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9E" w:rsidRDefault="008A7F9E" w:rsidP="008A7F9E">
      <w:pPr>
        <w:shd w:val="clear" w:color="auto" w:fill="FFFFFF"/>
        <w:spacing w:after="0"/>
        <w:jc w:val="center"/>
        <w:outlineLvl w:val="2"/>
        <w:rPr>
          <w:rFonts w:ascii="Simplified Arabic" w:eastAsia="Times New Roman" w:hAnsi="Simplified Arabic" w:cs="Simplified Arabic" w:hint="cs"/>
          <w:color w:val="D35400"/>
          <w:sz w:val="32"/>
          <w:szCs w:val="32"/>
          <w:rtl/>
        </w:rPr>
      </w:pPr>
      <w:bookmarkStart w:id="0" w:name="_GoBack"/>
      <w:r w:rsidRPr="008A7F9E">
        <w:rPr>
          <w:rFonts w:ascii="Simplified Arabic" w:eastAsia="Times New Roman" w:hAnsi="Simplified Arabic" w:cs="Simplified Arabic"/>
          <w:color w:val="D35400"/>
          <w:sz w:val="32"/>
          <w:szCs w:val="32"/>
          <w:rtl/>
        </w:rPr>
        <w:t>سمات الباحث الشخصية</w:t>
      </w:r>
    </w:p>
    <w:bookmarkEnd w:id="0"/>
    <w:p w:rsidR="008A7F9E" w:rsidRDefault="008A7F9E" w:rsidP="008A7F9E">
      <w:pPr>
        <w:shd w:val="clear" w:color="auto" w:fill="FFFFFF"/>
        <w:spacing w:after="0"/>
        <w:jc w:val="center"/>
        <w:outlineLvl w:val="2"/>
        <w:rPr>
          <w:rFonts w:ascii="Simplified Arabic" w:eastAsia="Times New Roman" w:hAnsi="Simplified Arabic" w:cs="Simplified Arabic"/>
          <w:color w:val="D35400"/>
          <w:sz w:val="32"/>
          <w:szCs w:val="32"/>
        </w:rPr>
      </w:pPr>
      <w:proofErr w:type="spellStart"/>
      <w:r>
        <w:rPr>
          <w:rFonts w:ascii="Simplified Arabic" w:eastAsia="Times New Roman" w:hAnsi="Simplified Arabic" w:cs="Simplified Arabic" w:hint="cs"/>
          <w:color w:val="D35400"/>
          <w:sz w:val="32"/>
          <w:szCs w:val="32"/>
          <w:rtl/>
        </w:rPr>
        <w:t>اعداد</w:t>
      </w:r>
      <w:proofErr w:type="spellEnd"/>
    </w:p>
    <w:p w:rsidR="008A7F9E" w:rsidRPr="00C257DD" w:rsidRDefault="008A7F9E" w:rsidP="008A7F9E">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د. سجاد ثامر الخفاجي</w:t>
      </w:r>
    </w:p>
    <w:p w:rsidR="008A7F9E" w:rsidRPr="00C257DD" w:rsidRDefault="008A7F9E" w:rsidP="008A7F9E">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كلية المستقبل الجامعة / قسم القانون</w:t>
      </w:r>
    </w:p>
    <w:p w:rsidR="008A7F9E" w:rsidRDefault="008A7F9E" w:rsidP="008A7F9E">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2022-2023</w:t>
      </w:r>
    </w:p>
    <w:p w:rsidR="008A7F9E" w:rsidRDefault="008A7F9E" w:rsidP="008A7F9E">
      <w:pPr>
        <w:shd w:val="clear" w:color="auto" w:fill="FFFFFF"/>
        <w:spacing w:after="150"/>
        <w:jc w:val="lowKashida"/>
        <w:rPr>
          <w:rFonts w:ascii="Simplified Arabic" w:eastAsia="Times New Roman" w:hAnsi="Simplified Arabic" w:cs="Simplified Arabic"/>
          <w:color w:val="333333"/>
          <w:sz w:val="21"/>
          <w:szCs w:val="21"/>
        </w:rPr>
      </w:pPr>
      <w:r>
        <w:rPr>
          <w:rFonts w:ascii="Simplified Arabic" w:eastAsia="Times New Roman" w:hAnsi="Simplified Arabic" w:cs="Simplified Arabic" w:hint="cs"/>
          <w:color w:val="333333"/>
          <w:sz w:val="32"/>
          <w:szCs w:val="32"/>
          <w:rtl/>
        </w:rPr>
        <w:t xml:space="preserve">لا بد من </w:t>
      </w:r>
      <w:r w:rsidRPr="008A7F9E">
        <w:rPr>
          <w:rFonts w:ascii="Simplified Arabic" w:eastAsia="Times New Roman" w:hAnsi="Simplified Arabic" w:cs="Simplified Arabic"/>
          <w:color w:val="333333"/>
          <w:sz w:val="32"/>
          <w:szCs w:val="32"/>
          <w:rtl/>
        </w:rPr>
        <w:t xml:space="preserve"> الباحث العلمي أن يتميز بصفات</w:t>
      </w:r>
      <w:r>
        <w:rPr>
          <w:rFonts w:ascii="Simplified Arabic" w:eastAsia="Times New Roman" w:hAnsi="Simplified Arabic" w:cs="Simplified Arabic" w:hint="cs"/>
          <w:color w:val="333333"/>
          <w:sz w:val="32"/>
          <w:szCs w:val="32"/>
          <w:rtl/>
        </w:rPr>
        <w:t xml:space="preserve"> أهمها </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after="150"/>
        <w:jc w:val="lowKashida"/>
        <w:rPr>
          <w:rFonts w:ascii="Simplified Arabic" w:eastAsia="Times New Roman" w:hAnsi="Simplified Arabic" w:cs="Simplified Arabic"/>
          <w:b/>
          <w:bCs/>
          <w:color w:val="333333"/>
          <w:sz w:val="21"/>
          <w:szCs w:val="21"/>
        </w:rPr>
      </w:pPr>
      <w:r w:rsidRPr="008A7F9E">
        <w:rPr>
          <w:rFonts w:ascii="Simplified Arabic" w:eastAsia="Times New Roman" w:hAnsi="Simplified Arabic" w:cs="Simplified Arabic"/>
          <w:b/>
          <w:bCs/>
          <w:color w:val="D35400"/>
          <w:sz w:val="32"/>
          <w:szCs w:val="32"/>
        </w:rPr>
        <w:t xml:space="preserve"> </w:t>
      </w:r>
      <w:r w:rsidRPr="008A7F9E">
        <w:rPr>
          <w:rFonts w:ascii="Simplified Arabic" w:eastAsia="Times New Roman" w:hAnsi="Simplified Arabic" w:cs="Simplified Arabic" w:hint="cs"/>
          <w:b/>
          <w:bCs/>
          <w:color w:val="D35400"/>
          <w:sz w:val="32"/>
          <w:szCs w:val="32"/>
          <w:rtl/>
        </w:rPr>
        <w:t>وجود رغبة</w:t>
      </w:r>
      <w:r w:rsidRPr="008A7F9E">
        <w:rPr>
          <w:rFonts w:ascii="Simplified Arabic" w:eastAsia="Times New Roman" w:hAnsi="Simplified Arabic" w:cs="Simplified Arabic"/>
          <w:b/>
          <w:bCs/>
          <w:color w:val="D35400"/>
          <w:sz w:val="32"/>
          <w:szCs w:val="32"/>
          <w:rtl/>
        </w:rPr>
        <w:t xml:space="preserve"> في إعداد البحث</w:t>
      </w:r>
      <w:r w:rsidRPr="008A7F9E">
        <w:rPr>
          <w:rFonts w:ascii="Simplified Arabic" w:eastAsia="Times New Roman" w:hAnsi="Simplified Arabic" w:cs="Simplified Arabic"/>
          <w:b/>
          <w:bCs/>
          <w:color w:val="D35400"/>
          <w:sz w:val="32"/>
          <w:szCs w:val="32"/>
        </w:rPr>
        <w:t xml:space="preserve"> :</w:t>
      </w:r>
      <w:r>
        <w:rPr>
          <w:rFonts w:ascii="Simplified Arabic" w:eastAsia="Times New Roman" w:hAnsi="Simplified Arabic" w:cs="Simplified Arabic" w:hint="cs"/>
          <w:color w:val="333333"/>
          <w:sz w:val="32"/>
          <w:szCs w:val="32"/>
          <w:rtl/>
        </w:rPr>
        <w:t>حتى يبدع الباحث في بحثه لابد</w:t>
      </w:r>
      <w:r w:rsidRPr="008A7F9E">
        <w:rPr>
          <w:rFonts w:ascii="Simplified Arabic" w:eastAsia="Times New Roman" w:hAnsi="Simplified Arabic" w:cs="Simplified Arabic"/>
          <w:color w:val="333333"/>
          <w:sz w:val="32"/>
          <w:szCs w:val="32"/>
          <w:rtl/>
        </w:rPr>
        <w:t xml:space="preserve"> أن يكون لديه رغبة حقيقة في </w:t>
      </w:r>
      <w:proofErr w:type="spellStart"/>
      <w:r w:rsidRPr="008A7F9E">
        <w:rPr>
          <w:rFonts w:ascii="Simplified Arabic" w:eastAsia="Times New Roman" w:hAnsi="Simplified Arabic" w:cs="Simplified Arabic"/>
          <w:color w:val="333333"/>
          <w:sz w:val="32"/>
          <w:szCs w:val="32"/>
          <w:rtl/>
        </w:rPr>
        <w:t>اتمام</w:t>
      </w:r>
      <w:proofErr w:type="spellEnd"/>
      <w:r w:rsidRPr="008A7F9E">
        <w:rPr>
          <w:rFonts w:ascii="Simplified Arabic" w:eastAsia="Times New Roman" w:hAnsi="Simplified Arabic" w:cs="Simplified Arabic"/>
          <w:color w:val="333333"/>
          <w:sz w:val="32"/>
          <w:szCs w:val="32"/>
          <w:rtl/>
        </w:rPr>
        <w:t xml:space="preserve"> بحثه ودراسته، لذلك يجب على الباحث أن يختار مشكلة للبحث يرغب بالبحث عنها وإيجاد الحلول لها</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sidRPr="008A7F9E">
        <w:rPr>
          <w:rFonts w:ascii="Simplified Arabic" w:eastAsia="Times New Roman" w:hAnsi="Simplified Arabic" w:cs="Simplified Arabic"/>
          <w:color w:val="D35400"/>
          <w:sz w:val="32"/>
          <w:szCs w:val="32"/>
          <w:rtl/>
        </w:rPr>
        <w:t>المطالعة والقراءة والاطلاع الدائم</w:t>
      </w:r>
      <w:r w:rsidRPr="008A7F9E">
        <w:rPr>
          <w:rFonts w:ascii="Simplified Arabic" w:eastAsia="Times New Roman" w:hAnsi="Simplified Arabic" w:cs="Simplified Arabic"/>
          <w:color w:val="D35400"/>
          <w:sz w:val="32"/>
          <w:szCs w:val="32"/>
        </w:rPr>
        <w:t xml:space="preserve"> :</w:t>
      </w:r>
      <w:r>
        <w:rPr>
          <w:rFonts w:ascii="Simplified Arabic" w:eastAsia="Times New Roman" w:hAnsi="Simplified Arabic" w:cs="Simplified Arabic" w:hint="cs"/>
          <w:color w:val="333333"/>
          <w:sz w:val="32"/>
          <w:szCs w:val="32"/>
          <w:rtl/>
        </w:rPr>
        <w:t>يفضل على</w:t>
      </w:r>
      <w:r w:rsidRPr="008A7F9E">
        <w:rPr>
          <w:rFonts w:ascii="Simplified Arabic" w:eastAsia="Times New Roman" w:hAnsi="Simplified Arabic" w:cs="Simplified Arabic"/>
          <w:color w:val="333333"/>
          <w:sz w:val="32"/>
          <w:szCs w:val="32"/>
          <w:rtl/>
        </w:rPr>
        <w:t xml:space="preserve"> الباحث العلمي أن يبقى على اطلاع حول الأبحاث والدراسات وكل المستجدات التي تتعلق بتخصصه، ومتابعة جميع التغيرات والتطورات التي تحدث</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sidRPr="008A7F9E">
        <w:rPr>
          <w:rFonts w:ascii="Simplified Arabic" w:eastAsia="Times New Roman" w:hAnsi="Simplified Arabic" w:cs="Simplified Arabic"/>
          <w:color w:val="D35400"/>
          <w:sz w:val="32"/>
          <w:szCs w:val="32"/>
          <w:rtl/>
        </w:rPr>
        <w:t>الأمانة العلمية</w:t>
      </w:r>
      <w:r>
        <w:rPr>
          <w:rFonts w:ascii="Simplified Arabic" w:eastAsia="Times New Roman" w:hAnsi="Simplified Arabic" w:cs="Simplified Arabic"/>
          <w:color w:val="D35400"/>
          <w:sz w:val="32"/>
          <w:szCs w:val="32"/>
        </w:rPr>
        <w:t xml:space="preserve"> : </w:t>
      </w:r>
      <w:r w:rsidRPr="008A7F9E">
        <w:rPr>
          <w:rFonts w:ascii="Simplified Arabic" w:eastAsia="Times New Roman" w:hAnsi="Simplified Arabic" w:cs="Simplified Arabic" w:hint="cs"/>
          <w:color w:val="333333"/>
          <w:sz w:val="32"/>
          <w:szCs w:val="32"/>
          <w:rtl/>
        </w:rPr>
        <w:t>ينبغي على الباحث</w:t>
      </w:r>
      <w:r w:rsidRPr="008A7F9E">
        <w:rPr>
          <w:rFonts w:ascii="Simplified Arabic" w:eastAsia="Times New Roman" w:hAnsi="Simplified Arabic" w:cs="Simplified Arabic"/>
          <w:color w:val="333333"/>
          <w:sz w:val="32"/>
          <w:szCs w:val="32"/>
          <w:rtl/>
        </w:rPr>
        <w:t xml:space="preserve"> أن يكون دقيق وحريص في تسجيل جميع المصادر والمراجع التي اعتمد عليها في بحثه وأخذ منها اقتباسات وحقائق، حيث يجب أن يذكر المصدر ويذكر مؤلفه</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Pr>
          <w:rFonts w:ascii="Simplified Arabic" w:eastAsia="Times New Roman" w:hAnsi="Simplified Arabic" w:cs="Simplified Arabic" w:hint="cs"/>
          <w:color w:val="D35400"/>
          <w:sz w:val="32"/>
          <w:szCs w:val="32"/>
          <w:rtl/>
        </w:rPr>
        <w:t xml:space="preserve"> </w:t>
      </w:r>
      <w:r w:rsidRPr="008A7F9E">
        <w:rPr>
          <w:rFonts w:ascii="Simplified Arabic" w:eastAsia="Times New Roman" w:hAnsi="Simplified Arabic" w:cs="Simplified Arabic"/>
          <w:color w:val="D35400"/>
          <w:sz w:val="32"/>
          <w:szCs w:val="32"/>
          <w:rtl/>
        </w:rPr>
        <w:t>الذكاء وسرعة البديهة</w:t>
      </w:r>
      <w:r w:rsidRPr="008A7F9E">
        <w:rPr>
          <w:rFonts w:ascii="Simplified Arabic" w:eastAsia="Times New Roman" w:hAnsi="Simplified Arabic" w:cs="Simplified Arabic"/>
          <w:color w:val="D35400"/>
          <w:sz w:val="32"/>
          <w:szCs w:val="32"/>
        </w:rPr>
        <w:t xml:space="preserve"> :</w:t>
      </w:r>
    </w:p>
    <w:p w:rsidR="008A7F9E" w:rsidRPr="008A7F9E" w:rsidRDefault="008A7F9E" w:rsidP="008A7F9E">
      <w:pPr>
        <w:pStyle w:val="a4"/>
        <w:shd w:val="clear" w:color="auto" w:fill="FFFFFF"/>
        <w:spacing w:after="150"/>
        <w:ind w:left="790"/>
        <w:jc w:val="lowKashida"/>
        <w:rPr>
          <w:rFonts w:ascii="Simplified Arabic" w:eastAsia="Times New Roman" w:hAnsi="Simplified Arabic" w:cs="Simplified Arabic"/>
          <w:color w:val="333333"/>
          <w:sz w:val="21"/>
          <w:szCs w:val="21"/>
        </w:rPr>
      </w:pPr>
      <w:r>
        <w:rPr>
          <w:rFonts w:ascii="Simplified Arabic" w:eastAsia="Times New Roman" w:hAnsi="Simplified Arabic" w:cs="Simplified Arabic" w:hint="cs"/>
          <w:color w:val="333333"/>
          <w:sz w:val="32"/>
          <w:szCs w:val="32"/>
          <w:rtl/>
        </w:rPr>
        <w:t xml:space="preserve">من الصفات </w:t>
      </w:r>
      <w:proofErr w:type="spellStart"/>
      <w:r>
        <w:rPr>
          <w:rFonts w:ascii="Simplified Arabic" w:eastAsia="Times New Roman" w:hAnsi="Simplified Arabic" w:cs="Simplified Arabic" w:hint="cs"/>
          <w:color w:val="333333"/>
          <w:sz w:val="32"/>
          <w:szCs w:val="32"/>
          <w:rtl/>
        </w:rPr>
        <w:t>الاساسية</w:t>
      </w:r>
      <w:proofErr w:type="spellEnd"/>
      <w:r>
        <w:rPr>
          <w:rFonts w:ascii="Simplified Arabic" w:eastAsia="Times New Roman" w:hAnsi="Simplified Arabic" w:cs="Simplified Arabic" w:hint="cs"/>
          <w:color w:val="333333"/>
          <w:sz w:val="32"/>
          <w:szCs w:val="32"/>
          <w:rtl/>
        </w:rPr>
        <w:t xml:space="preserve"> للباحث القانوني هي </w:t>
      </w:r>
      <w:r w:rsidRPr="008A7F9E">
        <w:rPr>
          <w:rFonts w:ascii="Simplified Arabic" w:eastAsia="Times New Roman" w:hAnsi="Simplified Arabic" w:cs="Simplified Arabic"/>
          <w:color w:val="333333"/>
          <w:sz w:val="32"/>
          <w:szCs w:val="32"/>
          <w:rtl/>
        </w:rPr>
        <w:t xml:space="preserve"> </w:t>
      </w:r>
      <w:proofErr w:type="spellStart"/>
      <w:r>
        <w:rPr>
          <w:rFonts w:ascii="Simplified Arabic" w:eastAsia="Times New Roman" w:hAnsi="Simplified Arabic" w:cs="Simplified Arabic" w:hint="cs"/>
          <w:color w:val="333333"/>
          <w:sz w:val="32"/>
          <w:szCs w:val="32"/>
          <w:rtl/>
        </w:rPr>
        <w:t>ان</w:t>
      </w:r>
      <w:proofErr w:type="spellEnd"/>
      <w:r>
        <w:rPr>
          <w:rFonts w:ascii="Simplified Arabic" w:eastAsia="Times New Roman" w:hAnsi="Simplified Arabic" w:cs="Simplified Arabic" w:hint="cs"/>
          <w:color w:val="333333"/>
          <w:sz w:val="32"/>
          <w:szCs w:val="32"/>
          <w:rtl/>
        </w:rPr>
        <w:t xml:space="preserve"> يكون ذكياً وسريع البديهة</w:t>
      </w:r>
      <w:r w:rsidRPr="008A7F9E">
        <w:rPr>
          <w:rFonts w:ascii="Simplified Arabic" w:eastAsia="Times New Roman" w:hAnsi="Simplified Arabic" w:cs="Simplified Arabic"/>
          <w:color w:val="333333"/>
          <w:sz w:val="32"/>
          <w:szCs w:val="32"/>
          <w:rtl/>
        </w:rPr>
        <w:t>، فالباحث يجب أن يكون فطن وذكي ليتمكن من ربط المعلومات والأفكار، ووضع الاستنتاجات، والتركيز العالي، والقدرة العالية على تحليل البيانات، ليصل أخيرا لنتائج دقيقة ومهمة</w:t>
      </w:r>
      <w:r w:rsidRPr="008A7F9E">
        <w:rPr>
          <w:rFonts w:ascii="Simplified Arabic" w:eastAsia="Times New Roman" w:hAnsi="Simplified Arabic" w:cs="Simplified Arabic"/>
          <w:color w:val="333333"/>
          <w:sz w:val="32"/>
          <w:szCs w:val="32"/>
        </w:rPr>
        <w:t xml:space="preserve"> .</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sidRPr="008A7F9E">
        <w:rPr>
          <w:rFonts w:ascii="Simplified Arabic" w:eastAsia="Times New Roman" w:hAnsi="Simplified Arabic" w:cs="Simplified Arabic"/>
          <w:color w:val="D35400"/>
          <w:sz w:val="32"/>
          <w:szCs w:val="32"/>
          <w:rtl/>
        </w:rPr>
        <w:t>وضع خطة زمنية للبحث</w:t>
      </w:r>
      <w:r w:rsidRPr="008A7F9E">
        <w:rPr>
          <w:rFonts w:ascii="Simplified Arabic" w:eastAsia="Times New Roman" w:hAnsi="Simplified Arabic" w:cs="Simplified Arabic"/>
          <w:color w:val="D35400"/>
          <w:sz w:val="32"/>
          <w:szCs w:val="32"/>
        </w:rPr>
        <w:t xml:space="preserve"> :</w:t>
      </w:r>
    </w:p>
    <w:p w:rsidR="008A7F9E" w:rsidRPr="008A7F9E" w:rsidRDefault="008A7F9E" w:rsidP="008A7F9E">
      <w:pPr>
        <w:shd w:val="clear" w:color="auto" w:fill="FFFFFF"/>
        <w:spacing w:after="150"/>
        <w:ind w:left="43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lastRenderedPageBreak/>
        <w:t xml:space="preserve">ويقصد بذلك أن على الباحث وضع جدول زمني لبحثه، وذلك من أجل </w:t>
      </w:r>
      <w:proofErr w:type="spellStart"/>
      <w:r w:rsidRPr="008A7F9E">
        <w:rPr>
          <w:rFonts w:ascii="Simplified Arabic" w:eastAsia="Times New Roman" w:hAnsi="Simplified Arabic" w:cs="Simplified Arabic"/>
          <w:color w:val="333333"/>
          <w:sz w:val="32"/>
          <w:szCs w:val="32"/>
          <w:rtl/>
        </w:rPr>
        <w:t>انهاء</w:t>
      </w:r>
      <w:proofErr w:type="spellEnd"/>
      <w:r w:rsidRPr="008A7F9E">
        <w:rPr>
          <w:rFonts w:ascii="Simplified Arabic" w:eastAsia="Times New Roman" w:hAnsi="Simplified Arabic" w:cs="Simplified Arabic"/>
          <w:color w:val="333333"/>
          <w:sz w:val="32"/>
          <w:szCs w:val="32"/>
          <w:rtl/>
        </w:rPr>
        <w:t xml:space="preserve"> البحث في الوقت المحدد كي لا يتأخر في تقديمه، بحيث يقسم وقت عمل ضمن جدول زمني محدد</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sidRPr="008A7F9E">
        <w:rPr>
          <w:rFonts w:ascii="Simplified Arabic" w:eastAsia="Times New Roman" w:hAnsi="Simplified Arabic" w:cs="Simplified Arabic"/>
          <w:color w:val="D35400"/>
          <w:sz w:val="32"/>
          <w:szCs w:val="32"/>
          <w:rtl/>
        </w:rPr>
        <w:t>الصبر والتأني</w:t>
      </w:r>
      <w:r w:rsidRPr="008A7F9E">
        <w:rPr>
          <w:rFonts w:ascii="Simplified Arabic" w:eastAsia="Times New Roman" w:hAnsi="Simplified Arabic" w:cs="Simplified Arabic"/>
          <w:color w:val="D35400"/>
          <w:sz w:val="32"/>
          <w:szCs w:val="32"/>
        </w:rPr>
        <w:t xml:space="preserve"> :</w:t>
      </w:r>
    </w:p>
    <w:p w:rsidR="008A7F9E" w:rsidRPr="008A7F9E" w:rsidRDefault="008A7F9E" w:rsidP="008A7F9E">
      <w:pPr>
        <w:shd w:val="clear" w:color="auto" w:fill="FFFFFF"/>
        <w:spacing w:after="150"/>
        <w:ind w:left="430"/>
        <w:jc w:val="lowKashida"/>
        <w:rPr>
          <w:rFonts w:ascii="Simplified Arabic" w:eastAsia="Times New Roman" w:hAnsi="Simplified Arabic" w:cs="Simplified Arabic"/>
          <w:color w:val="333333"/>
          <w:sz w:val="21"/>
          <w:szCs w:val="21"/>
        </w:rPr>
      </w:pPr>
      <w:r>
        <w:rPr>
          <w:rFonts w:ascii="Simplified Arabic" w:eastAsia="Times New Roman" w:hAnsi="Simplified Arabic" w:cs="Simplified Arabic" w:hint="cs"/>
          <w:color w:val="333333"/>
          <w:sz w:val="32"/>
          <w:szCs w:val="32"/>
          <w:rtl/>
        </w:rPr>
        <w:t xml:space="preserve">الصبر مفتاح نجاح البحث العلمي </w:t>
      </w:r>
      <w:r w:rsidRPr="008A7F9E">
        <w:rPr>
          <w:rFonts w:ascii="Simplified Arabic" w:eastAsia="Times New Roman" w:hAnsi="Simplified Arabic" w:cs="Simplified Arabic"/>
          <w:color w:val="333333"/>
          <w:sz w:val="32"/>
          <w:szCs w:val="32"/>
          <w:rtl/>
        </w:rPr>
        <w:t>، حيث أن القيام بالأبحاث العلمية يتطلب الكثير من الجهد والوقت، إضافة للاطلاع المستمر على الأبحاث الجديدة ومتابعة جميع المستجدات، والقيام بالمقابلات والتجارب وغيرها، وكل ذلك يتطلب صبر و تأني في العمل وفي انتظار النتائج</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after="15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t>اختيار موضوع البحث ضمن مجال تخصص الباحث وملائم لمؤهلاته العلمية، وأن يكون لديه اطلاع كبير عليه</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sidRPr="008A7F9E">
        <w:rPr>
          <w:rFonts w:ascii="Simplified Arabic" w:eastAsia="Times New Roman" w:hAnsi="Simplified Arabic" w:cs="Simplified Arabic"/>
          <w:color w:val="D35400"/>
          <w:sz w:val="32"/>
          <w:szCs w:val="32"/>
          <w:rtl/>
        </w:rPr>
        <w:t>الابتعاد عن المصادر والمراجع والآراء الغير موثوقة</w:t>
      </w:r>
      <w:r w:rsidRPr="008A7F9E">
        <w:rPr>
          <w:rFonts w:ascii="Simplified Arabic" w:eastAsia="Times New Roman" w:hAnsi="Simplified Arabic" w:cs="Simplified Arabic"/>
          <w:color w:val="D35400"/>
          <w:sz w:val="32"/>
          <w:szCs w:val="32"/>
        </w:rPr>
        <w:t xml:space="preserve"> :</w:t>
      </w:r>
      <w:r w:rsidRPr="008A7F9E">
        <w:rPr>
          <w:rFonts w:ascii="Simplified Arabic" w:eastAsia="Times New Roman" w:hAnsi="Simplified Arabic" w:cs="Simplified Arabic"/>
          <w:color w:val="333333"/>
          <w:sz w:val="32"/>
          <w:szCs w:val="32"/>
          <w:rtl/>
        </w:rPr>
        <w:t>يجب على الباحث أن يتمتع بدقة كبيرة عند اختياره لموضوع بحثه، فهناك الكثير من الآراء السلبية التي سيسمعها الباحث أثناء بحثه فعليه الابتعاد عنها وعدم الأخذ بأي رأي غير موثوق أو الاعتماد على مصدر غير أمن، لأن ذلك سيتسبب له بالإحباط ونتائج غير صحيحة</w:t>
      </w:r>
      <w:r w:rsidRPr="008A7F9E">
        <w:rPr>
          <w:rFonts w:ascii="Simplified Arabic" w:eastAsia="Times New Roman" w:hAnsi="Simplified Arabic" w:cs="Simplified Arabic"/>
          <w:color w:val="333333"/>
          <w:sz w:val="32"/>
          <w:szCs w:val="32"/>
        </w:rPr>
        <w:t xml:space="preserve"> .</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sidRPr="008A7F9E">
        <w:rPr>
          <w:rFonts w:ascii="Simplified Arabic" w:eastAsia="Times New Roman" w:hAnsi="Simplified Arabic" w:cs="Simplified Arabic"/>
          <w:color w:val="D35400"/>
          <w:sz w:val="32"/>
          <w:szCs w:val="32"/>
          <w:rtl/>
        </w:rPr>
        <w:t>التواضع</w:t>
      </w:r>
      <w:r w:rsidRPr="008A7F9E">
        <w:rPr>
          <w:rFonts w:ascii="Simplified Arabic" w:eastAsia="Times New Roman" w:hAnsi="Simplified Arabic" w:cs="Simplified Arabic"/>
          <w:color w:val="D35400"/>
          <w:sz w:val="32"/>
          <w:szCs w:val="32"/>
        </w:rPr>
        <w:t xml:space="preserve"> :</w:t>
      </w:r>
    </w:p>
    <w:p w:rsidR="008A7F9E" w:rsidRPr="008A7F9E" w:rsidRDefault="008A7F9E" w:rsidP="008A7F9E">
      <w:pPr>
        <w:pStyle w:val="a4"/>
        <w:shd w:val="clear" w:color="auto" w:fill="FFFFFF"/>
        <w:spacing w:after="150"/>
        <w:ind w:left="79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t>على الباحث الابتعاد عن الغرور، فيجب أن يكون مرن ومتواضع ومستمع لجميع الانتقادات والاستفسارات</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before="150" w:after="150"/>
        <w:jc w:val="lowKashida"/>
        <w:outlineLvl w:val="3"/>
        <w:rPr>
          <w:rFonts w:ascii="Simplified Arabic" w:eastAsia="Times New Roman" w:hAnsi="Simplified Arabic" w:cs="Simplified Arabic"/>
          <w:color w:val="333333"/>
          <w:sz w:val="27"/>
          <w:szCs w:val="27"/>
        </w:rPr>
      </w:pPr>
      <w:r w:rsidRPr="008A7F9E">
        <w:rPr>
          <w:rFonts w:ascii="Simplified Arabic" w:eastAsia="Times New Roman" w:hAnsi="Simplified Arabic" w:cs="Simplified Arabic"/>
          <w:color w:val="D35400"/>
          <w:sz w:val="32"/>
          <w:szCs w:val="32"/>
          <w:rtl/>
        </w:rPr>
        <w:t>الحيادية والموضوعية</w:t>
      </w:r>
      <w:r w:rsidRPr="008A7F9E">
        <w:rPr>
          <w:rFonts w:ascii="Simplified Arabic" w:eastAsia="Times New Roman" w:hAnsi="Simplified Arabic" w:cs="Simplified Arabic"/>
          <w:color w:val="D35400"/>
          <w:sz w:val="32"/>
          <w:szCs w:val="32"/>
        </w:rPr>
        <w:t xml:space="preserve"> :</w:t>
      </w:r>
      <w:r w:rsidRPr="008A7F9E">
        <w:rPr>
          <w:rFonts w:ascii="Simplified Arabic" w:eastAsia="Times New Roman" w:hAnsi="Simplified Arabic" w:cs="Simplified Arabic"/>
          <w:color w:val="333333"/>
          <w:sz w:val="32"/>
          <w:szCs w:val="32"/>
          <w:rtl/>
        </w:rPr>
        <w:t>يجب على الباحث أن يبتعد عن الانحياز لآرائه الخاصة ومعتقداته، فيجب أن يكون موضوعي في مناقشة بحثه العلمي وتحليله</w:t>
      </w:r>
      <w:r w:rsidRPr="008A7F9E">
        <w:rPr>
          <w:rFonts w:ascii="Simplified Arabic" w:eastAsia="Times New Roman" w:hAnsi="Simplified Arabic" w:cs="Simplified Arabic"/>
          <w:color w:val="333333"/>
          <w:sz w:val="32"/>
          <w:szCs w:val="32"/>
        </w:rPr>
        <w:t xml:space="preserve"> .</w:t>
      </w:r>
    </w:p>
    <w:p w:rsidR="008A7F9E" w:rsidRPr="008A7F9E" w:rsidRDefault="008A7F9E" w:rsidP="008A7F9E">
      <w:pPr>
        <w:pStyle w:val="a4"/>
        <w:numPr>
          <w:ilvl w:val="0"/>
          <w:numId w:val="2"/>
        </w:numPr>
        <w:shd w:val="clear" w:color="auto" w:fill="FFFFFF"/>
        <w:spacing w:after="15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t>يجب أن يكون الباحث حريص على نيل درجة علمية عالية، فيقدم بحثه بشكل متكامل ومتناسق ذو موضوع علمي مهم</w:t>
      </w:r>
      <w:r w:rsidRPr="008A7F9E">
        <w:rPr>
          <w:rFonts w:ascii="Simplified Arabic" w:eastAsia="Times New Roman" w:hAnsi="Simplified Arabic" w:cs="Simplified Arabic"/>
          <w:color w:val="333333"/>
          <w:sz w:val="32"/>
          <w:szCs w:val="32"/>
        </w:rPr>
        <w:t xml:space="preserve"> .</w:t>
      </w:r>
    </w:p>
    <w:p w:rsidR="008A7F9E" w:rsidRPr="008A7F9E" w:rsidRDefault="008A7F9E" w:rsidP="008A7F9E">
      <w:pPr>
        <w:pStyle w:val="a4"/>
        <w:numPr>
          <w:ilvl w:val="0"/>
          <w:numId w:val="2"/>
        </w:numPr>
        <w:shd w:val="clear" w:color="auto" w:fill="FFFFFF"/>
        <w:spacing w:after="15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lastRenderedPageBreak/>
        <w:t xml:space="preserve">يجب على الباحث أن يقدم النتائج كما هي دون أي </w:t>
      </w:r>
      <w:proofErr w:type="spellStart"/>
      <w:r w:rsidRPr="008A7F9E">
        <w:rPr>
          <w:rFonts w:ascii="Simplified Arabic" w:eastAsia="Times New Roman" w:hAnsi="Simplified Arabic" w:cs="Simplified Arabic"/>
          <w:color w:val="333333"/>
          <w:sz w:val="32"/>
          <w:szCs w:val="32"/>
          <w:rtl/>
        </w:rPr>
        <w:t>اضافة</w:t>
      </w:r>
      <w:proofErr w:type="spellEnd"/>
      <w:r w:rsidRPr="008A7F9E">
        <w:rPr>
          <w:rFonts w:ascii="Simplified Arabic" w:eastAsia="Times New Roman" w:hAnsi="Simplified Arabic" w:cs="Simplified Arabic"/>
          <w:color w:val="333333"/>
          <w:sz w:val="32"/>
          <w:szCs w:val="32"/>
          <w:rtl/>
        </w:rPr>
        <w:t xml:space="preserve"> أو تغير أو انقاص أي معلومة</w:t>
      </w:r>
      <w:r w:rsidRPr="008A7F9E">
        <w:rPr>
          <w:rFonts w:ascii="Simplified Arabic" w:eastAsia="Times New Roman" w:hAnsi="Simplified Arabic" w:cs="Simplified Arabic"/>
          <w:color w:val="333333"/>
          <w:sz w:val="32"/>
          <w:szCs w:val="32"/>
        </w:rPr>
        <w:t xml:space="preserve"> .</w:t>
      </w:r>
    </w:p>
    <w:p w:rsidR="008A7F9E" w:rsidRPr="008A7F9E" w:rsidRDefault="008A7F9E" w:rsidP="008A7F9E">
      <w:pPr>
        <w:pStyle w:val="a4"/>
        <w:numPr>
          <w:ilvl w:val="0"/>
          <w:numId w:val="2"/>
        </w:numPr>
        <w:shd w:val="clear" w:color="auto" w:fill="FFFFFF"/>
        <w:spacing w:after="15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t xml:space="preserve">القدرة على </w:t>
      </w:r>
      <w:proofErr w:type="spellStart"/>
      <w:r w:rsidRPr="008A7F9E">
        <w:rPr>
          <w:rFonts w:ascii="Simplified Arabic" w:eastAsia="Times New Roman" w:hAnsi="Simplified Arabic" w:cs="Simplified Arabic"/>
          <w:color w:val="333333"/>
          <w:sz w:val="32"/>
          <w:szCs w:val="32"/>
          <w:rtl/>
        </w:rPr>
        <w:t>الابداع</w:t>
      </w:r>
      <w:proofErr w:type="spellEnd"/>
      <w:r w:rsidRPr="008A7F9E">
        <w:rPr>
          <w:rFonts w:ascii="Simplified Arabic" w:eastAsia="Times New Roman" w:hAnsi="Simplified Arabic" w:cs="Simplified Arabic"/>
          <w:color w:val="333333"/>
          <w:sz w:val="32"/>
          <w:szCs w:val="32"/>
          <w:rtl/>
        </w:rPr>
        <w:t xml:space="preserve"> والابتكار والبحث، وتخصيص وقت محدد للقراءة والمطالعة والبحث على مواقع </w:t>
      </w:r>
      <w:proofErr w:type="spellStart"/>
      <w:r w:rsidRPr="008A7F9E">
        <w:rPr>
          <w:rFonts w:ascii="Simplified Arabic" w:eastAsia="Times New Roman" w:hAnsi="Simplified Arabic" w:cs="Simplified Arabic"/>
          <w:color w:val="333333"/>
          <w:sz w:val="32"/>
          <w:szCs w:val="32"/>
          <w:rtl/>
        </w:rPr>
        <w:t>الانترنيت</w:t>
      </w:r>
      <w:proofErr w:type="spellEnd"/>
      <w:r w:rsidRPr="008A7F9E">
        <w:rPr>
          <w:rFonts w:ascii="Simplified Arabic" w:eastAsia="Times New Roman" w:hAnsi="Simplified Arabic" w:cs="Simplified Arabic"/>
          <w:color w:val="333333"/>
          <w:sz w:val="32"/>
          <w:szCs w:val="32"/>
        </w:rPr>
        <w:t xml:space="preserve"> .</w:t>
      </w:r>
    </w:p>
    <w:p w:rsidR="008A7F9E" w:rsidRPr="008A7F9E" w:rsidRDefault="008A7F9E" w:rsidP="008A7F9E">
      <w:pPr>
        <w:pStyle w:val="a4"/>
        <w:numPr>
          <w:ilvl w:val="0"/>
          <w:numId w:val="2"/>
        </w:numPr>
        <w:shd w:val="clear" w:color="auto" w:fill="FFFFFF"/>
        <w:spacing w:after="15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t>ومن الصفات الهامة في الباحث ألا يكون متقن لأكثر من لغة أجنبية نظرا لأهمية ذلك في عملية البحث وجمع المعلومات، وبالأخص في أبحاث المتعلقة باللغات</w:t>
      </w:r>
      <w:r w:rsidRPr="008A7F9E">
        <w:rPr>
          <w:rFonts w:ascii="Simplified Arabic" w:eastAsia="Times New Roman" w:hAnsi="Simplified Arabic" w:cs="Simplified Arabic"/>
          <w:color w:val="333333"/>
          <w:sz w:val="32"/>
          <w:szCs w:val="32"/>
        </w:rPr>
        <w:t>.</w:t>
      </w:r>
    </w:p>
    <w:p w:rsidR="008A7F9E" w:rsidRPr="008A7F9E" w:rsidRDefault="008A7F9E" w:rsidP="008A7F9E">
      <w:pPr>
        <w:pStyle w:val="a4"/>
        <w:numPr>
          <w:ilvl w:val="0"/>
          <w:numId w:val="2"/>
        </w:numPr>
        <w:shd w:val="clear" w:color="auto" w:fill="FFFFFF"/>
        <w:spacing w:after="150"/>
        <w:jc w:val="lowKashida"/>
        <w:rPr>
          <w:rFonts w:ascii="Simplified Arabic" w:eastAsia="Times New Roman" w:hAnsi="Simplified Arabic" w:cs="Simplified Arabic"/>
          <w:color w:val="333333"/>
          <w:sz w:val="21"/>
          <w:szCs w:val="21"/>
        </w:rPr>
      </w:pPr>
      <w:r w:rsidRPr="008A7F9E">
        <w:rPr>
          <w:rFonts w:ascii="Simplified Arabic" w:eastAsia="Times New Roman" w:hAnsi="Simplified Arabic" w:cs="Simplified Arabic"/>
          <w:color w:val="333333"/>
          <w:sz w:val="32"/>
          <w:szCs w:val="32"/>
          <w:rtl/>
        </w:rPr>
        <w:t>ومن أهم صفات الباحث هي الوضوح والتبسيط وعدم الإطالة، فكلما كانت مفردات البحث واضحة وسهلة وبعيدة عن الغموض كلما كان البحث أفضل، إضافة لأهمية الاختصار والابتعاد عن الوصف والشرح الزائد</w:t>
      </w:r>
      <w:r w:rsidRPr="008A7F9E">
        <w:rPr>
          <w:rFonts w:ascii="Simplified Arabic" w:eastAsia="Times New Roman" w:hAnsi="Simplified Arabic" w:cs="Simplified Arabic"/>
          <w:color w:val="333333"/>
          <w:sz w:val="32"/>
          <w:szCs w:val="32"/>
        </w:rPr>
        <w:t>.</w:t>
      </w:r>
    </w:p>
    <w:p w:rsidR="004D7B76" w:rsidRDefault="004D7B76" w:rsidP="008A7F9E">
      <w:pPr>
        <w:jc w:val="lowKashida"/>
        <w:rPr>
          <w:rFonts w:ascii="Simplified Arabic" w:eastAsia="Times New Roman" w:hAnsi="Simplified Arabic" w:cs="Simplified Arabic" w:hint="cs"/>
          <w:color w:val="333333"/>
          <w:sz w:val="32"/>
          <w:szCs w:val="32"/>
          <w:rtl/>
        </w:rPr>
      </w:pPr>
    </w:p>
    <w:p w:rsidR="008A7F9E" w:rsidRPr="008A7F9E" w:rsidRDefault="008A7F9E" w:rsidP="008A7F9E">
      <w:pPr>
        <w:jc w:val="lowKashida"/>
        <w:rPr>
          <w:rFonts w:ascii="Simplified Arabic" w:hAnsi="Simplified Arabic" w:cs="Simplified Arabic"/>
        </w:rPr>
      </w:pPr>
      <w:r>
        <w:rPr>
          <w:rFonts w:ascii="Simplified Arabic" w:eastAsia="Times New Roman" w:hAnsi="Simplified Arabic" w:cs="Simplified Arabic" w:hint="cs"/>
          <w:color w:val="333333"/>
          <w:sz w:val="32"/>
          <w:szCs w:val="32"/>
          <w:rtl/>
        </w:rPr>
        <w:t xml:space="preserve">المحاضرة تستند </w:t>
      </w:r>
      <w:proofErr w:type="spellStart"/>
      <w:r>
        <w:rPr>
          <w:rFonts w:ascii="Simplified Arabic" w:eastAsia="Times New Roman" w:hAnsi="Simplified Arabic" w:cs="Simplified Arabic" w:hint="cs"/>
          <w:color w:val="333333"/>
          <w:sz w:val="32"/>
          <w:szCs w:val="32"/>
          <w:rtl/>
        </w:rPr>
        <w:t>الى</w:t>
      </w:r>
      <w:proofErr w:type="spellEnd"/>
      <w:r>
        <w:rPr>
          <w:rFonts w:ascii="Simplified Arabic" w:eastAsia="Times New Roman" w:hAnsi="Simplified Arabic" w:cs="Simplified Arabic" w:hint="cs"/>
          <w:color w:val="333333"/>
          <w:sz w:val="32"/>
          <w:szCs w:val="32"/>
          <w:rtl/>
        </w:rPr>
        <w:t xml:space="preserve"> عدة مراجع ومواقع </w:t>
      </w:r>
      <w:proofErr w:type="spellStart"/>
      <w:r>
        <w:rPr>
          <w:rFonts w:ascii="Simplified Arabic" w:eastAsia="Times New Roman" w:hAnsi="Simplified Arabic" w:cs="Simplified Arabic" w:hint="cs"/>
          <w:color w:val="333333"/>
          <w:sz w:val="32"/>
          <w:szCs w:val="32"/>
          <w:rtl/>
        </w:rPr>
        <w:t>الكترونية</w:t>
      </w:r>
      <w:proofErr w:type="spellEnd"/>
      <w:r>
        <w:rPr>
          <w:rFonts w:ascii="Simplified Arabic" w:eastAsia="Times New Roman" w:hAnsi="Simplified Arabic" w:cs="Simplified Arabic" w:hint="cs"/>
          <w:color w:val="333333"/>
          <w:sz w:val="32"/>
          <w:szCs w:val="32"/>
          <w:rtl/>
        </w:rPr>
        <w:t xml:space="preserve"> </w:t>
      </w:r>
    </w:p>
    <w:sectPr w:rsidR="008A7F9E" w:rsidRPr="008A7F9E" w:rsidSect="00EA04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07A05"/>
    <w:multiLevelType w:val="hybridMultilevel"/>
    <w:tmpl w:val="B5980EEE"/>
    <w:lvl w:ilvl="0" w:tplc="593CB974">
      <w:start w:val="1"/>
      <w:numFmt w:val="decimal"/>
      <w:lvlText w:val="%1-"/>
      <w:lvlJc w:val="left"/>
      <w:pPr>
        <w:ind w:left="790" w:hanging="360"/>
      </w:pPr>
      <w:rPr>
        <w:rFonts w:hint="default"/>
        <w:color w:val="D354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B51FB5"/>
    <w:multiLevelType w:val="hybridMultilevel"/>
    <w:tmpl w:val="1EB802E0"/>
    <w:lvl w:ilvl="0" w:tplc="593CB974">
      <w:start w:val="1"/>
      <w:numFmt w:val="decimal"/>
      <w:lvlText w:val="%1-"/>
      <w:lvlJc w:val="left"/>
      <w:pPr>
        <w:ind w:left="790" w:hanging="360"/>
      </w:pPr>
      <w:rPr>
        <w:rFonts w:hint="default"/>
        <w:color w:val="D35400"/>
        <w:sz w:val="32"/>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A9"/>
    <w:rsid w:val="001935A9"/>
    <w:rsid w:val="004D7B76"/>
    <w:rsid w:val="006E0987"/>
    <w:rsid w:val="008A7F9E"/>
    <w:rsid w:val="00A9282D"/>
    <w:rsid w:val="00DD000D"/>
    <w:rsid w:val="00EA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7F9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A7F9E"/>
    <w:rPr>
      <w:rFonts w:ascii="Tahoma" w:hAnsi="Tahoma" w:cs="Tahoma"/>
      <w:sz w:val="16"/>
      <w:szCs w:val="16"/>
    </w:rPr>
  </w:style>
  <w:style w:type="paragraph" w:styleId="a4">
    <w:name w:val="List Paragraph"/>
    <w:basedOn w:val="a"/>
    <w:uiPriority w:val="34"/>
    <w:qFormat/>
    <w:rsid w:val="008A7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7F9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A7F9E"/>
    <w:rPr>
      <w:rFonts w:ascii="Tahoma" w:hAnsi="Tahoma" w:cs="Tahoma"/>
      <w:sz w:val="16"/>
      <w:szCs w:val="16"/>
    </w:rPr>
  </w:style>
  <w:style w:type="paragraph" w:styleId="a4">
    <w:name w:val="List Paragraph"/>
    <w:basedOn w:val="a"/>
    <w:uiPriority w:val="34"/>
    <w:qFormat/>
    <w:rsid w:val="008A7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395</Words>
  <Characters>2252</Characters>
  <Application>Microsoft Office Word</Application>
  <DocSecurity>0</DocSecurity>
  <Lines>18</Lines>
  <Paragraphs>5</Paragraphs>
  <ScaleCrop>false</ScaleCrop>
  <Company>SACC</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2022-12-24T20:15:00Z</dcterms:created>
  <dcterms:modified xsi:type="dcterms:W3CDTF">2022-12-24T20:22:00Z</dcterms:modified>
</cp:coreProperties>
</file>