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584" w:rsidRPr="00667E79" w:rsidRDefault="00843584" w:rsidP="00843584">
      <w:pPr>
        <w:shd w:val="clear" w:color="auto" w:fill="FFFFFF"/>
        <w:spacing w:after="0" w:line="240" w:lineRule="auto"/>
        <w:rPr>
          <w:rFonts w:ascii="DroidArabicKufi-Regular" w:eastAsia="Times New Roman" w:hAnsi="DroidArabicKufi-Regular" w:cs="Times New Roman" w:hint="cs"/>
          <w:b/>
          <w:bCs/>
          <w:color w:val="000000"/>
          <w:sz w:val="28"/>
          <w:szCs w:val="32"/>
          <w:rtl/>
        </w:rPr>
      </w:pPr>
    </w:p>
    <w:p w:rsidR="00843584" w:rsidRPr="00667E79" w:rsidRDefault="00843584" w:rsidP="00843584">
      <w:pPr>
        <w:shd w:val="clear" w:color="auto" w:fill="FFFFFF"/>
        <w:spacing w:after="0" w:line="240" w:lineRule="auto"/>
        <w:rPr>
          <w:rFonts w:ascii="DroidArabicKufi-Regular" w:eastAsia="Times New Roman" w:hAnsi="DroidArabicKufi-Regular" w:cs="Times New Roman"/>
          <w:b/>
          <w:bCs/>
          <w:color w:val="FF0000"/>
          <w:sz w:val="28"/>
          <w:szCs w:val="32"/>
          <w:rtl/>
        </w:rPr>
      </w:pPr>
      <w:proofErr w:type="spellStart"/>
      <w:r w:rsidRPr="00667E79">
        <w:rPr>
          <w:rFonts w:ascii="DroidArabicKufi-Regular" w:eastAsia="Times New Roman" w:hAnsi="DroidArabicKufi-Regular" w:cs="Times New Roman" w:hint="cs"/>
          <w:b/>
          <w:bCs/>
          <w:color w:val="FF0000"/>
          <w:sz w:val="28"/>
          <w:szCs w:val="32"/>
          <w:rtl/>
        </w:rPr>
        <w:t>م.د</w:t>
      </w:r>
      <w:proofErr w:type="spellEnd"/>
      <w:r w:rsidRPr="00667E79">
        <w:rPr>
          <w:rFonts w:ascii="DroidArabicKufi-Regular" w:eastAsia="Times New Roman" w:hAnsi="DroidArabicKufi-Regular" w:cs="Times New Roman" w:hint="cs"/>
          <w:b/>
          <w:bCs/>
          <w:color w:val="FF0000"/>
          <w:sz w:val="28"/>
          <w:szCs w:val="32"/>
          <w:rtl/>
        </w:rPr>
        <w:t xml:space="preserve"> افتخار مطر باقر </w:t>
      </w:r>
    </w:p>
    <w:p w:rsidR="00843584" w:rsidRPr="00667E79" w:rsidRDefault="00843584" w:rsidP="00843584">
      <w:pPr>
        <w:shd w:val="clear" w:color="auto" w:fill="FFFFFF"/>
        <w:spacing w:after="0" w:line="240" w:lineRule="auto"/>
        <w:rPr>
          <w:rFonts w:ascii="DroidArabicKufi-Regular" w:eastAsia="Times New Roman" w:hAnsi="DroidArabicKufi-Regular" w:cs="Times New Roman"/>
          <w:b/>
          <w:bCs/>
          <w:color w:val="FF0000"/>
          <w:sz w:val="28"/>
          <w:szCs w:val="32"/>
          <w:rtl/>
        </w:rPr>
      </w:pPr>
      <w:r w:rsidRPr="00667E79">
        <w:rPr>
          <w:rFonts w:ascii="DroidArabicKufi-Regular" w:eastAsia="Times New Roman" w:hAnsi="DroidArabicKufi-Regular" w:cs="Times New Roman" w:hint="cs"/>
          <w:b/>
          <w:bCs/>
          <w:color w:val="FF0000"/>
          <w:sz w:val="28"/>
          <w:szCs w:val="32"/>
          <w:rtl/>
        </w:rPr>
        <w:t xml:space="preserve">علم الاجتماع </w:t>
      </w:r>
    </w:p>
    <w:p w:rsidR="00843584" w:rsidRPr="00667E79" w:rsidRDefault="00843584" w:rsidP="00843584">
      <w:pPr>
        <w:shd w:val="clear" w:color="auto" w:fill="FFFFFF"/>
        <w:spacing w:after="0" w:line="240" w:lineRule="auto"/>
        <w:rPr>
          <w:rFonts w:ascii="DroidArabicKufi-Regular" w:eastAsia="Times New Roman" w:hAnsi="DroidArabicKufi-Regular" w:cs="Times New Roman"/>
          <w:b/>
          <w:bCs/>
          <w:color w:val="FF0000"/>
          <w:sz w:val="28"/>
          <w:szCs w:val="32"/>
          <w:rtl/>
        </w:rPr>
      </w:pPr>
      <w:r w:rsidRPr="00667E79">
        <w:rPr>
          <w:rFonts w:ascii="DroidArabicKufi-Regular" w:eastAsia="Times New Roman" w:hAnsi="DroidArabicKufi-Regular" w:cs="Times New Roman" w:hint="cs"/>
          <w:b/>
          <w:bCs/>
          <w:color w:val="FF0000"/>
          <w:sz w:val="28"/>
          <w:szCs w:val="32"/>
          <w:rtl/>
        </w:rPr>
        <w:t xml:space="preserve">المرحلة الثالثة </w:t>
      </w:r>
      <w:r w:rsidR="00667E79">
        <w:rPr>
          <w:rFonts w:ascii="DroidArabicKufi-Regular" w:eastAsia="Times New Roman" w:hAnsi="DroidArabicKufi-Regular" w:cs="Times New Roman"/>
          <w:b/>
          <w:bCs/>
          <w:color w:val="FF0000"/>
          <w:sz w:val="28"/>
          <w:szCs w:val="32"/>
          <w:rtl/>
        </w:rPr>
        <w:t>–</w:t>
      </w:r>
      <w:r w:rsidR="00667E79">
        <w:rPr>
          <w:rFonts w:ascii="DroidArabicKufi-Regular" w:eastAsia="Times New Roman" w:hAnsi="DroidArabicKufi-Regular" w:cs="Times New Roman" w:hint="cs"/>
          <w:b/>
          <w:bCs/>
          <w:color w:val="FF0000"/>
          <w:sz w:val="28"/>
          <w:szCs w:val="32"/>
          <w:rtl/>
        </w:rPr>
        <w:t xml:space="preserve"> قسم التربية البدنية وعلوم الرياضة </w:t>
      </w:r>
    </w:p>
    <w:p w:rsidR="00843584" w:rsidRPr="00667E79" w:rsidRDefault="00843584" w:rsidP="00843584">
      <w:pPr>
        <w:shd w:val="clear" w:color="auto" w:fill="FFFFFF"/>
        <w:spacing w:after="0" w:line="240" w:lineRule="auto"/>
        <w:rPr>
          <w:rFonts w:ascii="DroidArabicKufi-Regular" w:eastAsia="Times New Roman" w:hAnsi="DroidArabicKufi-Regular" w:cs="Times New Roman"/>
          <w:b/>
          <w:bCs/>
          <w:color w:val="000000"/>
          <w:sz w:val="28"/>
          <w:szCs w:val="32"/>
          <w:rtl/>
        </w:rPr>
      </w:pPr>
    </w:p>
    <w:p w:rsidR="00843584" w:rsidRPr="00667E79" w:rsidRDefault="00843584" w:rsidP="00843584">
      <w:pPr>
        <w:shd w:val="clear" w:color="auto" w:fill="FFFFFF"/>
        <w:bidi w:val="0"/>
        <w:spacing w:after="0" w:line="240" w:lineRule="auto"/>
        <w:jc w:val="right"/>
        <w:outlineLvl w:val="0"/>
        <w:rPr>
          <w:rFonts w:ascii="DroidArabicKufi-Regular" w:eastAsia="Times New Roman" w:hAnsi="DroidArabicKufi-Regular" w:cs="Times New Roman"/>
          <w:b/>
          <w:bCs/>
          <w:color w:val="0D233E"/>
          <w:kern w:val="36"/>
          <w:sz w:val="52"/>
          <w:szCs w:val="56"/>
        </w:rPr>
      </w:pPr>
      <w:r w:rsidRPr="00667E79">
        <w:rPr>
          <w:rFonts w:ascii="DroidArabicKufi-Regular" w:eastAsia="Times New Roman" w:hAnsi="DroidArabicKufi-Regular" w:cs="Times New Roman"/>
          <w:b/>
          <w:bCs/>
          <w:color w:val="0D233E"/>
          <w:kern w:val="36"/>
          <w:sz w:val="52"/>
          <w:szCs w:val="56"/>
          <w:rtl/>
        </w:rPr>
        <w:t>ما الفرق بين علم النفس وعلم الاجتماع؟</w:t>
      </w:r>
    </w:p>
    <w:p w:rsidR="00843584" w:rsidRPr="00667E79" w:rsidRDefault="00843584" w:rsidP="00843584">
      <w:pPr>
        <w:shd w:val="clear" w:color="auto" w:fill="FFFFFF"/>
        <w:spacing w:after="0" w:line="240" w:lineRule="auto"/>
        <w:rPr>
          <w:rFonts w:ascii="DroidArabicKufi-Regular" w:eastAsia="Times New Roman" w:hAnsi="DroidArabicKufi-Regular" w:cs="Times New Roman"/>
          <w:b/>
          <w:bCs/>
          <w:color w:val="000000"/>
          <w:sz w:val="28"/>
          <w:szCs w:val="32"/>
          <w:rtl/>
        </w:rPr>
      </w:pPr>
    </w:p>
    <w:p w:rsidR="00843584" w:rsidRPr="00667E79" w:rsidRDefault="00843584" w:rsidP="00843584">
      <w:pPr>
        <w:shd w:val="clear" w:color="auto" w:fill="FFFFFF"/>
        <w:spacing w:after="0" w:line="240" w:lineRule="auto"/>
        <w:rPr>
          <w:rFonts w:ascii="DroidArabicKufi-Regular" w:eastAsia="Times New Roman" w:hAnsi="DroidArabicKufi-Regular" w:cs="Times New Roman"/>
          <w:b/>
          <w:bCs/>
          <w:color w:val="0D233E"/>
          <w:sz w:val="28"/>
          <w:szCs w:val="32"/>
        </w:rPr>
      </w:pPr>
      <w:r w:rsidRPr="00667E79">
        <w:rPr>
          <w:rFonts w:ascii="DroidArabicKufi-Regular" w:eastAsia="Times New Roman" w:hAnsi="DroidArabicKufi-Regular" w:cs="Times New Roman"/>
          <w:b/>
          <w:bCs/>
          <w:color w:val="000000"/>
          <w:sz w:val="28"/>
          <w:szCs w:val="32"/>
          <w:rtl/>
        </w:rPr>
        <w:t>علم النفس</w:t>
      </w:r>
    </w:p>
    <w:p w:rsidR="00843584" w:rsidRPr="00667E79" w:rsidRDefault="00843584" w:rsidP="00843584">
      <w:pPr>
        <w:shd w:val="clear" w:color="auto" w:fill="FFFFFF"/>
        <w:spacing w:after="0" w:line="240" w:lineRule="auto"/>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هو العلم المختص بدراسة عقل الإنسان وسلوكه والتنبؤ به، كما أنه يُركّز على الدراسة العلمية لسلوك الفرد والجماعة، وعلى تحليل الشخصية والعقل أيضًا، والهدف الرئيسي منه هو فهم طريقة عمل الدماغ؛ لأنه المؤثر الرئيسي في سلوك الأفراد تجاه الأمور الشخصية والمجتمعية.</w:t>
      </w:r>
    </w:p>
    <w:p w:rsidR="00843584" w:rsidRPr="00667E79" w:rsidRDefault="00843584" w:rsidP="00843584">
      <w:pPr>
        <w:shd w:val="clear" w:color="auto" w:fill="FFFFFF"/>
        <w:bidi w:val="0"/>
        <w:spacing w:after="0" w:line="240" w:lineRule="auto"/>
        <w:jc w:val="right"/>
        <w:rPr>
          <w:rFonts w:ascii="DroidArabicKufi-Regular" w:eastAsia="Times New Roman" w:hAnsi="DroidArabicKufi-Regular" w:cs="Times New Roman"/>
          <w:b/>
          <w:bCs/>
          <w:color w:val="0D233E"/>
          <w:sz w:val="28"/>
          <w:szCs w:val="32"/>
          <w:rtl/>
        </w:rPr>
      </w:pPr>
    </w:p>
    <w:p w:rsidR="00843584" w:rsidRPr="00667E79" w:rsidRDefault="00843584" w:rsidP="00843584">
      <w:pPr>
        <w:shd w:val="clear" w:color="auto" w:fill="FFFFFF"/>
        <w:bidi w:val="0"/>
        <w:spacing w:after="0" w:line="240" w:lineRule="auto"/>
        <w:jc w:val="right"/>
        <w:rPr>
          <w:rFonts w:ascii="DroidArabicKufi-Regular" w:eastAsia="Times New Roman" w:hAnsi="DroidArabicKufi-Regular" w:cs="Times New Roman"/>
          <w:b/>
          <w:bCs/>
          <w:color w:val="0D233E"/>
          <w:sz w:val="28"/>
          <w:szCs w:val="32"/>
        </w:rPr>
      </w:pPr>
      <w:r w:rsidRPr="00667E79">
        <w:rPr>
          <w:rFonts w:ascii="DroidArabicKufi-Regular" w:eastAsia="Times New Roman" w:hAnsi="DroidArabicKufi-Regular" w:cs="Times New Roman"/>
          <w:b/>
          <w:bCs/>
          <w:color w:val="000000"/>
          <w:sz w:val="28"/>
          <w:szCs w:val="32"/>
          <w:rtl/>
        </w:rPr>
        <w:t>وإن كنتِ تودين دراسة تخصص علم النفس فلا بد من توفر بعض الصفات لديك، كما يأتي</w:t>
      </w:r>
      <w:r w:rsidRPr="00667E79">
        <w:rPr>
          <w:rFonts w:ascii="DroidArabicKufi-Regular" w:eastAsia="Times New Roman" w:hAnsi="DroidArabicKufi-Regular" w:cs="Times New Roman"/>
          <w:b/>
          <w:bCs/>
          <w:color w:val="000000"/>
          <w:sz w:val="28"/>
          <w:szCs w:val="32"/>
        </w:rPr>
        <w:t>:</w:t>
      </w:r>
    </w:p>
    <w:p w:rsidR="00843584" w:rsidRPr="00667E79" w:rsidRDefault="00843584" w:rsidP="00843584">
      <w:pPr>
        <w:numPr>
          <w:ilvl w:val="0"/>
          <w:numId w:val="1"/>
        </w:numPr>
        <w:shd w:val="clear" w:color="auto" w:fill="FFFFFF"/>
        <w:spacing w:after="0" w:line="240" w:lineRule="auto"/>
        <w:ind w:left="360"/>
        <w:rPr>
          <w:rFonts w:ascii="DroidArabicKufi-Regular" w:eastAsia="Times New Roman" w:hAnsi="DroidArabicKufi-Regular" w:cs="Times New Roman"/>
          <w:b/>
          <w:bCs/>
          <w:color w:val="0D233E"/>
          <w:sz w:val="28"/>
          <w:szCs w:val="32"/>
        </w:rPr>
      </w:pPr>
      <w:r w:rsidRPr="00667E79">
        <w:rPr>
          <w:rFonts w:ascii="DroidArabicKufi-Regular" w:eastAsia="Times New Roman" w:hAnsi="DroidArabicKufi-Regular" w:cs="Times New Roman"/>
          <w:b/>
          <w:bCs/>
          <w:color w:val="000000"/>
          <w:sz w:val="28"/>
          <w:szCs w:val="32"/>
          <w:rtl/>
        </w:rPr>
        <w:t>تحمّل الأعمال المكتبية الروتينية.</w:t>
      </w:r>
    </w:p>
    <w:p w:rsidR="00843584" w:rsidRPr="00667E79" w:rsidRDefault="00843584" w:rsidP="00843584">
      <w:pPr>
        <w:numPr>
          <w:ilvl w:val="0"/>
          <w:numId w:val="1"/>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التأقلم مع الظروف الصعبة للمرضى.</w:t>
      </w:r>
    </w:p>
    <w:p w:rsidR="00843584" w:rsidRPr="00667E79" w:rsidRDefault="00843584" w:rsidP="00843584">
      <w:pPr>
        <w:numPr>
          <w:ilvl w:val="0"/>
          <w:numId w:val="1"/>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الاستماع للناس لفترات طويلة.</w:t>
      </w:r>
    </w:p>
    <w:p w:rsidR="00843584" w:rsidRPr="00667E79" w:rsidRDefault="00843584" w:rsidP="00843584">
      <w:pPr>
        <w:numPr>
          <w:ilvl w:val="0"/>
          <w:numId w:val="1"/>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القدرة على التوصل إلى استنتاجات صحيحة.</w:t>
      </w:r>
    </w:p>
    <w:p w:rsidR="00843584" w:rsidRPr="00667E79" w:rsidRDefault="00843584" w:rsidP="00843584">
      <w:pPr>
        <w:shd w:val="clear" w:color="auto" w:fill="FFFFFF"/>
        <w:bidi w:val="0"/>
        <w:spacing w:after="0" w:line="240" w:lineRule="auto"/>
        <w:jc w:val="right"/>
        <w:rPr>
          <w:rFonts w:ascii="DroidArabicKufi-Regular" w:eastAsia="Times New Roman" w:hAnsi="DroidArabicKufi-Regular" w:cs="Times New Roman"/>
          <w:b/>
          <w:bCs/>
          <w:color w:val="0D233E"/>
          <w:sz w:val="28"/>
          <w:szCs w:val="32"/>
          <w:rtl/>
        </w:rPr>
      </w:pPr>
    </w:p>
    <w:p w:rsidR="00843584" w:rsidRPr="00667E79" w:rsidRDefault="00843584" w:rsidP="00843584">
      <w:pPr>
        <w:shd w:val="clear" w:color="auto" w:fill="FFFFFF"/>
        <w:spacing w:after="0" w:line="240" w:lineRule="auto"/>
        <w:rPr>
          <w:rFonts w:ascii="DroidArabicKufi-Regular" w:eastAsia="Times New Roman" w:hAnsi="DroidArabicKufi-Regular" w:cs="Times New Roman"/>
          <w:b/>
          <w:bCs/>
          <w:color w:val="0D233E"/>
          <w:sz w:val="28"/>
          <w:szCs w:val="32"/>
        </w:rPr>
      </w:pPr>
      <w:r w:rsidRPr="00667E79">
        <w:rPr>
          <w:rFonts w:ascii="DroidArabicKufi-Regular" w:eastAsia="Times New Roman" w:hAnsi="DroidArabicKufi-Regular" w:cs="Times New Roman"/>
          <w:b/>
          <w:bCs/>
          <w:color w:val="000000"/>
          <w:sz w:val="28"/>
          <w:szCs w:val="32"/>
          <w:rtl/>
        </w:rPr>
        <w:t>وأمّا عن مستقبل العمل في علم النفس فهو محدود جدًا، فعلم النفس ليس من التخصصات المطلوبة كثيراً للعمل في جميع دول العالم العربي إلا في الكويت، ففي البحرين مثلاً لا يوجد أي وظيفة لعلم النفس، كما أنّه تخصص راكد في الأردن، بينما يُعدُّ تخصصًا مطلوبًا جدًا في الدول الأوروبية.</w:t>
      </w:r>
    </w:p>
    <w:p w:rsidR="00843584" w:rsidRPr="00667E79" w:rsidRDefault="00843584" w:rsidP="00843584">
      <w:pPr>
        <w:shd w:val="clear" w:color="auto" w:fill="FFFFFF"/>
        <w:bidi w:val="0"/>
        <w:spacing w:after="0" w:line="240" w:lineRule="auto"/>
        <w:jc w:val="right"/>
        <w:rPr>
          <w:rFonts w:ascii="DroidArabicKufi-Regular" w:eastAsia="Times New Roman" w:hAnsi="DroidArabicKufi-Regular" w:cs="Times New Roman"/>
          <w:b/>
          <w:bCs/>
          <w:color w:val="0D233E"/>
          <w:sz w:val="28"/>
          <w:szCs w:val="32"/>
          <w:rtl/>
        </w:rPr>
      </w:pPr>
    </w:p>
    <w:p w:rsidR="00843584" w:rsidRPr="00667E79" w:rsidRDefault="00843584" w:rsidP="00843584">
      <w:pPr>
        <w:shd w:val="clear" w:color="auto" w:fill="FFFFFF"/>
        <w:bidi w:val="0"/>
        <w:spacing w:after="0" w:line="240" w:lineRule="auto"/>
        <w:jc w:val="right"/>
        <w:rPr>
          <w:rFonts w:ascii="DroidArabicKufi-Regular" w:eastAsia="Times New Roman" w:hAnsi="DroidArabicKufi-Regular" w:cs="Times New Roman" w:hint="cs"/>
          <w:b/>
          <w:bCs/>
          <w:color w:val="0D233E"/>
          <w:sz w:val="28"/>
          <w:szCs w:val="32"/>
        </w:rPr>
      </w:pPr>
      <w:r w:rsidRPr="00667E79">
        <w:rPr>
          <w:rFonts w:ascii="DroidArabicKufi-Regular" w:eastAsia="Times New Roman" w:hAnsi="DroidArabicKufi-Regular" w:cs="Times New Roman"/>
          <w:b/>
          <w:bCs/>
          <w:color w:val="0D233E"/>
          <w:sz w:val="28"/>
          <w:szCs w:val="32"/>
          <w:rtl/>
        </w:rPr>
        <w:t>علم الاجتماع</w:t>
      </w:r>
    </w:p>
    <w:p w:rsidR="00843584" w:rsidRPr="00667E79" w:rsidRDefault="00843584" w:rsidP="00843584">
      <w:pPr>
        <w:shd w:val="clear" w:color="auto" w:fill="FFFFFF"/>
        <w:spacing w:after="0" w:line="240" w:lineRule="auto"/>
        <w:rPr>
          <w:rFonts w:ascii="DroidArabicKufi-Regular" w:eastAsia="Times New Roman" w:hAnsi="DroidArabicKufi-Regular" w:cs="Times New Roman"/>
          <w:b/>
          <w:bCs/>
          <w:color w:val="0D233E"/>
          <w:sz w:val="28"/>
          <w:szCs w:val="32"/>
        </w:rPr>
      </w:pPr>
      <w:r w:rsidRPr="00667E79">
        <w:rPr>
          <w:rFonts w:ascii="DroidArabicKufi-Regular" w:eastAsia="Times New Roman" w:hAnsi="DroidArabicKufi-Regular" w:cs="Times New Roman"/>
          <w:b/>
          <w:bCs/>
          <w:color w:val="000000"/>
          <w:sz w:val="28"/>
          <w:szCs w:val="32"/>
          <w:rtl/>
        </w:rPr>
        <w:t>هو تخصص يمنح الطالب معلومات تجعله على دراية بالسياسة والظواهر الاجتماعية المحلية، أو الإقليمية، أو العالمية؛ ليتمكّن من فهم سلوك الأفراد وتحليلها، ويهدف إلى تعليم الدارسين المهارات العلمية اللازمة لتفهّم المشكلات الاجتماعية، والنفسية، ويُذكر أنّ علم الاجتماع يرتبط ارتباطًا وثيقًا بتخصص العلوم السياسية، وعلم النفس، والتاريخ، والعلوم الإنسانية.</w:t>
      </w:r>
    </w:p>
    <w:p w:rsidR="00843584" w:rsidRPr="00667E79" w:rsidRDefault="00843584" w:rsidP="00843584">
      <w:pPr>
        <w:shd w:val="clear" w:color="auto" w:fill="FFFFFF"/>
        <w:bidi w:val="0"/>
        <w:spacing w:after="0" w:line="240" w:lineRule="auto"/>
        <w:jc w:val="right"/>
        <w:rPr>
          <w:rFonts w:ascii="DroidArabicKufi-Regular" w:eastAsia="Times New Roman" w:hAnsi="DroidArabicKufi-Regular" w:cs="Times New Roman"/>
          <w:b/>
          <w:bCs/>
          <w:color w:val="0D233E"/>
          <w:sz w:val="28"/>
          <w:szCs w:val="32"/>
          <w:rtl/>
        </w:rPr>
      </w:pPr>
    </w:p>
    <w:p w:rsidR="00843584" w:rsidRPr="00667E79" w:rsidRDefault="00843584" w:rsidP="00843584">
      <w:pPr>
        <w:shd w:val="clear" w:color="auto" w:fill="FFFFFF"/>
        <w:spacing w:after="0" w:line="240" w:lineRule="auto"/>
        <w:rPr>
          <w:rFonts w:ascii="DroidArabicKufi-Regular" w:eastAsia="Times New Roman" w:hAnsi="DroidArabicKufi-Regular" w:cs="Times New Roman"/>
          <w:b/>
          <w:bCs/>
          <w:color w:val="0D233E"/>
          <w:sz w:val="28"/>
          <w:szCs w:val="32"/>
        </w:rPr>
      </w:pPr>
      <w:r w:rsidRPr="00667E79">
        <w:rPr>
          <w:rFonts w:ascii="DroidArabicKufi-Regular" w:eastAsia="Times New Roman" w:hAnsi="DroidArabicKufi-Regular" w:cs="Times New Roman"/>
          <w:b/>
          <w:bCs/>
          <w:color w:val="000000"/>
          <w:sz w:val="28"/>
          <w:szCs w:val="32"/>
          <w:rtl/>
        </w:rPr>
        <w:t>أما إن كنتِ تودين دراسة تخصص علم الاجتماع فلا بد من توفر بعض الصفات لديك، كما يأتي:</w:t>
      </w:r>
    </w:p>
    <w:p w:rsidR="00843584" w:rsidRPr="00667E79" w:rsidRDefault="00843584" w:rsidP="00843584">
      <w:pPr>
        <w:numPr>
          <w:ilvl w:val="0"/>
          <w:numId w:val="2"/>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يجب أن تمتلكي مهارات التواصل الجيدة.</w:t>
      </w:r>
    </w:p>
    <w:p w:rsidR="00843584" w:rsidRPr="00667E79" w:rsidRDefault="00843584" w:rsidP="00843584">
      <w:pPr>
        <w:numPr>
          <w:ilvl w:val="0"/>
          <w:numId w:val="2"/>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تحمّل الروتين وضغط العمل.</w:t>
      </w:r>
    </w:p>
    <w:p w:rsidR="00843584" w:rsidRPr="00667E79" w:rsidRDefault="00843584" w:rsidP="00843584">
      <w:pPr>
        <w:numPr>
          <w:ilvl w:val="0"/>
          <w:numId w:val="2"/>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ضبط النفس.</w:t>
      </w:r>
    </w:p>
    <w:p w:rsidR="00843584" w:rsidRPr="00667E79" w:rsidRDefault="00843584" w:rsidP="00843584">
      <w:pPr>
        <w:numPr>
          <w:ilvl w:val="0"/>
          <w:numId w:val="2"/>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lastRenderedPageBreak/>
        <w:t>حب القراءة والاستطلاع والعمل الإنساني.</w:t>
      </w:r>
    </w:p>
    <w:p w:rsidR="00843584" w:rsidRPr="00667E79" w:rsidRDefault="00843584" w:rsidP="00843584">
      <w:pPr>
        <w:numPr>
          <w:ilvl w:val="0"/>
          <w:numId w:val="2"/>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القدرة على أن تكوني صاحبة قرار.</w:t>
      </w:r>
    </w:p>
    <w:p w:rsidR="00843584" w:rsidRPr="00667E79" w:rsidRDefault="00843584" w:rsidP="00843584">
      <w:pPr>
        <w:numPr>
          <w:ilvl w:val="0"/>
          <w:numId w:val="2"/>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أن تكوني هادئة وصبورة.</w:t>
      </w:r>
    </w:p>
    <w:p w:rsidR="00843584" w:rsidRPr="00667E79" w:rsidRDefault="00843584" w:rsidP="00843584">
      <w:pPr>
        <w:numPr>
          <w:ilvl w:val="0"/>
          <w:numId w:val="2"/>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توفر القدرة على الحفظ السريع.</w:t>
      </w:r>
    </w:p>
    <w:p w:rsidR="00843584" w:rsidRPr="00667E79" w:rsidRDefault="00843584" w:rsidP="00843584">
      <w:pPr>
        <w:shd w:val="clear" w:color="auto" w:fill="FFFFFF"/>
        <w:bidi w:val="0"/>
        <w:spacing w:after="0" w:line="240" w:lineRule="auto"/>
        <w:jc w:val="right"/>
        <w:rPr>
          <w:rFonts w:ascii="DroidArabicKufi-Regular" w:eastAsia="Times New Roman" w:hAnsi="DroidArabicKufi-Regular" w:cs="Times New Roman"/>
          <w:b/>
          <w:bCs/>
          <w:color w:val="0D233E"/>
          <w:sz w:val="28"/>
          <w:szCs w:val="32"/>
          <w:rtl/>
        </w:rPr>
      </w:pPr>
    </w:p>
    <w:p w:rsidR="00843584" w:rsidRPr="00667E79" w:rsidRDefault="00843584" w:rsidP="00843584">
      <w:pPr>
        <w:shd w:val="clear" w:color="auto" w:fill="FFFFFF"/>
        <w:spacing w:after="0" w:line="240" w:lineRule="auto"/>
        <w:rPr>
          <w:rFonts w:ascii="DroidArabicKufi-Regular" w:eastAsia="Times New Roman" w:hAnsi="DroidArabicKufi-Regular" w:cs="Times New Roman"/>
          <w:b/>
          <w:bCs/>
          <w:color w:val="0D233E"/>
          <w:sz w:val="28"/>
          <w:szCs w:val="32"/>
        </w:rPr>
      </w:pPr>
      <w:r w:rsidRPr="00667E79">
        <w:rPr>
          <w:rFonts w:ascii="DroidArabicKufi-Regular" w:eastAsia="Times New Roman" w:hAnsi="DroidArabicKufi-Regular" w:cs="Times New Roman"/>
          <w:b/>
          <w:bCs/>
          <w:color w:val="000000"/>
          <w:sz w:val="28"/>
          <w:szCs w:val="32"/>
          <w:rtl/>
        </w:rPr>
        <w:t>وأمّا عن مستقبل العمل في علم الاجتماع فلا يُعدُّ من التخصصات المطلوبة كثيراً في سوق العمل العربي، رغم أنّه تخصص مهم، وهو من التخصصات الراكدة والمُشبعة في جميع الدول العربية، وإنْ توفرت فرصة عمل يمكن للخريج العمل في المجالات الآتية:</w:t>
      </w:r>
    </w:p>
    <w:p w:rsidR="00843584" w:rsidRPr="00667E79" w:rsidRDefault="00843584" w:rsidP="00843584">
      <w:pPr>
        <w:numPr>
          <w:ilvl w:val="0"/>
          <w:numId w:val="3"/>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الصحافة والإعلام.</w:t>
      </w:r>
    </w:p>
    <w:p w:rsidR="00843584" w:rsidRPr="00667E79" w:rsidRDefault="00843584" w:rsidP="00843584">
      <w:pPr>
        <w:numPr>
          <w:ilvl w:val="0"/>
          <w:numId w:val="3"/>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الإدارة.</w:t>
      </w:r>
    </w:p>
    <w:p w:rsidR="00843584" w:rsidRPr="00667E79" w:rsidRDefault="00843584" w:rsidP="00843584">
      <w:pPr>
        <w:numPr>
          <w:ilvl w:val="0"/>
          <w:numId w:val="3"/>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التربية والتعليم.</w:t>
      </w:r>
    </w:p>
    <w:p w:rsidR="00843584" w:rsidRPr="00667E79" w:rsidRDefault="00843584" w:rsidP="00843584">
      <w:pPr>
        <w:numPr>
          <w:ilvl w:val="0"/>
          <w:numId w:val="3"/>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الموارد البشرية.</w:t>
      </w:r>
    </w:p>
    <w:p w:rsidR="00843584" w:rsidRPr="00667E79" w:rsidRDefault="00843584" w:rsidP="00843584">
      <w:pPr>
        <w:numPr>
          <w:ilvl w:val="0"/>
          <w:numId w:val="3"/>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العدالة الجنائية.</w:t>
      </w:r>
    </w:p>
    <w:p w:rsidR="00843584" w:rsidRPr="00667E79" w:rsidRDefault="00843584" w:rsidP="00843584">
      <w:pPr>
        <w:numPr>
          <w:ilvl w:val="0"/>
          <w:numId w:val="3"/>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الإرشاد الأسري.</w:t>
      </w:r>
    </w:p>
    <w:p w:rsidR="00843584" w:rsidRPr="00667E79" w:rsidRDefault="00843584" w:rsidP="00843584">
      <w:pPr>
        <w:numPr>
          <w:ilvl w:val="0"/>
          <w:numId w:val="3"/>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البحث الاجتماعي.</w:t>
      </w:r>
    </w:p>
    <w:p w:rsidR="00843584" w:rsidRPr="00667E79" w:rsidRDefault="00843584" w:rsidP="00843584">
      <w:pPr>
        <w:numPr>
          <w:ilvl w:val="0"/>
          <w:numId w:val="3"/>
        </w:numPr>
        <w:shd w:val="clear" w:color="auto" w:fill="FFFFFF"/>
        <w:spacing w:after="0" w:line="240" w:lineRule="auto"/>
        <w:ind w:left="360"/>
        <w:rPr>
          <w:rFonts w:ascii="DroidArabicKufi-Regular" w:eastAsia="Times New Roman" w:hAnsi="DroidArabicKufi-Regular" w:cs="Times New Roman"/>
          <w:b/>
          <w:bCs/>
          <w:color w:val="0D233E"/>
          <w:sz w:val="28"/>
          <w:szCs w:val="32"/>
          <w:rtl/>
        </w:rPr>
      </w:pPr>
      <w:r w:rsidRPr="00667E79">
        <w:rPr>
          <w:rFonts w:ascii="DroidArabicKufi-Regular" w:eastAsia="Times New Roman" w:hAnsi="DroidArabicKufi-Regular" w:cs="Times New Roman"/>
          <w:b/>
          <w:bCs/>
          <w:color w:val="000000"/>
          <w:sz w:val="28"/>
          <w:szCs w:val="32"/>
          <w:rtl/>
        </w:rPr>
        <w:t>الكتابة في المجالات السياسية والاجتماعية.</w:t>
      </w:r>
    </w:p>
    <w:p w:rsidR="000D56CC" w:rsidRPr="00667E79" w:rsidRDefault="000D56CC">
      <w:pPr>
        <w:rPr>
          <w:b/>
          <w:bCs/>
          <w:sz w:val="28"/>
          <w:szCs w:val="28"/>
        </w:rPr>
      </w:pPr>
      <w:bookmarkStart w:id="0" w:name="_GoBack"/>
      <w:bookmarkEnd w:id="0"/>
    </w:p>
    <w:sectPr w:rsidR="000D56CC" w:rsidRPr="00667E79" w:rsidSect="00B71EA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roidArabicKufi-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C6882"/>
    <w:multiLevelType w:val="multilevel"/>
    <w:tmpl w:val="3F762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AA1F9C"/>
    <w:multiLevelType w:val="multilevel"/>
    <w:tmpl w:val="A8E85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936F4A"/>
    <w:multiLevelType w:val="multilevel"/>
    <w:tmpl w:val="54CA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 w:numId="2">
    <w:abstractNumId w:val="1"/>
    <w:lvlOverride w:ilvl="0">
      <w:lvl w:ilvl="0">
        <w:numFmt w:val="bullet"/>
        <w:lvlText w:val=""/>
        <w:lvlJc w:val="left"/>
        <w:pPr>
          <w:tabs>
            <w:tab w:val="num" w:pos="720"/>
          </w:tabs>
          <w:ind w:left="720" w:hanging="360"/>
        </w:pPr>
        <w:rPr>
          <w:rFonts w:ascii="Symbol" w:hAnsi="Symbol" w:hint="default"/>
          <w:sz w:val="20"/>
        </w:rPr>
      </w:lvl>
    </w:lvlOverride>
  </w:num>
  <w:num w:numId="3">
    <w:abstractNumId w:val="2"/>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97"/>
    <w:rsid w:val="000D56CC"/>
    <w:rsid w:val="00234A97"/>
    <w:rsid w:val="00667E79"/>
    <w:rsid w:val="00843584"/>
    <w:rsid w:val="00B71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83BFB-EFB4-4E88-9AA7-1B2F0E03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3733">
      <w:bodyDiv w:val="1"/>
      <w:marLeft w:val="0"/>
      <w:marRight w:val="0"/>
      <w:marTop w:val="0"/>
      <w:marBottom w:val="0"/>
      <w:divBdr>
        <w:top w:val="none" w:sz="0" w:space="0" w:color="auto"/>
        <w:left w:val="none" w:sz="0" w:space="0" w:color="auto"/>
        <w:bottom w:val="none" w:sz="0" w:space="0" w:color="auto"/>
        <w:right w:val="none" w:sz="0" w:space="0" w:color="auto"/>
      </w:divBdr>
    </w:div>
    <w:div w:id="16631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1627</Characters>
  <Application>Microsoft Office Word</Application>
  <DocSecurity>0</DocSecurity>
  <Lines>13</Lines>
  <Paragraphs>3</Paragraphs>
  <ScaleCrop>false</ScaleCrop>
  <Company>SACC</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5</cp:revision>
  <dcterms:created xsi:type="dcterms:W3CDTF">2022-02-08T09:02:00Z</dcterms:created>
  <dcterms:modified xsi:type="dcterms:W3CDTF">2022-02-11T14:52:00Z</dcterms:modified>
</cp:coreProperties>
</file>