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428" w:rsidRPr="00191AF1" w:rsidRDefault="003B5428" w:rsidP="00840F27">
      <w:pPr>
        <w:pStyle w:val="BodyText"/>
        <w:ind w:left="720"/>
        <w:rPr>
          <w:rFonts w:asciiTheme="majorBidi" w:hAnsiTheme="majorBidi" w:cstheme="majorBidi"/>
          <w:sz w:val="28"/>
          <w:szCs w:val="28"/>
          <w:rtl/>
        </w:rPr>
      </w:pPr>
      <w:bookmarkStart w:id="0" w:name="_GoBack"/>
      <w:bookmarkEnd w:id="0"/>
    </w:p>
    <w:p w:rsidR="00840F27" w:rsidRPr="00191AF1" w:rsidRDefault="00840F27" w:rsidP="00840F27">
      <w:pPr>
        <w:spacing w:line="360" w:lineRule="auto"/>
        <w:ind w:left="720"/>
        <w:rPr>
          <w:rFonts w:asciiTheme="majorBidi" w:eastAsia="Calibri" w:hAnsiTheme="majorBidi" w:cstheme="majorBidi"/>
          <w:b/>
          <w:bCs/>
          <w:sz w:val="28"/>
          <w:szCs w:val="28"/>
        </w:rPr>
      </w:pPr>
    </w:p>
    <w:p w:rsidR="00840F27" w:rsidRPr="00191AF1" w:rsidRDefault="00840F27" w:rsidP="00840F27">
      <w:pPr>
        <w:spacing w:line="360" w:lineRule="auto"/>
        <w:ind w:left="720"/>
        <w:rPr>
          <w:rFonts w:asciiTheme="majorBidi" w:eastAsia="Calibri" w:hAnsiTheme="majorBidi" w:cstheme="majorBidi"/>
          <w:b/>
          <w:bCs/>
          <w:sz w:val="28"/>
          <w:szCs w:val="28"/>
        </w:rPr>
      </w:pPr>
    </w:p>
    <w:p w:rsidR="00BE77D3" w:rsidRPr="00191AF1" w:rsidRDefault="00840F27" w:rsidP="00191AF1">
      <w:pPr>
        <w:spacing w:line="360" w:lineRule="auto"/>
        <w:rPr>
          <w:rFonts w:asciiTheme="majorBidi" w:eastAsia="Calibri" w:hAnsiTheme="majorBidi" w:cstheme="majorBidi"/>
          <w:b/>
          <w:bCs/>
          <w:sz w:val="28"/>
          <w:szCs w:val="28"/>
        </w:rPr>
      </w:pPr>
      <w:proofErr w:type="spellStart"/>
      <w:r w:rsidRPr="00191AF1">
        <w:rPr>
          <w:rFonts w:asciiTheme="majorBidi" w:eastAsia="Calibri" w:hAnsiTheme="majorBidi" w:cstheme="majorBidi"/>
          <w:b/>
          <w:bCs/>
          <w:sz w:val="28"/>
          <w:szCs w:val="28"/>
        </w:rPr>
        <w:t>Lec</w:t>
      </w:r>
      <w:proofErr w:type="spellEnd"/>
      <w:r w:rsidR="00191AF1" w:rsidRPr="00191AF1">
        <w:rPr>
          <w:rFonts w:asciiTheme="majorBidi" w:eastAsia="Calibri" w:hAnsiTheme="majorBidi" w:cstheme="majorBidi"/>
          <w:b/>
          <w:bCs/>
          <w:sz w:val="28"/>
          <w:szCs w:val="28"/>
        </w:rPr>
        <w:t xml:space="preserve"> </w:t>
      </w:r>
      <w:r w:rsidR="00BE77D3" w:rsidRPr="00191AF1">
        <w:rPr>
          <w:rFonts w:asciiTheme="majorBidi" w:eastAsia="Calibri" w:hAnsiTheme="majorBidi" w:cstheme="majorBidi"/>
          <w:b/>
          <w:bCs/>
          <w:sz w:val="28"/>
          <w:szCs w:val="28"/>
          <w:rtl/>
        </w:rPr>
        <w:t>5</w:t>
      </w:r>
      <w:r w:rsidRPr="00191AF1">
        <w:rPr>
          <w:rFonts w:asciiTheme="majorBidi" w:eastAsia="Calibri" w:hAnsiTheme="majorBidi" w:cstheme="majorBidi"/>
          <w:b/>
          <w:bCs/>
          <w:sz w:val="28"/>
          <w:szCs w:val="28"/>
        </w:rPr>
        <w:t xml:space="preserve">: </w:t>
      </w:r>
      <w:r w:rsidR="00B3220D" w:rsidRPr="00191AF1">
        <w:rPr>
          <w:rFonts w:asciiTheme="majorBidi" w:eastAsia="Calibri" w:hAnsiTheme="majorBidi" w:cstheme="majorBidi"/>
          <w:b/>
          <w:bCs/>
          <w:sz w:val="28"/>
          <w:szCs w:val="28"/>
        </w:rPr>
        <w:t>Histology</w:t>
      </w:r>
      <w:r w:rsidR="00BE77D3" w:rsidRPr="00191AF1">
        <w:rPr>
          <w:rFonts w:asciiTheme="majorBidi" w:eastAsia="Calibri" w:hAnsiTheme="majorBidi" w:cstheme="majorBidi"/>
          <w:b/>
          <w:bCs/>
          <w:sz w:val="28"/>
          <w:szCs w:val="28"/>
        </w:rPr>
        <w:t xml:space="preserve"> (2)</w:t>
      </w:r>
    </w:p>
    <w:p w:rsidR="00BE77D3" w:rsidRPr="00191AF1" w:rsidRDefault="00BE77D3" w:rsidP="00BE77D3">
      <w:pPr>
        <w:spacing w:before="78"/>
        <w:ind w:right="3515"/>
        <w:rPr>
          <w:rFonts w:asciiTheme="majorBidi" w:hAnsiTheme="majorBidi" w:cstheme="majorBidi"/>
          <w:b/>
          <w:bCs/>
          <w:color w:val="FF0000"/>
          <w:sz w:val="28"/>
          <w:szCs w:val="28"/>
        </w:rPr>
      </w:pPr>
      <w:r w:rsidRPr="00191AF1">
        <w:rPr>
          <w:rFonts w:asciiTheme="majorBidi" w:hAnsiTheme="majorBidi" w:cstheme="majorBidi"/>
          <w:b/>
          <w:bCs/>
          <w:color w:val="FF0000"/>
          <w:sz w:val="28"/>
          <w:szCs w:val="28"/>
        </w:rPr>
        <w:t>Connective tissue</w:t>
      </w:r>
    </w:p>
    <w:p w:rsidR="00BE77D3" w:rsidRPr="00191AF1" w:rsidRDefault="00BE77D3" w:rsidP="00BE77D3">
      <w:pPr>
        <w:tabs>
          <w:tab w:val="left" w:pos="820"/>
          <w:tab w:val="left" w:pos="821"/>
        </w:tabs>
        <w:spacing w:before="134"/>
        <w:rPr>
          <w:rFonts w:asciiTheme="majorBidi" w:hAnsiTheme="majorBidi" w:cstheme="majorBidi"/>
          <w:sz w:val="28"/>
          <w:szCs w:val="28"/>
        </w:rPr>
      </w:pPr>
      <w:r w:rsidRPr="00191AF1">
        <w:rPr>
          <w:rFonts w:asciiTheme="majorBidi" w:hAnsiTheme="majorBidi" w:cstheme="majorBidi"/>
          <w:sz w:val="28"/>
          <w:szCs w:val="28"/>
        </w:rPr>
        <w:t xml:space="preserve">Connective tissue forms a framework upon which epithelial tissue rests and within which nerve tissue and muscle tissue are embedded. Blood vessels and nerves travel through connective </w:t>
      </w:r>
      <w:r w:rsidR="00641ED5" w:rsidRPr="00191AF1">
        <w:rPr>
          <w:rFonts w:asciiTheme="majorBidi" w:hAnsiTheme="majorBidi" w:cstheme="majorBidi"/>
          <w:sz w:val="28"/>
          <w:szCs w:val="28"/>
        </w:rPr>
        <w:t>tissue.</w:t>
      </w:r>
    </w:p>
    <w:p w:rsidR="00BE77D3" w:rsidRPr="00191AF1" w:rsidRDefault="00BE77D3" w:rsidP="00BE77D3">
      <w:pPr>
        <w:rPr>
          <w:rFonts w:asciiTheme="majorBidi" w:hAnsiTheme="majorBidi" w:cstheme="majorBidi"/>
          <w:b/>
          <w:bCs/>
          <w:sz w:val="28"/>
          <w:szCs w:val="28"/>
        </w:rPr>
      </w:pPr>
    </w:p>
    <w:p w:rsidR="00BE77D3" w:rsidRPr="00191AF1" w:rsidRDefault="00BE77D3" w:rsidP="00BE77D3">
      <w:pPr>
        <w:rPr>
          <w:rFonts w:asciiTheme="majorBidi" w:hAnsiTheme="majorBidi" w:cstheme="majorBidi"/>
          <w:b/>
          <w:bCs/>
          <w:sz w:val="28"/>
          <w:szCs w:val="28"/>
        </w:rPr>
      </w:pPr>
      <w:r w:rsidRPr="00191AF1">
        <w:rPr>
          <w:rFonts w:asciiTheme="majorBidi" w:hAnsiTheme="majorBidi" w:cstheme="majorBidi"/>
          <w:b/>
          <w:bCs/>
          <w:sz w:val="28"/>
          <w:szCs w:val="28"/>
        </w:rPr>
        <w:t>Functions of connective tissue include:</w:t>
      </w:r>
    </w:p>
    <w:p w:rsidR="00BE77D3" w:rsidRPr="00191AF1" w:rsidRDefault="00BE77D3" w:rsidP="00BE77D3">
      <w:pPr>
        <w:rPr>
          <w:rFonts w:asciiTheme="majorBidi" w:hAnsiTheme="majorBidi" w:cstheme="majorBidi"/>
          <w:b/>
          <w:bCs/>
          <w:sz w:val="28"/>
          <w:szCs w:val="28"/>
        </w:rPr>
      </w:pPr>
    </w:p>
    <w:p w:rsidR="00BE77D3" w:rsidRPr="00191AF1" w:rsidRDefault="00BE77D3" w:rsidP="00BE77D3">
      <w:pPr>
        <w:pStyle w:val="ListParagraph"/>
        <w:numPr>
          <w:ilvl w:val="0"/>
          <w:numId w:val="18"/>
        </w:numPr>
        <w:tabs>
          <w:tab w:val="left" w:pos="461"/>
        </w:tabs>
        <w:spacing w:before="1"/>
        <w:rPr>
          <w:rFonts w:asciiTheme="majorBidi" w:hAnsiTheme="majorBidi" w:cstheme="majorBidi"/>
          <w:sz w:val="28"/>
          <w:szCs w:val="28"/>
        </w:rPr>
      </w:pPr>
      <w:r w:rsidRPr="00191AF1">
        <w:rPr>
          <w:rFonts w:asciiTheme="majorBidi" w:hAnsiTheme="majorBidi" w:cstheme="majorBidi"/>
          <w:sz w:val="28"/>
          <w:szCs w:val="28"/>
        </w:rPr>
        <w:t>Wound repair / inflammatory</w:t>
      </w:r>
      <w:r w:rsidRPr="00191AF1">
        <w:rPr>
          <w:rFonts w:asciiTheme="majorBidi" w:hAnsiTheme="majorBidi" w:cstheme="majorBidi"/>
          <w:spacing w:val="4"/>
          <w:sz w:val="28"/>
          <w:szCs w:val="28"/>
        </w:rPr>
        <w:t xml:space="preserve"> </w:t>
      </w:r>
      <w:r w:rsidRPr="00191AF1">
        <w:rPr>
          <w:rFonts w:asciiTheme="majorBidi" w:hAnsiTheme="majorBidi" w:cstheme="majorBidi"/>
          <w:sz w:val="28"/>
          <w:szCs w:val="28"/>
        </w:rPr>
        <w:t>response</w:t>
      </w:r>
    </w:p>
    <w:p w:rsidR="00BE77D3" w:rsidRPr="00191AF1" w:rsidRDefault="00BE77D3" w:rsidP="00BE77D3">
      <w:pPr>
        <w:pStyle w:val="ListParagraph"/>
        <w:numPr>
          <w:ilvl w:val="0"/>
          <w:numId w:val="18"/>
        </w:numPr>
        <w:tabs>
          <w:tab w:val="left" w:pos="461"/>
        </w:tabs>
        <w:spacing w:before="184" w:line="360" w:lineRule="auto"/>
        <w:ind w:right="755"/>
        <w:rPr>
          <w:rFonts w:asciiTheme="majorBidi" w:hAnsiTheme="majorBidi" w:cstheme="majorBidi"/>
          <w:sz w:val="28"/>
          <w:szCs w:val="28"/>
        </w:rPr>
      </w:pPr>
      <w:r w:rsidRPr="00191AF1">
        <w:rPr>
          <w:rFonts w:asciiTheme="majorBidi" w:hAnsiTheme="majorBidi" w:cstheme="majorBidi"/>
          <w:sz w:val="28"/>
          <w:szCs w:val="28"/>
        </w:rPr>
        <w:t xml:space="preserve">mechanical support for other tissue </w:t>
      </w:r>
    </w:p>
    <w:p w:rsidR="00BE77D3" w:rsidRPr="00191AF1" w:rsidRDefault="00BE77D3" w:rsidP="00BE77D3">
      <w:pPr>
        <w:pStyle w:val="ListParagraph"/>
        <w:numPr>
          <w:ilvl w:val="0"/>
          <w:numId w:val="18"/>
        </w:numPr>
        <w:tabs>
          <w:tab w:val="left" w:pos="461"/>
        </w:tabs>
        <w:spacing w:before="1"/>
        <w:rPr>
          <w:rFonts w:asciiTheme="majorBidi" w:hAnsiTheme="majorBidi" w:cstheme="majorBidi"/>
          <w:sz w:val="28"/>
          <w:szCs w:val="28"/>
        </w:rPr>
      </w:pPr>
      <w:r w:rsidRPr="00191AF1">
        <w:rPr>
          <w:rFonts w:asciiTheme="majorBidi" w:hAnsiTheme="majorBidi" w:cstheme="majorBidi"/>
          <w:sz w:val="28"/>
          <w:szCs w:val="28"/>
        </w:rPr>
        <w:t xml:space="preserve">Transport, immunological defense, energy reserve, </w:t>
      </w:r>
      <w:proofErr w:type="spellStart"/>
      <w:r w:rsidRPr="00191AF1">
        <w:rPr>
          <w:rFonts w:asciiTheme="majorBidi" w:hAnsiTheme="majorBidi" w:cstheme="majorBidi"/>
          <w:sz w:val="28"/>
          <w:szCs w:val="28"/>
        </w:rPr>
        <w:t>haemopoiesis</w:t>
      </w:r>
      <w:proofErr w:type="spellEnd"/>
      <w:r w:rsidRPr="00191AF1">
        <w:rPr>
          <w:rFonts w:asciiTheme="majorBidi" w:hAnsiTheme="majorBidi" w:cstheme="majorBidi"/>
          <w:sz w:val="28"/>
          <w:szCs w:val="28"/>
        </w:rPr>
        <w:t>, and inflammation</w:t>
      </w:r>
    </w:p>
    <w:p w:rsidR="00BE77D3" w:rsidRPr="00191AF1" w:rsidRDefault="00BE77D3" w:rsidP="00BE77D3">
      <w:pPr>
        <w:tabs>
          <w:tab w:val="left" w:pos="461"/>
        </w:tabs>
        <w:spacing w:before="1"/>
        <w:rPr>
          <w:rFonts w:asciiTheme="majorBidi" w:hAnsiTheme="majorBidi" w:cstheme="majorBidi"/>
          <w:sz w:val="28"/>
          <w:szCs w:val="28"/>
        </w:rPr>
      </w:pPr>
    </w:p>
    <w:p w:rsidR="00BE77D3" w:rsidRPr="00191AF1" w:rsidRDefault="00BE77D3" w:rsidP="00BE77D3">
      <w:pPr>
        <w:tabs>
          <w:tab w:val="left" w:pos="461"/>
        </w:tabs>
        <w:spacing w:before="1"/>
        <w:rPr>
          <w:rFonts w:asciiTheme="majorBidi" w:hAnsiTheme="majorBidi" w:cstheme="majorBidi"/>
          <w:b/>
          <w:bCs/>
          <w:sz w:val="28"/>
          <w:szCs w:val="28"/>
        </w:rPr>
      </w:pPr>
    </w:p>
    <w:p w:rsidR="00BE77D3" w:rsidRPr="00191AF1" w:rsidRDefault="00BE77D3" w:rsidP="00BE77D3">
      <w:pPr>
        <w:rPr>
          <w:rFonts w:asciiTheme="majorBidi" w:hAnsiTheme="majorBidi" w:cstheme="majorBidi"/>
          <w:color w:val="FF0000"/>
          <w:sz w:val="28"/>
          <w:szCs w:val="28"/>
        </w:rPr>
      </w:pPr>
      <w:r w:rsidRPr="00191AF1">
        <w:rPr>
          <w:rFonts w:asciiTheme="majorBidi" w:hAnsiTheme="majorBidi" w:cstheme="majorBidi"/>
          <w:color w:val="FF0000"/>
          <w:sz w:val="28"/>
          <w:szCs w:val="28"/>
        </w:rPr>
        <w:t xml:space="preserve">All forms of connective tissue share some common structural features and a common embryonic origin. </w:t>
      </w:r>
    </w:p>
    <w:p w:rsidR="00BE77D3" w:rsidRPr="00191AF1" w:rsidRDefault="00BE77D3" w:rsidP="00BE77D3">
      <w:pPr>
        <w:pStyle w:val="ListParagraph"/>
        <w:numPr>
          <w:ilvl w:val="0"/>
          <w:numId w:val="23"/>
        </w:numPr>
        <w:rPr>
          <w:rFonts w:asciiTheme="majorBidi" w:hAnsiTheme="majorBidi" w:cstheme="majorBidi"/>
          <w:b/>
          <w:bCs/>
          <w:color w:val="FF0000"/>
          <w:sz w:val="28"/>
          <w:szCs w:val="28"/>
        </w:rPr>
      </w:pPr>
      <w:r w:rsidRPr="00191AF1">
        <w:rPr>
          <w:rFonts w:asciiTheme="majorBidi" w:hAnsiTheme="majorBidi" w:cstheme="majorBidi"/>
          <w:color w:val="FF0000"/>
          <w:sz w:val="28"/>
          <w:szCs w:val="28"/>
        </w:rPr>
        <w:t xml:space="preserve">Connective tissue consists of individual cells scattered within a matrix. </w:t>
      </w:r>
    </w:p>
    <w:p w:rsidR="00BE77D3" w:rsidRPr="00191AF1" w:rsidRDefault="00BE77D3" w:rsidP="00BE77D3">
      <w:pPr>
        <w:pStyle w:val="ListParagraph"/>
        <w:numPr>
          <w:ilvl w:val="0"/>
          <w:numId w:val="23"/>
        </w:numPr>
        <w:rPr>
          <w:rFonts w:asciiTheme="majorBidi" w:hAnsiTheme="majorBidi" w:cstheme="majorBidi"/>
          <w:b/>
          <w:bCs/>
          <w:color w:val="FF0000"/>
          <w:sz w:val="28"/>
          <w:szCs w:val="28"/>
        </w:rPr>
      </w:pPr>
      <w:r w:rsidRPr="00191AF1">
        <w:rPr>
          <w:rFonts w:asciiTheme="majorBidi" w:hAnsiTheme="majorBidi" w:cstheme="majorBidi"/>
          <w:color w:val="FF0000"/>
          <w:sz w:val="28"/>
          <w:szCs w:val="28"/>
        </w:rPr>
        <w:t xml:space="preserve">Cells of connective tissue are not directly attached to one another . </w:t>
      </w:r>
    </w:p>
    <w:p w:rsidR="00BE77D3" w:rsidRPr="00191AF1" w:rsidRDefault="00BE77D3" w:rsidP="00BE77D3">
      <w:pPr>
        <w:pStyle w:val="ListParagraph"/>
        <w:numPr>
          <w:ilvl w:val="0"/>
          <w:numId w:val="23"/>
        </w:numPr>
        <w:rPr>
          <w:rFonts w:asciiTheme="majorBidi" w:hAnsiTheme="majorBidi" w:cstheme="majorBidi"/>
          <w:b/>
          <w:bCs/>
          <w:color w:val="FF0000"/>
          <w:sz w:val="28"/>
          <w:szCs w:val="28"/>
        </w:rPr>
      </w:pPr>
      <w:r w:rsidRPr="00191AF1">
        <w:rPr>
          <w:rFonts w:asciiTheme="majorBidi" w:hAnsiTheme="majorBidi" w:cstheme="majorBidi"/>
          <w:color w:val="FF0000"/>
          <w:sz w:val="28"/>
          <w:szCs w:val="28"/>
        </w:rPr>
        <w:t>Connective tissue is derived from mesoderm (unlike most epithelial tissue which is derived from ectoderm and endoderm).</w:t>
      </w:r>
    </w:p>
    <w:p w:rsidR="00BE77D3" w:rsidRPr="00191AF1" w:rsidRDefault="00BE77D3" w:rsidP="00BE77D3">
      <w:pPr>
        <w:rPr>
          <w:rFonts w:asciiTheme="majorBidi" w:hAnsiTheme="majorBidi" w:cstheme="majorBidi"/>
          <w:b/>
          <w:bCs/>
          <w:sz w:val="28"/>
          <w:szCs w:val="28"/>
        </w:rPr>
      </w:pPr>
    </w:p>
    <w:p w:rsidR="00BE77D3" w:rsidRPr="00191AF1" w:rsidRDefault="00BE77D3" w:rsidP="00BE77D3">
      <w:pPr>
        <w:pStyle w:val="ListParagraph"/>
        <w:numPr>
          <w:ilvl w:val="0"/>
          <w:numId w:val="19"/>
        </w:numPr>
        <w:tabs>
          <w:tab w:val="left" w:pos="820"/>
          <w:tab w:val="left" w:pos="821"/>
        </w:tabs>
        <w:spacing w:before="134"/>
        <w:rPr>
          <w:rFonts w:asciiTheme="majorBidi" w:hAnsiTheme="majorBidi" w:cstheme="majorBidi"/>
          <w:b/>
          <w:bCs/>
          <w:sz w:val="28"/>
          <w:szCs w:val="28"/>
        </w:rPr>
      </w:pPr>
      <w:r w:rsidRPr="00191AF1">
        <w:rPr>
          <w:rFonts w:asciiTheme="majorBidi" w:hAnsiTheme="majorBidi" w:cstheme="majorBidi"/>
          <w:b/>
          <w:bCs/>
          <w:sz w:val="28"/>
          <w:szCs w:val="28"/>
        </w:rPr>
        <w:t>Composition:</w:t>
      </w:r>
    </w:p>
    <w:p w:rsidR="00BE77D3" w:rsidRPr="00191AF1" w:rsidRDefault="00BE77D3" w:rsidP="00BE77D3">
      <w:pPr>
        <w:pStyle w:val="ListParagraph"/>
        <w:numPr>
          <w:ilvl w:val="0"/>
          <w:numId w:val="20"/>
        </w:numPr>
        <w:tabs>
          <w:tab w:val="left" w:pos="461"/>
        </w:tabs>
        <w:spacing w:before="184"/>
        <w:rPr>
          <w:rFonts w:asciiTheme="majorBidi" w:hAnsiTheme="majorBidi" w:cstheme="majorBidi"/>
          <w:b/>
          <w:bCs/>
          <w:sz w:val="28"/>
          <w:szCs w:val="28"/>
        </w:rPr>
      </w:pPr>
      <w:r w:rsidRPr="00191AF1">
        <w:rPr>
          <w:rFonts w:asciiTheme="majorBidi" w:hAnsiTheme="majorBidi" w:cstheme="majorBidi"/>
          <w:b/>
          <w:bCs/>
          <w:sz w:val="28"/>
          <w:szCs w:val="28"/>
        </w:rPr>
        <w:t xml:space="preserve">Cells </w:t>
      </w:r>
    </w:p>
    <w:p w:rsidR="00BE77D3" w:rsidRPr="00191AF1" w:rsidRDefault="00191AF1" w:rsidP="008E6426">
      <w:pPr>
        <w:spacing w:before="161"/>
        <w:rPr>
          <w:rFonts w:asciiTheme="majorBidi" w:hAnsiTheme="majorBidi" w:cstheme="majorBidi"/>
          <w:sz w:val="28"/>
          <w:szCs w:val="28"/>
        </w:rPr>
      </w:pPr>
      <w:r w:rsidRPr="00191AF1">
        <w:rPr>
          <w:rFonts w:asciiTheme="majorBidi" w:hAnsiTheme="majorBidi" w:cstheme="majorBidi"/>
          <w:noProof/>
          <w:sz w:val="28"/>
          <w:szCs w:val="28"/>
        </w:rPr>
        <w:drawing>
          <wp:anchor distT="0" distB="0" distL="114300" distR="114300" simplePos="0" relativeHeight="251674112" behindDoc="0" locked="0" layoutInCell="1" allowOverlap="1" wp14:anchorId="316CEA53" wp14:editId="3A663D62">
            <wp:simplePos x="0" y="0"/>
            <wp:positionH relativeFrom="margin">
              <wp:posOffset>4318000</wp:posOffset>
            </wp:positionH>
            <wp:positionV relativeFrom="margin">
              <wp:posOffset>6286500</wp:posOffset>
            </wp:positionV>
            <wp:extent cx="2432050" cy="1200150"/>
            <wp:effectExtent l="0" t="0" r="6350" b="0"/>
            <wp:wrapSquare wrapText="bothSides"/>
            <wp:docPr id="26" name="Picture 26" descr="C:\Users\TOSHIBA\Pictures\ctdia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Pictures\ctdiag3.gif"/>
                    <pic:cNvPicPr>
                      <a:picLocks noChangeAspect="1" noChangeArrowheads="1"/>
                    </pic:cNvPicPr>
                  </pic:nvPicPr>
                  <pic:blipFill rotWithShape="1">
                    <a:blip r:embed="rId8">
                      <a:extLst>
                        <a:ext uri="{28A0092B-C50C-407E-A947-70E740481C1C}">
                          <a14:useLocalDpi xmlns:a14="http://schemas.microsoft.com/office/drawing/2010/main" val="0"/>
                        </a:ext>
                      </a:extLst>
                    </a:blip>
                    <a:srcRect t="5224"/>
                    <a:stretch/>
                  </pic:blipFill>
                  <pic:spPr bwMode="auto">
                    <a:xfrm>
                      <a:off x="0" y="0"/>
                      <a:ext cx="2432050"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77D3" w:rsidRPr="00191AF1">
        <w:rPr>
          <w:rFonts w:asciiTheme="majorBidi" w:hAnsiTheme="majorBidi" w:cstheme="majorBidi"/>
          <w:color w:val="424142"/>
          <w:sz w:val="28"/>
          <w:szCs w:val="28"/>
        </w:rPr>
        <w:t xml:space="preserve">                      there are two main types :</w:t>
      </w:r>
    </w:p>
    <w:p w:rsidR="00BE77D3" w:rsidRPr="00191AF1" w:rsidRDefault="00BE77D3" w:rsidP="008E6426">
      <w:pPr>
        <w:tabs>
          <w:tab w:val="left" w:pos="337"/>
          <w:tab w:val="left" w:pos="5868"/>
          <w:tab w:val="left" w:pos="7929"/>
        </w:tabs>
        <w:spacing w:before="160"/>
        <w:ind w:left="900" w:right="768"/>
        <w:rPr>
          <w:rFonts w:asciiTheme="majorBidi" w:hAnsiTheme="majorBidi" w:cstheme="majorBidi"/>
          <w:sz w:val="28"/>
          <w:szCs w:val="28"/>
        </w:rPr>
      </w:pPr>
      <w:r w:rsidRPr="00191AF1">
        <w:rPr>
          <w:rFonts w:asciiTheme="majorBidi" w:hAnsiTheme="majorBidi" w:cstheme="majorBidi"/>
          <w:color w:val="424142"/>
          <w:sz w:val="28"/>
          <w:szCs w:val="28"/>
        </w:rPr>
        <w:t>1-Fixed cells (such as</w:t>
      </w:r>
      <w:r w:rsidRPr="00191AF1">
        <w:rPr>
          <w:rFonts w:asciiTheme="majorBidi" w:hAnsiTheme="majorBidi" w:cstheme="majorBidi"/>
          <w:color w:val="424142"/>
          <w:spacing w:val="-7"/>
          <w:sz w:val="28"/>
          <w:szCs w:val="28"/>
        </w:rPr>
        <w:t xml:space="preserve"> </w:t>
      </w:r>
      <w:r w:rsidRPr="00191AF1">
        <w:rPr>
          <w:rFonts w:asciiTheme="majorBidi" w:hAnsiTheme="majorBidi" w:cstheme="majorBidi"/>
          <w:color w:val="424142"/>
          <w:sz w:val="28"/>
          <w:szCs w:val="28"/>
        </w:rPr>
        <w:t>Fibroblasts</w:t>
      </w:r>
      <w:r w:rsidRPr="00191AF1">
        <w:rPr>
          <w:rFonts w:asciiTheme="majorBidi" w:hAnsiTheme="majorBidi" w:cstheme="majorBidi"/>
          <w:color w:val="424142"/>
          <w:spacing w:val="50"/>
          <w:sz w:val="28"/>
          <w:szCs w:val="28"/>
        </w:rPr>
        <w:t xml:space="preserve"> </w:t>
      </w:r>
      <w:r w:rsidRPr="00191AF1">
        <w:rPr>
          <w:rFonts w:asciiTheme="majorBidi" w:hAnsiTheme="majorBidi" w:cstheme="majorBidi"/>
          <w:color w:val="424142"/>
          <w:sz w:val="28"/>
          <w:szCs w:val="28"/>
        </w:rPr>
        <w:t>(</w:t>
      </w:r>
      <w:proofErr w:type="spellStart"/>
      <w:r w:rsidRPr="00191AF1">
        <w:rPr>
          <w:rFonts w:asciiTheme="majorBidi" w:hAnsiTheme="majorBidi" w:cstheme="majorBidi"/>
          <w:color w:val="424142"/>
          <w:sz w:val="28"/>
          <w:szCs w:val="28"/>
        </w:rPr>
        <w:t>Fibrocytes</w:t>
      </w:r>
      <w:proofErr w:type="spellEnd"/>
      <w:r w:rsidRPr="00191AF1">
        <w:rPr>
          <w:rFonts w:asciiTheme="majorBidi" w:hAnsiTheme="majorBidi" w:cstheme="majorBidi"/>
          <w:color w:val="424142"/>
          <w:sz w:val="28"/>
          <w:szCs w:val="28"/>
        </w:rPr>
        <w:t>),</w:t>
      </w:r>
      <w:r w:rsidRPr="00191AF1">
        <w:rPr>
          <w:rFonts w:asciiTheme="majorBidi" w:hAnsiTheme="majorBidi" w:cstheme="majorBidi"/>
          <w:color w:val="424142"/>
          <w:spacing w:val="52"/>
          <w:sz w:val="28"/>
          <w:szCs w:val="28"/>
        </w:rPr>
        <w:t xml:space="preserve"> </w:t>
      </w:r>
      <w:r w:rsidRPr="00191AF1">
        <w:rPr>
          <w:rFonts w:asciiTheme="majorBidi" w:hAnsiTheme="majorBidi" w:cstheme="majorBidi"/>
          <w:color w:val="424142"/>
          <w:sz w:val="28"/>
          <w:szCs w:val="28"/>
        </w:rPr>
        <w:t xml:space="preserve">Macrophages, Mast </w:t>
      </w:r>
      <w:r w:rsidRPr="00191AF1">
        <w:rPr>
          <w:rFonts w:asciiTheme="majorBidi" w:hAnsiTheme="majorBidi" w:cstheme="majorBidi"/>
          <w:color w:val="424142"/>
          <w:spacing w:val="-3"/>
          <w:sz w:val="28"/>
          <w:szCs w:val="28"/>
        </w:rPr>
        <w:t xml:space="preserve">Cells, </w:t>
      </w:r>
      <w:r w:rsidRPr="00191AF1">
        <w:rPr>
          <w:rFonts w:asciiTheme="majorBidi" w:hAnsiTheme="majorBidi" w:cstheme="majorBidi"/>
          <w:color w:val="424142"/>
          <w:sz w:val="28"/>
          <w:szCs w:val="28"/>
        </w:rPr>
        <w:t>adipose cell).</w:t>
      </w:r>
    </w:p>
    <w:p w:rsidR="00BE77D3" w:rsidRDefault="00BE77D3" w:rsidP="008E6426">
      <w:pPr>
        <w:tabs>
          <w:tab w:val="left" w:pos="337"/>
          <w:tab w:val="left" w:pos="5868"/>
          <w:tab w:val="left" w:pos="7929"/>
        </w:tabs>
        <w:spacing w:before="160"/>
        <w:ind w:left="900" w:right="768"/>
        <w:rPr>
          <w:rFonts w:asciiTheme="majorBidi" w:hAnsiTheme="majorBidi" w:cstheme="majorBidi"/>
          <w:color w:val="424142"/>
          <w:sz w:val="28"/>
          <w:szCs w:val="28"/>
        </w:rPr>
      </w:pPr>
      <w:r w:rsidRPr="00191AF1">
        <w:rPr>
          <w:rFonts w:asciiTheme="majorBidi" w:hAnsiTheme="majorBidi" w:cstheme="majorBidi"/>
          <w:color w:val="424142"/>
          <w:sz w:val="28"/>
          <w:szCs w:val="28"/>
        </w:rPr>
        <w:t>2-Wandering cells (such as plasma cells ,lymphocytes ,neutrophils, eosinophils, basophils</w:t>
      </w:r>
      <w:r w:rsidRPr="00191AF1">
        <w:rPr>
          <w:rFonts w:asciiTheme="majorBidi" w:hAnsiTheme="majorBidi" w:cstheme="majorBidi"/>
          <w:color w:val="424142"/>
          <w:spacing w:val="-1"/>
          <w:sz w:val="28"/>
          <w:szCs w:val="28"/>
        </w:rPr>
        <w:t xml:space="preserve"> </w:t>
      </w:r>
      <w:r w:rsidRPr="00191AF1">
        <w:rPr>
          <w:rFonts w:asciiTheme="majorBidi" w:hAnsiTheme="majorBidi" w:cstheme="majorBidi"/>
          <w:color w:val="424142"/>
          <w:sz w:val="28"/>
          <w:szCs w:val="28"/>
        </w:rPr>
        <w:t>,monocytes)</w:t>
      </w:r>
      <w:r w:rsidRPr="00191AF1">
        <w:rPr>
          <w:rFonts w:asciiTheme="majorBidi" w:hAnsiTheme="majorBidi" w:cstheme="majorBidi"/>
          <w:color w:val="424142"/>
          <w:spacing w:val="-1"/>
          <w:sz w:val="28"/>
          <w:szCs w:val="28"/>
        </w:rPr>
        <w:t xml:space="preserve"> </w:t>
      </w:r>
      <w:r w:rsidRPr="00191AF1">
        <w:rPr>
          <w:rFonts w:asciiTheme="majorBidi" w:hAnsiTheme="majorBidi" w:cstheme="majorBidi"/>
          <w:color w:val="424142"/>
          <w:sz w:val="28"/>
          <w:szCs w:val="28"/>
        </w:rPr>
        <w:t>.</w:t>
      </w:r>
    </w:p>
    <w:p w:rsidR="00191AF1" w:rsidRDefault="00191AF1" w:rsidP="008E6426">
      <w:pPr>
        <w:tabs>
          <w:tab w:val="left" w:pos="337"/>
          <w:tab w:val="left" w:pos="5868"/>
          <w:tab w:val="left" w:pos="7929"/>
        </w:tabs>
        <w:spacing w:before="160"/>
        <w:ind w:left="900" w:right="768"/>
        <w:rPr>
          <w:rFonts w:asciiTheme="majorBidi" w:hAnsiTheme="majorBidi" w:cstheme="majorBidi"/>
          <w:color w:val="424142"/>
          <w:sz w:val="28"/>
          <w:szCs w:val="28"/>
        </w:rPr>
      </w:pPr>
    </w:p>
    <w:p w:rsidR="00191AF1" w:rsidRPr="00191AF1" w:rsidRDefault="00191AF1" w:rsidP="008E6426">
      <w:pPr>
        <w:tabs>
          <w:tab w:val="left" w:pos="337"/>
          <w:tab w:val="left" w:pos="5868"/>
          <w:tab w:val="left" w:pos="7929"/>
        </w:tabs>
        <w:spacing w:before="160"/>
        <w:ind w:left="900" w:right="768"/>
        <w:rPr>
          <w:rFonts w:asciiTheme="majorBidi" w:hAnsiTheme="majorBidi" w:cstheme="majorBidi"/>
          <w:color w:val="424142"/>
          <w:sz w:val="28"/>
          <w:szCs w:val="28"/>
        </w:rPr>
      </w:pPr>
    </w:p>
    <w:p w:rsidR="00BE77D3" w:rsidRPr="00191AF1" w:rsidRDefault="00BE77D3" w:rsidP="00BE77D3">
      <w:pPr>
        <w:pStyle w:val="ListParagraph"/>
        <w:numPr>
          <w:ilvl w:val="0"/>
          <w:numId w:val="20"/>
        </w:numPr>
        <w:tabs>
          <w:tab w:val="left" w:pos="461"/>
        </w:tabs>
        <w:spacing w:before="185"/>
        <w:rPr>
          <w:rFonts w:asciiTheme="majorBidi" w:hAnsiTheme="majorBidi" w:cstheme="majorBidi"/>
          <w:b/>
          <w:bCs/>
          <w:sz w:val="28"/>
          <w:szCs w:val="28"/>
        </w:rPr>
      </w:pPr>
      <w:r w:rsidRPr="00191AF1">
        <w:rPr>
          <w:rFonts w:asciiTheme="majorBidi" w:hAnsiTheme="majorBidi" w:cstheme="majorBidi"/>
          <w:b/>
          <w:bCs/>
          <w:sz w:val="28"/>
          <w:szCs w:val="28"/>
        </w:rPr>
        <w:t>Fibers and ground substance (extracellular</w:t>
      </w:r>
      <w:r w:rsidRPr="00191AF1">
        <w:rPr>
          <w:rFonts w:asciiTheme="majorBidi" w:hAnsiTheme="majorBidi" w:cstheme="majorBidi"/>
          <w:b/>
          <w:bCs/>
          <w:spacing w:val="-7"/>
          <w:sz w:val="28"/>
          <w:szCs w:val="28"/>
        </w:rPr>
        <w:t xml:space="preserve"> </w:t>
      </w:r>
      <w:r w:rsidRPr="00191AF1">
        <w:rPr>
          <w:rFonts w:asciiTheme="majorBidi" w:hAnsiTheme="majorBidi" w:cstheme="majorBidi"/>
          <w:b/>
          <w:bCs/>
          <w:sz w:val="28"/>
          <w:szCs w:val="28"/>
        </w:rPr>
        <w:t>matrix)</w:t>
      </w:r>
    </w:p>
    <w:p w:rsidR="00BE77D3" w:rsidRPr="00191AF1" w:rsidRDefault="00BE77D3" w:rsidP="00BE77D3">
      <w:pPr>
        <w:pStyle w:val="ListParagraph"/>
        <w:tabs>
          <w:tab w:val="left" w:pos="461"/>
        </w:tabs>
        <w:spacing w:before="185"/>
        <w:ind w:left="1180"/>
        <w:rPr>
          <w:rFonts w:asciiTheme="majorBidi" w:hAnsiTheme="majorBidi" w:cstheme="majorBidi"/>
          <w:color w:val="333333"/>
          <w:sz w:val="28"/>
          <w:szCs w:val="28"/>
        </w:rPr>
      </w:pPr>
      <w:r w:rsidRPr="00191AF1">
        <w:rPr>
          <w:rFonts w:asciiTheme="majorBidi" w:hAnsiTheme="majorBidi" w:cstheme="majorBidi"/>
          <w:color w:val="333333"/>
          <w:sz w:val="28"/>
          <w:szCs w:val="28"/>
        </w:rPr>
        <w:t>Extracellular matrices consist of different combinations of protein fibers (collagen and elastic fibers) and ground substance.</w:t>
      </w:r>
    </w:p>
    <w:p w:rsidR="008E6426" w:rsidRPr="00191AF1" w:rsidRDefault="008E6426" w:rsidP="00BE77D3">
      <w:pPr>
        <w:pStyle w:val="ListParagraph"/>
        <w:tabs>
          <w:tab w:val="left" w:pos="461"/>
        </w:tabs>
        <w:spacing w:before="185"/>
        <w:ind w:left="1180"/>
        <w:rPr>
          <w:rFonts w:asciiTheme="majorBidi" w:hAnsiTheme="majorBidi" w:cstheme="majorBidi"/>
          <w:color w:val="333333"/>
          <w:sz w:val="28"/>
          <w:szCs w:val="28"/>
        </w:rPr>
      </w:pPr>
    </w:p>
    <w:p w:rsidR="00BE77D3" w:rsidRPr="00191AF1" w:rsidRDefault="00BE77D3" w:rsidP="00BE77D3">
      <w:pPr>
        <w:pStyle w:val="ListParagraph"/>
        <w:tabs>
          <w:tab w:val="left" w:pos="461"/>
        </w:tabs>
        <w:spacing w:before="185"/>
        <w:ind w:left="1180"/>
        <w:rPr>
          <w:rFonts w:asciiTheme="majorBidi" w:hAnsiTheme="majorBidi" w:cstheme="majorBidi"/>
          <w:b/>
          <w:color w:val="333333"/>
          <w:sz w:val="28"/>
          <w:szCs w:val="28"/>
        </w:rPr>
      </w:pPr>
    </w:p>
    <w:p w:rsidR="00BE77D3" w:rsidRPr="00191AF1" w:rsidRDefault="00BE77D3" w:rsidP="00BE77D3">
      <w:pPr>
        <w:pStyle w:val="BodyText"/>
        <w:spacing w:before="79"/>
        <w:rPr>
          <w:rFonts w:asciiTheme="majorBidi" w:hAnsiTheme="majorBidi" w:cstheme="majorBidi"/>
          <w:bCs/>
          <w:sz w:val="28"/>
          <w:szCs w:val="28"/>
        </w:rPr>
      </w:pPr>
      <w:r w:rsidRPr="00191AF1">
        <w:rPr>
          <w:rFonts w:asciiTheme="majorBidi" w:hAnsiTheme="majorBidi" w:cstheme="majorBidi"/>
          <w:bCs/>
          <w:color w:val="424142"/>
          <w:sz w:val="28"/>
          <w:szCs w:val="28"/>
        </w:rPr>
        <w:t>The Fibers, there are three types of fibers secreted by connective tissue .</w:t>
      </w:r>
    </w:p>
    <w:p w:rsidR="00BE77D3" w:rsidRPr="00191AF1" w:rsidRDefault="00BE77D3" w:rsidP="00BE77D3">
      <w:pPr>
        <w:pStyle w:val="BodyText"/>
        <w:numPr>
          <w:ilvl w:val="0"/>
          <w:numId w:val="22"/>
        </w:numPr>
        <w:spacing w:before="79"/>
        <w:rPr>
          <w:rFonts w:asciiTheme="majorBidi" w:hAnsiTheme="majorBidi" w:cstheme="majorBidi"/>
          <w:bCs/>
          <w:sz w:val="28"/>
          <w:szCs w:val="28"/>
        </w:rPr>
      </w:pPr>
      <w:r w:rsidRPr="00191AF1">
        <w:rPr>
          <w:rFonts w:asciiTheme="majorBidi" w:hAnsiTheme="majorBidi" w:cstheme="majorBidi"/>
          <w:bCs/>
          <w:color w:val="424142"/>
          <w:sz w:val="28"/>
          <w:szCs w:val="28"/>
        </w:rPr>
        <w:t>White Fibers or Collagen Fibers</w:t>
      </w:r>
    </w:p>
    <w:p w:rsidR="00BE77D3" w:rsidRPr="00191AF1" w:rsidRDefault="00BE77D3" w:rsidP="00BE77D3">
      <w:pPr>
        <w:pStyle w:val="BodyText"/>
        <w:numPr>
          <w:ilvl w:val="0"/>
          <w:numId w:val="22"/>
        </w:numPr>
        <w:spacing w:before="79"/>
        <w:rPr>
          <w:rFonts w:asciiTheme="majorBidi" w:hAnsiTheme="majorBidi" w:cstheme="majorBidi"/>
          <w:bCs/>
          <w:sz w:val="28"/>
          <w:szCs w:val="28"/>
        </w:rPr>
      </w:pPr>
      <w:r w:rsidRPr="00191AF1">
        <w:rPr>
          <w:rFonts w:asciiTheme="majorBidi" w:hAnsiTheme="majorBidi" w:cstheme="majorBidi"/>
          <w:bCs/>
          <w:color w:val="424142"/>
          <w:sz w:val="28"/>
          <w:szCs w:val="28"/>
        </w:rPr>
        <w:t>Yellow Fibers or Elastic</w:t>
      </w:r>
      <w:r w:rsidRPr="00191AF1">
        <w:rPr>
          <w:rFonts w:asciiTheme="majorBidi" w:hAnsiTheme="majorBidi" w:cstheme="majorBidi"/>
          <w:bCs/>
          <w:color w:val="424142"/>
          <w:spacing w:val="2"/>
          <w:sz w:val="28"/>
          <w:szCs w:val="28"/>
        </w:rPr>
        <w:t xml:space="preserve"> </w:t>
      </w:r>
      <w:r w:rsidRPr="00191AF1">
        <w:rPr>
          <w:rFonts w:asciiTheme="majorBidi" w:hAnsiTheme="majorBidi" w:cstheme="majorBidi"/>
          <w:bCs/>
          <w:color w:val="424142"/>
          <w:sz w:val="28"/>
          <w:szCs w:val="28"/>
        </w:rPr>
        <w:t>Fibers</w:t>
      </w:r>
    </w:p>
    <w:p w:rsidR="00BE77D3" w:rsidRPr="00191AF1" w:rsidRDefault="00BE77D3" w:rsidP="00BE77D3">
      <w:pPr>
        <w:pStyle w:val="BodyText"/>
        <w:numPr>
          <w:ilvl w:val="0"/>
          <w:numId w:val="22"/>
        </w:numPr>
        <w:spacing w:before="79"/>
        <w:rPr>
          <w:rFonts w:asciiTheme="majorBidi" w:hAnsiTheme="majorBidi" w:cstheme="majorBidi"/>
          <w:bCs/>
          <w:sz w:val="28"/>
          <w:szCs w:val="28"/>
        </w:rPr>
      </w:pPr>
      <w:r w:rsidRPr="00191AF1">
        <w:rPr>
          <w:rFonts w:asciiTheme="majorBidi" w:hAnsiTheme="majorBidi" w:cstheme="majorBidi"/>
          <w:bCs/>
          <w:color w:val="424142"/>
          <w:sz w:val="28"/>
          <w:szCs w:val="28"/>
        </w:rPr>
        <w:t>Reticular</w:t>
      </w:r>
      <w:r w:rsidRPr="00191AF1">
        <w:rPr>
          <w:rFonts w:asciiTheme="majorBidi" w:hAnsiTheme="majorBidi" w:cstheme="majorBidi"/>
          <w:bCs/>
          <w:color w:val="424142"/>
          <w:spacing w:val="1"/>
          <w:sz w:val="28"/>
          <w:szCs w:val="28"/>
        </w:rPr>
        <w:t xml:space="preserve"> </w:t>
      </w:r>
      <w:r w:rsidRPr="00191AF1">
        <w:rPr>
          <w:rFonts w:asciiTheme="majorBidi" w:hAnsiTheme="majorBidi" w:cstheme="majorBidi"/>
          <w:bCs/>
          <w:color w:val="424142"/>
          <w:sz w:val="28"/>
          <w:szCs w:val="28"/>
        </w:rPr>
        <w:t>Fibers</w:t>
      </w:r>
    </w:p>
    <w:p w:rsidR="00D05BD4" w:rsidRPr="00191AF1" w:rsidRDefault="00D05BD4" w:rsidP="00D05BD4">
      <w:pPr>
        <w:pStyle w:val="BodyText"/>
        <w:spacing w:before="79"/>
        <w:rPr>
          <w:rFonts w:asciiTheme="majorBidi" w:hAnsiTheme="majorBidi" w:cstheme="majorBidi"/>
          <w:bCs/>
          <w:color w:val="424142"/>
          <w:sz w:val="28"/>
          <w:szCs w:val="28"/>
        </w:rPr>
      </w:pPr>
    </w:p>
    <w:tbl>
      <w:tblPr>
        <w:tblW w:w="10095" w:type="dxa"/>
        <w:jc w:val="center"/>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379"/>
        <w:gridCol w:w="3103"/>
        <w:gridCol w:w="4613"/>
      </w:tblGrid>
      <w:tr w:rsidR="00D05BD4" w:rsidRPr="00191AF1" w:rsidTr="00A40757">
        <w:trPr>
          <w:trHeight w:val="572"/>
          <w:jc w:val="center"/>
        </w:trPr>
        <w:tc>
          <w:tcPr>
            <w:tcW w:w="2379"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D05BD4" w:rsidRPr="00191AF1" w:rsidRDefault="00D05BD4" w:rsidP="00A40757">
            <w:pPr>
              <w:spacing w:before="240" w:after="240" w:line="360" w:lineRule="auto"/>
              <w:ind w:left="896" w:right="-993" w:firstLine="239"/>
              <w:rPr>
                <w:rFonts w:asciiTheme="majorBidi" w:hAnsiTheme="majorBidi" w:cstheme="majorBidi"/>
                <w:b/>
                <w:bCs/>
                <w:color w:val="000000" w:themeColor="text1"/>
                <w:sz w:val="28"/>
                <w:szCs w:val="28"/>
              </w:rPr>
            </w:pPr>
            <w:r w:rsidRPr="00191AF1">
              <w:rPr>
                <w:rFonts w:asciiTheme="majorBidi" w:hAnsiTheme="majorBidi" w:cstheme="majorBidi"/>
                <w:b/>
                <w:bCs/>
                <w:color w:val="000000" w:themeColor="text1"/>
                <w:sz w:val="28"/>
                <w:szCs w:val="28"/>
              </w:rPr>
              <w:t>Tissue</w:t>
            </w:r>
          </w:p>
        </w:tc>
        <w:tc>
          <w:tcPr>
            <w:tcW w:w="310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D05BD4" w:rsidRPr="00191AF1" w:rsidRDefault="00D05BD4" w:rsidP="00A40757">
            <w:pPr>
              <w:spacing w:before="240" w:after="240" w:line="360" w:lineRule="auto"/>
              <w:ind w:left="-284" w:right="-993" w:firstLine="142"/>
              <w:jc w:val="center"/>
              <w:rPr>
                <w:rFonts w:asciiTheme="majorBidi" w:hAnsiTheme="majorBidi" w:cstheme="majorBidi"/>
                <w:b/>
                <w:bCs/>
                <w:color w:val="000000" w:themeColor="text1"/>
                <w:sz w:val="28"/>
                <w:szCs w:val="28"/>
              </w:rPr>
            </w:pPr>
            <w:r w:rsidRPr="00191AF1">
              <w:rPr>
                <w:rFonts w:asciiTheme="majorBidi" w:hAnsiTheme="majorBidi" w:cstheme="majorBidi"/>
                <w:b/>
                <w:bCs/>
                <w:color w:val="000000" w:themeColor="text1"/>
                <w:sz w:val="28"/>
                <w:szCs w:val="28"/>
              </w:rPr>
              <w:t>Purpose</w:t>
            </w:r>
          </w:p>
        </w:tc>
        <w:tc>
          <w:tcPr>
            <w:tcW w:w="461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D05BD4" w:rsidRPr="00191AF1" w:rsidRDefault="00D05BD4" w:rsidP="00A40757">
            <w:pPr>
              <w:spacing w:before="240" w:after="240" w:line="360" w:lineRule="auto"/>
              <w:ind w:left="-284" w:right="-993" w:firstLine="142"/>
              <w:jc w:val="center"/>
              <w:rPr>
                <w:rFonts w:asciiTheme="majorBidi" w:hAnsiTheme="majorBidi" w:cstheme="majorBidi"/>
                <w:b/>
                <w:bCs/>
                <w:color w:val="000000" w:themeColor="text1"/>
                <w:sz w:val="28"/>
                <w:szCs w:val="28"/>
              </w:rPr>
            </w:pPr>
            <w:r w:rsidRPr="00191AF1">
              <w:rPr>
                <w:rFonts w:asciiTheme="majorBidi" w:hAnsiTheme="majorBidi" w:cstheme="majorBidi"/>
                <w:b/>
                <w:bCs/>
                <w:color w:val="000000" w:themeColor="text1"/>
                <w:sz w:val="28"/>
                <w:szCs w:val="28"/>
              </w:rPr>
              <w:t>Location</w:t>
            </w:r>
          </w:p>
        </w:tc>
      </w:tr>
      <w:tr w:rsidR="00D05BD4" w:rsidRPr="00191AF1" w:rsidTr="00A40757">
        <w:trPr>
          <w:trHeight w:val="883"/>
          <w:jc w:val="center"/>
        </w:trPr>
        <w:tc>
          <w:tcPr>
            <w:tcW w:w="237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05BD4" w:rsidRPr="00191AF1" w:rsidRDefault="004F1B1C" w:rsidP="00A40757">
            <w:pPr>
              <w:spacing w:before="240" w:after="240" w:line="360" w:lineRule="auto"/>
              <w:ind w:left="-284" w:right="-96" w:firstLine="471"/>
              <w:jc w:val="center"/>
              <w:rPr>
                <w:rFonts w:asciiTheme="majorBidi" w:hAnsiTheme="majorBidi" w:cstheme="majorBidi"/>
                <w:b/>
                <w:bCs/>
                <w:color w:val="000000" w:themeColor="text1"/>
                <w:sz w:val="28"/>
                <w:szCs w:val="28"/>
              </w:rPr>
            </w:pPr>
            <w:hyperlink r:id="rId9" w:tooltip="Collagen" w:history="1">
              <w:r w:rsidR="00D05BD4" w:rsidRPr="00191AF1">
                <w:rPr>
                  <w:rFonts w:asciiTheme="majorBidi" w:hAnsiTheme="majorBidi" w:cstheme="majorBidi"/>
                  <w:b/>
                  <w:bCs/>
                  <w:color w:val="000000" w:themeColor="text1"/>
                  <w:sz w:val="28"/>
                  <w:szCs w:val="28"/>
                </w:rPr>
                <w:t>Collagenous</w:t>
              </w:r>
            </w:hyperlink>
            <w:r w:rsidR="00D05BD4" w:rsidRPr="00191AF1">
              <w:rPr>
                <w:rFonts w:asciiTheme="majorBidi" w:hAnsiTheme="majorBidi" w:cstheme="majorBidi"/>
                <w:b/>
                <w:bCs/>
                <w:color w:val="000000" w:themeColor="text1"/>
                <w:sz w:val="28"/>
                <w:szCs w:val="28"/>
              </w:rPr>
              <w:t> fibers</w:t>
            </w:r>
          </w:p>
        </w:tc>
        <w:tc>
          <w:tcPr>
            <w:tcW w:w="31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05BD4" w:rsidRPr="00191AF1" w:rsidRDefault="00D05BD4" w:rsidP="00A40757">
            <w:pPr>
              <w:spacing w:before="240" w:after="240" w:line="360" w:lineRule="auto"/>
              <w:ind w:left="-284" w:right="95" w:firstLine="471"/>
              <w:jc w:val="center"/>
              <w:rPr>
                <w:rFonts w:asciiTheme="majorBidi" w:hAnsiTheme="majorBidi" w:cstheme="majorBidi"/>
                <w:color w:val="000000" w:themeColor="text1"/>
                <w:sz w:val="28"/>
                <w:szCs w:val="28"/>
              </w:rPr>
            </w:pPr>
            <w:r w:rsidRPr="00191AF1">
              <w:rPr>
                <w:rFonts w:asciiTheme="majorBidi" w:hAnsiTheme="majorBidi" w:cstheme="majorBidi"/>
                <w:color w:val="000000" w:themeColor="text1"/>
                <w:sz w:val="28"/>
                <w:szCs w:val="28"/>
              </w:rPr>
              <w:t>Bind bones and other tissues to each other</w:t>
            </w:r>
          </w:p>
        </w:tc>
        <w:tc>
          <w:tcPr>
            <w:tcW w:w="461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05BD4" w:rsidRPr="00191AF1" w:rsidRDefault="00D05BD4" w:rsidP="00A40757">
            <w:pPr>
              <w:spacing w:before="240" w:after="240" w:line="360" w:lineRule="auto"/>
              <w:ind w:left="-284" w:right="-96" w:firstLine="142"/>
              <w:jc w:val="center"/>
              <w:rPr>
                <w:rFonts w:asciiTheme="majorBidi" w:hAnsiTheme="majorBidi" w:cstheme="majorBidi"/>
                <w:b/>
                <w:bCs/>
                <w:color w:val="000000" w:themeColor="text1"/>
                <w:sz w:val="28"/>
                <w:szCs w:val="28"/>
              </w:rPr>
            </w:pPr>
            <w:r w:rsidRPr="00191AF1">
              <w:rPr>
                <w:rFonts w:asciiTheme="majorBidi" w:hAnsiTheme="majorBidi" w:cstheme="majorBidi"/>
                <w:b/>
                <w:bCs/>
                <w:color w:val="000000" w:themeColor="text1"/>
                <w:sz w:val="28"/>
                <w:szCs w:val="28"/>
              </w:rPr>
              <w:t>Tendon, ligament, skin, cartilage, bone, blood vessels, gut, and intervertebral disc.</w:t>
            </w:r>
          </w:p>
        </w:tc>
      </w:tr>
      <w:tr w:rsidR="00D05BD4" w:rsidRPr="00191AF1" w:rsidTr="00A40757">
        <w:trPr>
          <w:trHeight w:val="775"/>
          <w:jc w:val="center"/>
        </w:trPr>
        <w:tc>
          <w:tcPr>
            <w:tcW w:w="237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05BD4" w:rsidRPr="00191AF1" w:rsidRDefault="004F1B1C" w:rsidP="00A40757">
            <w:pPr>
              <w:spacing w:before="240" w:after="240" w:line="360" w:lineRule="auto"/>
              <w:ind w:left="-284" w:right="-96" w:firstLine="471"/>
              <w:jc w:val="center"/>
              <w:rPr>
                <w:rFonts w:asciiTheme="majorBidi" w:hAnsiTheme="majorBidi" w:cstheme="majorBidi"/>
                <w:b/>
                <w:bCs/>
                <w:color w:val="000000" w:themeColor="text1"/>
                <w:sz w:val="28"/>
                <w:szCs w:val="28"/>
              </w:rPr>
            </w:pPr>
            <w:hyperlink r:id="rId10" w:tooltip="Elastic fiber" w:history="1">
              <w:r w:rsidR="00D05BD4" w:rsidRPr="00191AF1">
                <w:rPr>
                  <w:rFonts w:asciiTheme="majorBidi" w:hAnsiTheme="majorBidi" w:cstheme="majorBidi"/>
                  <w:b/>
                  <w:bCs/>
                  <w:color w:val="000000" w:themeColor="text1"/>
                  <w:sz w:val="28"/>
                  <w:szCs w:val="28"/>
                </w:rPr>
                <w:t>Elastic fibers</w:t>
              </w:r>
            </w:hyperlink>
          </w:p>
        </w:tc>
        <w:tc>
          <w:tcPr>
            <w:tcW w:w="31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05BD4" w:rsidRPr="00191AF1" w:rsidRDefault="00D05BD4" w:rsidP="00A40757">
            <w:pPr>
              <w:spacing w:before="240" w:after="240" w:line="360" w:lineRule="auto"/>
              <w:ind w:left="-284" w:right="95" w:firstLine="471"/>
              <w:jc w:val="center"/>
              <w:rPr>
                <w:rFonts w:asciiTheme="majorBidi" w:hAnsiTheme="majorBidi" w:cstheme="majorBidi"/>
                <w:color w:val="000000" w:themeColor="text1"/>
                <w:sz w:val="28"/>
                <w:szCs w:val="28"/>
              </w:rPr>
            </w:pPr>
            <w:r w:rsidRPr="00191AF1">
              <w:rPr>
                <w:rFonts w:asciiTheme="majorBidi" w:hAnsiTheme="majorBidi" w:cstheme="majorBidi"/>
                <w:color w:val="000000" w:themeColor="text1"/>
                <w:sz w:val="28"/>
                <w:szCs w:val="28"/>
              </w:rPr>
              <w:t>Allow organs like arteries and lungs to recoil</w:t>
            </w:r>
          </w:p>
        </w:tc>
        <w:tc>
          <w:tcPr>
            <w:tcW w:w="461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05BD4" w:rsidRPr="00191AF1" w:rsidRDefault="00D05BD4" w:rsidP="00A40757">
            <w:pPr>
              <w:spacing w:before="240" w:after="240" w:line="360" w:lineRule="auto"/>
              <w:ind w:left="-284" w:right="-96" w:firstLine="142"/>
              <w:jc w:val="center"/>
              <w:rPr>
                <w:rFonts w:asciiTheme="majorBidi" w:hAnsiTheme="majorBidi" w:cstheme="majorBidi"/>
                <w:b/>
                <w:bCs/>
                <w:color w:val="000000" w:themeColor="text1"/>
                <w:sz w:val="28"/>
                <w:szCs w:val="28"/>
              </w:rPr>
            </w:pPr>
            <w:r w:rsidRPr="00191AF1">
              <w:rPr>
                <w:rFonts w:asciiTheme="majorBidi" w:hAnsiTheme="majorBidi" w:cstheme="majorBidi"/>
                <w:b/>
                <w:bCs/>
                <w:color w:val="000000" w:themeColor="text1"/>
                <w:sz w:val="28"/>
                <w:szCs w:val="28"/>
              </w:rPr>
              <w:t>extracellular matrix</w:t>
            </w:r>
          </w:p>
        </w:tc>
      </w:tr>
      <w:tr w:rsidR="00D05BD4" w:rsidRPr="00191AF1" w:rsidTr="00A40757">
        <w:trPr>
          <w:trHeight w:val="572"/>
          <w:jc w:val="center"/>
        </w:trPr>
        <w:tc>
          <w:tcPr>
            <w:tcW w:w="237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05BD4" w:rsidRPr="00191AF1" w:rsidRDefault="004F1B1C" w:rsidP="00A40757">
            <w:pPr>
              <w:spacing w:before="240" w:after="240" w:line="360" w:lineRule="auto"/>
              <w:ind w:left="-284" w:right="-96" w:firstLine="471"/>
              <w:jc w:val="center"/>
              <w:rPr>
                <w:rFonts w:asciiTheme="majorBidi" w:hAnsiTheme="majorBidi" w:cstheme="majorBidi"/>
                <w:b/>
                <w:bCs/>
                <w:color w:val="000000" w:themeColor="text1"/>
                <w:sz w:val="28"/>
                <w:szCs w:val="28"/>
              </w:rPr>
            </w:pPr>
            <w:hyperlink r:id="rId11" w:tooltip="Reticular fiber" w:history="1">
              <w:r w:rsidR="00D05BD4" w:rsidRPr="00191AF1">
                <w:rPr>
                  <w:rFonts w:asciiTheme="majorBidi" w:hAnsiTheme="majorBidi" w:cstheme="majorBidi"/>
                  <w:b/>
                  <w:bCs/>
                  <w:color w:val="000000" w:themeColor="text1"/>
                  <w:sz w:val="28"/>
                  <w:szCs w:val="28"/>
                </w:rPr>
                <w:t>Reticular fibers</w:t>
              </w:r>
            </w:hyperlink>
          </w:p>
        </w:tc>
        <w:tc>
          <w:tcPr>
            <w:tcW w:w="31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05BD4" w:rsidRPr="00191AF1" w:rsidRDefault="00D05BD4" w:rsidP="00A40757">
            <w:pPr>
              <w:spacing w:before="240" w:after="240" w:line="360" w:lineRule="auto"/>
              <w:ind w:left="-284" w:right="95" w:firstLine="471"/>
              <w:jc w:val="center"/>
              <w:rPr>
                <w:rFonts w:asciiTheme="majorBidi" w:hAnsiTheme="majorBidi" w:cstheme="majorBidi"/>
                <w:color w:val="000000" w:themeColor="text1"/>
                <w:sz w:val="28"/>
                <w:szCs w:val="28"/>
              </w:rPr>
            </w:pPr>
            <w:r w:rsidRPr="00191AF1">
              <w:rPr>
                <w:rFonts w:asciiTheme="majorBidi" w:hAnsiTheme="majorBidi" w:cstheme="majorBidi"/>
                <w:color w:val="000000" w:themeColor="text1"/>
                <w:sz w:val="28"/>
                <w:szCs w:val="28"/>
              </w:rPr>
              <w:t>Form a scaffolding for other cells</w:t>
            </w:r>
          </w:p>
        </w:tc>
        <w:tc>
          <w:tcPr>
            <w:tcW w:w="461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05BD4" w:rsidRPr="00191AF1" w:rsidRDefault="00D05BD4" w:rsidP="00A40757">
            <w:pPr>
              <w:spacing w:before="240" w:after="240" w:line="360" w:lineRule="auto"/>
              <w:ind w:left="-284" w:right="-96" w:firstLine="142"/>
              <w:jc w:val="center"/>
              <w:rPr>
                <w:rFonts w:asciiTheme="majorBidi" w:hAnsiTheme="majorBidi" w:cstheme="majorBidi"/>
                <w:b/>
                <w:bCs/>
                <w:color w:val="000000" w:themeColor="text1"/>
                <w:sz w:val="28"/>
                <w:szCs w:val="28"/>
              </w:rPr>
            </w:pPr>
            <w:r w:rsidRPr="00191AF1">
              <w:rPr>
                <w:rFonts w:asciiTheme="majorBidi" w:hAnsiTheme="majorBidi" w:cstheme="majorBidi"/>
                <w:b/>
                <w:bCs/>
                <w:color w:val="000000" w:themeColor="text1"/>
                <w:sz w:val="28"/>
                <w:szCs w:val="28"/>
              </w:rPr>
              <w:t>liver, bone marrow, and lymphatic organs</w:t>
            </w:r>
          </w:p>
        </w:tc>
      </w:tr>
    </w:tbl>
    <w:p w:rsidR="00D05BD4" w:rsidRPr="00191AF1" w:rsidRDefault="00D05BD4" w:rsidP="00D05BD4">
      <w:pPr>
        <w:pStyle w:val="BodyText"/>
        <w:spacing w:before="79"/>
        <w:rPr>
          <w:rFonts w:asciiTheme="majorBidi" w:hAnsiTheme="majorBidi" w:cstheme="majorBidi"/>
          <w:bCs/>
          <w:sz w:val="28"/>
          <w:szCs w:val="28"/>
        </w:rPr>
      </w:pPr>
    </w:p>
    <w:p w:rsidR="00191AF1" w:rsidRDefault="00191AF1" w:rsidP="00EA20A6">
      <w:pPr>
        <w:tabs>
          <w:tab w:val="left" w:pos="461"/>
        </w:tabs>
        <w:spacing w:before="185"/>
        <w:rPr>
          <w:rFonts w:asciiTheme="majorBidi" w:hAnsiTheme="majorBidi" w:cstheme="majorBidi"/>
          <w:bCs/>
          <w:color w:val="333333"/>
          <w:sz w:val="28"/>
          <w:szCs w:val="28"/>
        </w:rPr>
      </w:pPr>
    </w:p>
    <w:p w:rsidR="00191AF1" w:rsidRDefault="00191AF1" w:rsidP="00EA20A6">
      <w:pPr>
        <w:tabs>
          <w:tab w:val="left" w:pos="461"/>
        </w:tabs>
        <w:spacing w:before="185"/>
        <w:rPr>
          <w:rFonts w:asciiTheme="majorBidi" w:hAnsiTheme="majorBidi" w:cstheme="majorBidi"/>
          <w:bCs/>
          <w:color w:val="333333"/>
          <w:sz w:val="28"/>
          <w:szCs w:val="28"/>
        </w:rPr>
      </w:pPr>
    </w:p>
    <w:p w:rsidR="00191AF1" w:rsidRDefault="00191AF1" w:rsidP="00EA20A6">
      <w:pPr>
        <w:tabs>
          <w:tab w:val="left" w:pos="461"/>
        </w:tabs>
        <w:spacing w:before="185"/>
        <w:rPr>
          <w:rFonts w:asciiTheme="majorBidi" w:hAnsiTheme="majorBidi" w:cstheme="majorBidi"/>
          <w:bCs/>
          <w:color w:val="333333"/>
          <w:sz w:val="28"/>
          <w:szCs w:val="28"/>
        </w:rPr>
      </w:pPr>
    </w:p>
    <w:p w:rsidR="00191AF1" w:rsidRDefault="00191AF1" w:rsidP="00EA20A6">
      <w:pPr>
        <w:tabs>
          <w:tab w:val="left" w:pos="461"/>
        </w:tabs>
        <w:spacing w:before="185"/>
        <w:rPr>
          <w:rFonts w:asciiTheme="majorBidi" w:hAnsiTheme="majorBidi" w:cstheme="majorBidi"/>
          <w:bCs/>
          <w:color w:val="333333"/>
          <w:sz w:val="28"/>
          <w:szCs w:val="28"/>
        </w:rPr>
      </w:pPr>
    </w:p>
    <w:p w:rsidR="00191AF1" w:rsidRDefault="00191AF1" w:rsidP="00EA20A6">
      <w:pPr>
        <w:tabs>
          <w:tab w:val="left" w:pos="461"/>
        </w:tabs>
        <w:spacing w:before="185"/>
        <w:rPr>
          <w:rFonts w:asciiTheme="majorBidi" w:hAnsiTheme="majorBidi" w:cstheme="majorBidi"/>
          <w:bCs/>
          <w:color w:val="333333"/>
          <w:sz w:val="28"/>
          <w:szCs w:val="28"/>
        </w:rPr>
      </w:pPr>
    </w:p>
    <w:p w:rsidR="00EA20A6" w:rsidRPr="00191AF1" w:rsidRDefault="00EA20A6" w:rsidP="00EA20A6">
      <w:pPr>
        <w:tabs>
          <w:tab w:val="left" w:pos="461"/>
        </w:tabs>
        <w:spacing w:before="185"/>
        <w:rPr>
          <w:rFonts w:asciiTheme="majorBidi" w:hAnsiTheme="majorBidi" w:cstheme="majorBidi"/>
          <w:bCs/>
          <w:color w:val="333333"/>
          <w:sz w:val="28"/>
          <w:szCs w:val="28"/>
        </w:rPr>
      </w:pPr>
      <w:r w:rsidRPr="00191AF1">
        <w:rPr>
          <w:rFonts w:asciiTheme="majorBidi" w:hAnsiTheme="majorBidi" w:cstheme="majorBidi"/>
          <w:b/>
          <w:color w:val="333333"/>
          <w:sz w:val="28"/>
          <w:szCs w:val="28"/>
        </w:rPr>
        <w:t>Ground substance:</w:t>
      </w:r>
      <w:r w:rsidRPr="00191AF1">
        <w:rPr>
          <w:rFonts w:asciiTheme="majorBidi" w:hAnsiTheme="majorBidi" w:cstheme="majorBidi"/>
          <w:bCs/>
          <w:color w:val="333333"/>
          <w:sz w:val="28"/>
          <w:szCs w:val="28"/>
        </w:rPr>
        <w:t xml:space="preserve"> the ground substance occupies the space between the cell and fibers of connective tissues. Consists of proteoglycans and hyaluronic acid .</w:t>
      </w:r>
    </w:p>
    <w:p w:rsidR="00EA20A6" w:rsidRPr="00191AF1" w:rsidRDefault="00EA20A6" w:rsidP="00EA20A6">
      <w:pPr>
        <w:pStyle w:val="ListParagraph"/>
        <w:tabs>
          <w:tab w:val="left" w:pos="461"/>
        </w:tabs>
        <w:spacing w:before="185"/>
        <w:ind w:left="720"/>
        <w:rPr>
          <w:rFonts w:asciiTheme="majorBidi" w:hAnsiTheme="majorBidi" w:cstheme="majorBidi"/>
          <w:bCs/>
          <w:color w:val="FF0000"/>
          <w:sz w:val="28"/>
          <w:szCs w:val="28"/>
        </w:rPr>
      </w:pPr>
      <w:r w:rsidRPr="00191AF1">
        <w:rPr>
          <w:rFonts w:asciiTheme="majorBidi" w:hAnsiTheme="majorBidi" w:cstheme="majorBidi"/>
          <w:bCs/>
          <w:color w:val="FF0000"/>
          <w:sz w:val="28"/>
          <w:szCs w:val="28"/>
        </w:rPr>
        <w:t xml:space="preserve">Ground substance may be highly modified in the special forms of connective tissue. </w:t>
      </w:r>
    </w:p>
    <w:p w:rsidR="00EA20A6" w:rsidRPr="00191AF1" w:rsidRDefault="00EA20A6" w:rsidP="00EA20A6">
      <w:pPr>
        <w:pStyle w:val="ListParagraph"/>
        <w:numPr>
          <w:ilvl w:val="0"/>
          <w:numId w:val="24"/>
        </w:numPr>
        <w:tabs>
          <w:tab w:val="left" w:pos="461"/>
        </w:tabs>
        <w:spacing w:before="185"/>
        <w:rPr>
          <w:rFonts w:asciiTheme="majorBidi" w:hAnsiTheme="majorBidi" w:cstheme="majorBidi"/>
          <w:bCs/>
          <w:color w:val="FF0000"/>
          <w:sz w:val="28"/>
          <w:szCs w:val="28"/>
        </w:rPr>
      </w:pPr>
      <w:r w:rsidRPr="00191AF1">
        <w:rPr>
          <w:rFonts w:asciiTheme="majorBidi" w:hAnsiTheme="majorBidi" w:cstheme="majorBidi"/>
          <w:bCs/>
          <w:color w:val="FF0000"/>
          <w:sz w:val="28"/>
          <w:szCs w:val="28"/>
        </w:rPr>
        <w:t xml:space="preserve">In blood, the ground substance lacks stabilizing macromolecules. We call this free- flowing ground substance plasma. </w:t>
      </w:r>
    </w:p>
    <w:p w:rsidR="00EA20A6" w:rsidRPr="00191AF1" w:rsidRDefault="00EA20A6" w:rsidP="00EA20A6">
      <w:pPr>
        <w:tabs>
          <w:tab w:val="left" w:pos="461"/>
        </w:tabs>
        <w:spacing w:before="185"/>
        <w:rPr>
          <w:rFonts w:asciiTheme="majorBidi" w:hAnsiTheme="majorBidi" w:cstheme="majorBidi"/>
          <w:bCs/>
          <w:color w:val="333333"/>
          <w:sz w:val="28"/>
          <w:szCs w:val="28"/>
        </w:rPr>
      </w:pPr>
      <w:r w:rsidRPr="00191AF1">
        <w:rPr>
          <w:rFonts w:asciiTheme="majorBidi" w:hAnsiTheme="majorBidi" w:cstheme="majorBidi"/>
          <w:bCs/>
          <w:color w:val="333333"/>
          <w:sz w:val="28"/>
          <w:szCs w:val="28"/>
        </w:rPr>
        <w:t>Ground substance: the ground substance occupies the space between the cell and fibers of connective tissues. Consists of proteoglycans and hyaluronic acid .</w:t>
      </w:r>
    </w:p>
    <w:p w:rsidR="00EA20A6" w:rsidRPr="00191AF1" w:rsidRDefault="00EA20A6" w:rsidP="00D05BD4">
      <w:pPr>
        <w:pStyle w:val="BodyText"/>
        <w:spacing w:before="79"/>
        <w:rPr>
          <w:rFonts w:asciiTheme="majorBidi" w:hAnsiTheme="majorBidi" w:cstheme="majorBidi"/>
          <w:bCs/>
          <w:sz w:val="28"/>
          <w:szCs w:val="28"/>
        </w:rPr>
      </w:pPr>
    </w:p>
    <w:p w:rsidR="00DC1D6F" w:rsidRDefault="00EA20A6" w:rsidP="00DC1D6F">
      <w:pPr>
        <w:pStyle w:val="BodyText"/>
        <w:spacing w:before="79"/>
        <w:rPr>
          <w:rFonts w:asciiTheme="majorBidi" w:hAnsiTheme="majorBidi" w:cstheme="majorBidi"/>
          <w:b/>
          <w:bCs/>
          <w:sz w:val="28"/>
          <w:szCs w:val="28"/>
        </w:rPr>
      </w:pPr>
      <w:r w:rsidRPr="00191AF1">
        <w:rPr>
          <w:rFonts w:asciiTheme="majorBidi" w:hAnsiTheme="majorBidi" w:cstheme="majorBidi"/>
          <w:noProof/>
          <w:sz w:val="28"/>
          <w:szCs w:val="28"/>
        </w:rPr>
        <w:drawing>
          <wp:anchor distT="0" distB="0" distL="114300" distR="114300" simplePos="0" relativeHeight="251635200" behindDoc="0" locked="0" layoutInCell="1" allowOverlap="1" wp14:anchorId="3B43AF6F" wp14:editId="2EAE11F0">
            <wp:simplePos x="0" y="0"/>
            <wp:positionH relativeFrom="margin">
              <wp:posOffset>-171450</wp:posOffset>
            </wp:positionH>
            <wp:positionV relativeFrom="paragraph">
              <wp:posOffset>125095</wp:posOffset>
            </wp:positionV>
            <wp:extent cx="6191250" cy="2336800"/>
            <wp:effectExtent l="0" t="0" r="0" b="635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rotWithShape="1">
                    <a:blip r:embed="rId12" cstate="print">
                      <a:extLst>
                        <a:ext uri="{28A0092B-C50C-407E-A947-70E740481C1C}">
                          <a14:useLocalDpi xmlns:a14="http://schemas.microsoft.com/office/drawing/2010/main" val="0"/>
                        </a:ext>
                      </a:extLst>
                    </a:blip>
                    <a:srcRect b="5716"/>
                    <a:stretch/>
                  </pic:blipFill>
                  <pic:spPr bwMode="auto">
                    <a:xfrm>
                      <a:off x="0" y="0"/>
                      <a:ext cx="6191250" cy="233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1D6F" w:rsidRDefault="00DC1D6F" w:rsidP="00DC1D6F">
      <w:pPr>
        <w:pStyle w:val="BodyText"/>
        <w:spacing w:before="79"/>
        <w:rPr>
          <w:rFonts w:asciiTheme="majorBidi" w:hAnsiTheme="majorBidi" w:cstheme="majorBidi"/>
          <w:b/>
          <w:bCs/>
          <w:sz w:val="28"/>
          <w:szCs w:val="28"/>
        </w:rPr>
      </w:pPr>
    </w:p>
    <w:p w:rsidR="00EA20A6" w:rsidRPr="00DC1D6F" w:rsidRDefault="00EA20A6" w:rsidP="00DC1D6F">
      <w:pPr>
        <w:pStyle w:val="BodyText"/>
        <w:spacing w:before="79"/>
        <w:rPr>
          <w:rFonts w:asciiTheme="majorBidi" w:hAnsiTheme="majorBidi" w:cstheme="majorBidi"/>
          <w:b/>
          <w:color w:val="424142"/>
          <w:sz w:val="28"/>
          <w:szCs w:val="28"/>
        </w:rPr>
      </w:pPr>
      <w:r w:rsidRPr="00DC1D6F">
        <w:rPr>
          <w:rFonts w:asciiTheme="majorBidi" w:hAnsiTheme="majorBidi" w:cstheme="majorBidi"/>
          <w:b/>
          <w:bCs/>
          <w:sz w:val="28"/>
          <w:szCs w:val="28"/>
        </w:rPr>
        <w:t xml:space="preserve">Classification of connective tissues: </w:t>
      </w:r>
    </w:p>
    <w:p w:rsidR="00EA20A6" w:rsidRPr="00191AF1" w:rsidRDefault="00EA20A6" w:rsidP="00EA20A6">
      <w:pPr>
        <w:pStyle w:val="ListParagraph"/>
        <w:tabs>
          <w:tab w:val="left" w:pos="461"/>
        </w:tabs>
        <w:spacing w:before="185"/>
        <w:ind w:left="1180"/>
        <w:rPr>
          <w:rFonts w:asciiTheme="majorBidi" w:hAnsiTheme="majorBidi" w:cstheme="majorBidi"/>
          <w:sz w:val="28"/>
          <w:szCs w:val="28"/>
        </w:rPr>
      </w:pPr>
      <w:r w:rsidRPr="00191AF1">
        <w:rPr>
          <w:rFonts w:asciiTheme="majorBidi" w:hAnsiTheme="majorBidi" w:cstheme="majorBidi"/>
          <w:sz w:val="28"/>
          <w:szCs w:val="28"/>
        </w:rPr>
        <w:t xml:space="preserve">Connective tissues classified to proper ,specialized and embryonic connective tissues. </w:t>
      </w:r>
    </w:p>
    <w:p w:rsidR="00EA20A6" w:rsidRPr="00DC1D6F" w:rsidRDefault="00EA20A6" w:rsidP="00EA20A6">
      <w:pPr>
        <w:pStyle w:val="ListParagraph"/>
        <w:numPr>
          <w:ilvl w:val="0"/>
          <w:numId w:val="27"/>
        </w:numPr>
        <w:tabs>
          <w:tab w:val="left" w:pos="461"/>
        </w:tabs>
        <w:spacing w:before="185"/>
        <w:rPr>
          <w:rFonts w:asciiTheme="majorBidi" w:hAnsiTheme="majorBidi" w:cstheme="majorBidi"/>
          <w:b/>
          <w:bCs/>
          <w:color w:val="7030A0"/>
          <w:sz w:val="28"/>
          <w:szCs w:val="28"/>
        </w:rPr>
      </w:pPr>
      <w:r w:rsidRPr="00DC1D6F">
        <w:rPr>
          <w:rFonts w:asciiTheme="majorBidi" w:hAnsiTheme="majorBidi" w:cstheme="majorBidi"/>
          <w:b/>
          <w:bCs/>
          <w:color w:val="7030A0"/>
          <w:sz w:val="28"/>
          <w:szCs w:val="28"/>
        </w:rPr>
        <w:t xml:space="preserve">Proper connective tissues include loose and dense connective tissues. </w:t>
      </w:r>
    </w:p>
    <w:p w:rsidR="00EA20A6" w:rsidRPr="00191AF1" w:rsidRDefault="00EA20A6" w:rsidP="00EA20A6">
      <w:pPr>
        <w:pStyle w:val="ListParagraph"/>
        <w:numPr>
          <w:ilvl w:val="0"/>
          <w:numId w:val="19"/>
        </w:numPr>
        <w:tabs>
          <w:tab w:val="left" w:pos="461"/>
        </w:tabs>
        <w:spacing w:before="185"/>
        <w:rPr>
          <w:rFonts w:asciiTheme="majorBidi" w:hAnsiTheme="majorBidi" w:cstheme="majorBidi"/>
          <w:color w:val="FF0000"/>
          <w:sz w:val="28"/>
          <w:szCs w:val="28"/>
        </w:rPr>
      </w:pPr>
      <w:r w:rsidRPr="00DC1D6F">
        <w:rPr>
          <w:rFonts w:asciiTheme="majorBidi" w:hAnsiTheme="majorBidi" w:cstheme="majorBidi"/>
          <w:b/>
          <w:bCs/>
          <w:sz w:val="28"/>
          <w:szCs w:val="28"/>
        </w:rPr>
        <w:t>Loose connective tissues</w:t>
      </w:r>
      <w:r w:rsidRPr="00191AF1">
        <w:rPr>
          <w:rFonts w:asciiTheme="majorBidi" w:hAnsiTheme="majorBidi" w:cstheme="majorBidi"/>
          <w:sz w:val="28"/>
          <w:szCs w:val="28"/>
        </w:rPr>
        <w:t xml:space="preserve"> include: </w:t>
      </w:r>
      <w:r w:rsidRPr="00191AF1">
        <w:rPr>
          <w:rFonts w:asciiTheme="majorBidi" w:hAnsiTheme="majorBidi" w:cstheme="majorBidi"/>
          <w:color w:val="000000"/>
          <w:sz w:val="28"/>
          <w:szCs w:val="28"/>
        </w:rPr>
        <w:t>biological packing material; supports epithelia lining gut, respiratory &amp; urinary tracts, etc.</w:t>
      </w:r>
    </w:p>
    <w:p w:rsidR="00DC1D6F" w:rsidRDefault="009A5283" w:rsidP="009A5283">
      <w:pPr>
        <w:tabs>
          <w:tab w:val="left" w:pos="461"/>
        </w:tabs>
        <w:spacing w:before="185"/>
        <w:rPr>
          <w:rFonts w:asciiTheme="majorBidi" w:hAnsiTheme="majorBidi" w:cstheme="majorBidi"/>
          <w:color w:val="FF0000"/>
          <w:sz w:val="28"/>
          <w:szCs w:val="28"/>
        </w:rPr>
      </w:pPr>
      <w:r w:rsidRPr="00191AF1">
        <w:rPr>
          <w:rFonts w:asciiTheme="majorBidi" w:hAnsiTheme="majorBidi" w:cstheme="majorBidi"/>
          <w:color w:val="FF0000"/>
          <w:sz w:val="28"/>
          <w:szCs w:val="28"/>
        </w:rPr>
        <w:t xml:space="preserve">                 </w:t>
      </w:r>
    </w:p>
    <w:p w:rsidR="00DC1D6F" w:rsidRDefault="00DC1D6F" w:rsidP="009A5283">
      <w:pPr>
        <w:tabs>
          <w:tab w:val="left" w:pos="461"/>
        </w:tabs>
        <w:spacing w:before="185"/>
        <w:rPr>
          <w:rFonts w:asciiTheme="majorBidi" w:hAnsiTheme="majorBidi" w:cstheme="majorBidi"/>
          <w:color w:val="FF0000"/>
          <w:sz w:val="28"/>
          <w:szCs w:val="28"/>
        </w:rPr>
      </w:pPr>
    </w:p>
    <w:p w:rsidR="00DC1D6F" w:rsidRDefault="00DC1D6F" w:rsidP="009A5283">
      <w:pPr>
        <w:tabs>
          <w:tab w:val="left" w:pos="461"/>
        </w:tabs>
        <w:spacing w:before="185"/>
        <w:rPr>
          <w:rFonts w:asciiTheme="majorBidi" w:hAnsiTheme="majorBidi" w:cstheme="majorBidi"/>
          <w:color w:val="FF0000"/>
          <w:sz w:val="28"/>
          <w:szCs w:val="28"/>
        </w:rPr>
      </w:pPr>
    </w:p>
    <w:p w:rsidR="00DC1D6F" w:rsidRDefault="00DC1D6F" w:rsidP="009A5283">
      <w:pPr>
        <w:tabs>
          <w:tab w:val="left" w:pos="461"/>
        </w:tabs>
        <w:spacing w:before="185"/>
        <w:rPr>
          <w:rFonts w:asciiTheme="majorBidi" w:hAnsiTheme="majorBidi" w:cstheme="majorBidi"/>
          <w:color w:val="FF0000"/>
          <w:sz w:val="28"/>
          <w:szCs w:val="28"/>
        </w:rPr>
      </w:pPr>
    </w:p>
    <w:p w:rsidR="00DC1D6F" w:rsidRDefault="00DC1D6F" w:rsidP="009A5283">
      <w:pPr>
        <w:tabs>
          <w:tab w:val="left" w:pos="461"/>
        </w:tabs>
        <w:spacing w:before="185"/>
        <w:rPr>
          <w:rFonts w:asciiTheme="majorBidi" w:hAnsiTheme="majorBidi" w:cstheme="majorBidi"/>
          <w:color w:val="FF0000"/>
          <w:sz w:val="28"/>
          <w:szCs w:val="28"/>
        </w:rPr>
      </w:pPr>
      <w:r w:rsidRPr="00DC1D6F">
        <w:rPr>
          <w:rFonts w:asciiTheme="majorBidi" w:hAnsiTheme="majorBidi" w:cstheme="majorBidi"/>
          <w:b/>
          <w:bCs/>
          <w:noProof/>
          <w:color w:val="FF0000"/>
          <w:sz w:val="28"/>
          <w:szCs w:val="28"/>
        </w:rPr>
        <w:drawing>
          <wp:anchor distT="0" distB="0" distL="114300" distR="114300" simplePos="0" relativeHeight="251642368" behindDoc="0" locked="0" layoutInCell="1" allowOverlap="1" wp14:anchorId="51EC7EC2" wp14:editId="78C7B742">
            <wp:simplePos x="0" y="0"/>
            <wp:positionH relativeFrom="margin">
              <wp:posOffset>774700</wp:posOffset>
            </wp:positionH>
            <wp:positionV relativeFrom="paragraph">
              <wp:posOffset>402590</wp:posOffset>
            </wp:positionV>
            <wp:extent cx="3975100" cy="1369695"/>
            <wp:effectExtent l="0" t="0" r="6350" b="190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5100" cy="1369695"/>
                    </a:xfrm>
                    <a:prstGeom prst="rect">
                      <a:avLst/>
                    </a:prstGeom>
                    <a:noFill/>
                  </pic:spPr>
                </pic:pic>
              </a:graphicData>
            </a:graphic>
            <wp14:sizeRelH relativeFrom="page">
              <wp14:pctWidth>0</wp14:pctWidth>
            </wp14:sizeRelH>
            <wp14:sizeRelV relativeFrom="page">
              <wp14:pctHeight>0</wp14:pctHeight>
            </wp14:sizeRelV>
          </wp:anchor>
        </w:drawing>
      </w:r>
    </w:p>
    <w:p w:rsidR="00DC1D6F" w:rsidRDefault="00DC1D6F" w:rsidP="009A5283">
      <w:pPr>
        <w:tabs>
          <w:tab w:val="left" w:pos="461"/>
        </w:tabs>
        <w:spacing w:before="185"/>
        <w:rPr>
          <w:rFonts w:asciiTheme="majorBidi" w:hAnsiTheme="majorBidi" w:cstheme="majorBidi"/>
          <w:color w:val="FF0000"/>
          <w:sz w:val="28"/>
          <w:szCs w:val="28"/>
        </w:rPr>
      </w:pPr>
    </w:p>
    <w:p w:rsidR="009A5283" w:rsidRPr="00191AF1" w:rsidRDefault="00EA20A6" w:rsidP="00DC1D6F">
      <w:pPr>
        <w:tabs>
          <w:tab w:val="left" w:pos="461"/>
        </w:tabs>
        <w:rPr>
          <w:rFonts w:asciiTheme="majorBidi" w:hAnsiTheme="majorBidi" w:cstheme="majorBidi"/>
          <w:color w:val="FF0000"/>
          <w:sz w:val="28"/>
          <w:szCs w:val="28"/>
        </w:rPr>
      </w:pPr>
      <w:r w:rsidRPr="00191AF1">
        <w:rPr>
          <w:rFonts w:asciiTheme="majorBidi" w:hAnsiTheme="majorBidi" w:cstheme="majorBidi"/>
          <w:color w:val="FF0000"/>
          <w:sz w:val="28"/>
          <w:szCs w:val="28"/>
        </w:rPr>
        <w:t xml:space="preserve">Types </w:t>
      </w:r>
    </w:p>
    <w:p w:rsidR="00EA20A6" w:rsidRPr="00191AF1" w:rsidRDefault="00EA20A6" w:rsidP="00DC1D6F">
      <w:pPr>
        <w:pStyle w:val="ListParagraph"/>
        <w:numPr>
          <w:ilvl w:val="0"/>
          <w:numId w:val="28"/>
        </w:numPr>
        <w:tabs>
          <w:tab w:val="left" w:pos="461"/>
        </w:tabs>
        <w:rPr>
          <w:rFonts w:asciiTheme="majorBidi" w:hAnsiTheme="majorBidi" w:cstheme="majorBidi"/>
          <w:sz w:val="28"/>
          <w:szCs w:val="28"/>
        </w:rPr>
      </w:pPr>
      <w:r w:rsidRPr="00191AF1">
        <w:rPr>
          <w:rFonts w:asciiTheme="majorBidi" w:hAnsiTheme="majorBidi" w:cstheme="majorBidi"/>
          <w:sz w:val="28"/>
          <w:szCs w:val="28"/>
        </w:rPr>
        <w:t xml:space="preserve">Areolar con. T. hypodermis </w:t>
      </w:r>
    </w:p>
    <w:p w:rsidR="00EA20A6" w:rsidRPr="00191AF1" w:rsidRDefault="00EA20A6" w:rsidP="00DC1D6F">
      <w:pPr>
        <w:pStyle w:val="ListParagraph"/>
        <w:numPr>
          <w:ilvl w:val="0"/>
          <w:numId w:val="28"/>
        </w:numPr>
        <w:tabs>
          <w:tab w:val="left" w:pos="461"/>
        </w:tabs>
        <w:rPr>
          <w:rFonts w:asciiTheme="majorBidi" w:hAnsiTheme="majorBidi" w:cstheme="majorBidi"/>
          <w:sz w:val="28"/>
          <w:szCs w:val="28"/>
        </w:rPr>
      </w:pPr>
      <w:r w:rsidRPr="00191AF1">
        <w:rPr>
          <w:rFonts w:asciiTheme="majorBidi" w:hAnsiTheme="majorBidi" w:cstheme="majorBidi"/>
          <w:sz w:val="28"/>
          <w:szCs w:val="28"/>
        </w:rPr>
        <w:t xml:space="preserve">Mucoid con. T. (umbilical cord) </w:t>
      </w:r>
    </w:p>
    <w:p w:rsidR="00EA20A6" w:rsidRPr="00191AF1" w:rsidRDefault="00EA20A6" w:rsidP="00DC1D6F">
      <w:pPr>
        <w:pStyle w:val="ListParagraph"/>
        <w:numPr>
          <w:ilvl w:val="0"/>
          <w:numId w:val="28"/>
        </w:numPr>
        <w:tabs>
          <w:tab w:val="left" w:pos="461"/>
        </w:tabs>
        <w:rPr>
          <w:rFonts w:asciiTheme="majorBidi" w:hAnsiTheme="majorBidi" w:cstheme="majorBidi"/>
          <w:sz w:val="28"/>
          <w:szCs w:val="28"/>
        </w:rPr>
      </w:pPr>
      <w:r w:rsidRPr="00191AF1">
        <w:rPr>
          <w:rFonts w:asciiTheme="majorBidi" w:hAnsiTheme="majorBidi" w:cstheme="majorBidi"/>
          <w:sz w:val="28"/>
          <w:szCs w:val="28"/>
        </w:rPr>
        <w:t xml:space="preserve"> Reticular con T. (lymph node) </w:t>
      </w:r>
    </w:p>
    <w:p w:rsidR="00EA20A6" w:rsidRPr="00191AF1" w:rsidRDefault="00EA20A6" w:rsidP="00DC1D6F">
      <w:pPr>
        <w:pStyle w:val="ListParagraph"/>
        <w:numPr>
          <w:ilvl w:val="0"/>
          <w:numId w:val="28"/>
        </w:numPr>
        <w:tabs>
          <w:tab w:val="left" w:pos="461"/>
        </w:tabs>
        <w:rPr>
          <w:rFonts w:asciiTheme="majorBidi" w:hAnsiTheme="majorBidi" w:cstheme="majorBidi"/>
          <w:sz w:val="28"/>
          <w:szCs w:val="28"/>
        </w:rPr>
      </w:pPr>
      <w:r w:rsidRPr="00191AF1">
        <w:rPr>
          <w:rFonts w:asciiTheme="majorBidi" w:hAnsiTheme="majorBidi" w:cstheme="majorBidi"/>
          <w:sz w:val="28"/>
          <w:szCs w:val="28"/>
        </w:rPr>
        <w:t xml:space="preserve">Adipose con. T. (under the skin) </w:t>
      </w:r>
    </w:p>
    <w:p w:rsidR="00EA20A6" w:rsidRPr="00191AF1" w:rsidRDefault="00EA20A6" w:rsidP="00DC1D6F">
      <w:pPr>
        <w:pStyle w:val="ListParagraph"/>
        <w:numPr>
          <w:ilvl w:val="0"/>
          <w:numId w:val="28"/>
        </w:numPr>
        <w:tabs>
          <w:tab w:val="left" w:pos="461"/>
        </w:tabs>
        <w:rPr>
          <w:rFonts w:asciiTheme="majorBidi" w:hAnsiTheme="majorBidi" w:cstheme="majorBidi"/>
          <w:sz w:val="28"/>
          <w:szCs w:val="28"/>
        </w:rPr>
      </w:pPr>
      <w:r w:rsidRPr="00191AF1">
        <w:rPr>
          <w:rFonts w:asciiTheme="majorBidi" w:hAnsiTheme="majorBidi" w:cstheme="majorBidi"/>
          <w:sz w:val="28"/>
          <w:szCs w:val="28"/>
        </w:rPr>
        <w:t xml:space="preserve"> Mesenchymal con. T. (embryo) </w:t>
      </w:r>
    </w:p>
    <w:p w:rsidR="00EA20A6" w:rsidRPr="00191AF1" w:rsidRDefault="00EA20A6" w:rsidP="00EA20A6">
      <w:pPr>
        <w:tabs>
          <w:tab w:val="left" w:pos="461"/>
        </w:tabs>
        <w:spacing w:before="185"/>
        <w:rPr>
          <w:rFonts w:asciiTheme="majorBidi" w:hAnsiTheme="majorBidi" w:cstheme="majorBidi"/>
          <w:sz w:val="28"/>
          <w:szCs w:val="28"/>
        </w:rPr>
      </w:pPr>
    </w:p>
    <w:p w:rsidR="00EA20A6" w:rsidRPr="00191AF1" w:rsidRDefault="00EA20A6" w:rsidP="00EA20A6">
      <w:pPr>
        <w:pStyle w:val="ListParagraph"/>
        <w:numPr>
          <w:ilvl w:val="0"/>
          <w:numId w:val="19"/>
        </w:numPr>
        <w:tabs>
          <w:tab w:val="left" w:pos="461"/>
        </w:tabs>
        <w:spacing w:before="185"/>
        <w:rPr>
          <w:rFonts w:asciiTheme="majorBidi" w:hAnsiTheme="majorBidi" w:cstheme="majorBidi"/>
          <w:color w:val="FF0000"/>
          <w:sz w:val="28"/>
          <w:szCs w:val="28"/>
        </w:rPr>
      </w:pPr>
      <w:r w:rsidRPr="00DC1D6F">
        <w:rPr>
          <w:rFonts w:asciiTheme="majorBidi" w:hAnsiTheme="majorBidi" w:cstheme="majorBidi"/>
          <w:b/>
          <w:bCs/>
          <w:sz w:val="28"/>
          <w:szCs w:val="28"/>
        </w:rPr>
        <w:t>Dense connective tissue</w:t>
      </w:r>
      <w:r w:rsidRPr="00191AF1">
        <w:rPr>
          <w:rFonts w:asciiTheme="majorBidi" w:hAnsiTheme="majorBidi" w:cstheme="majorBidi"/>
          <w:sz w:val="28"/>
          <w:szCs w:val="28"/>
        </w:rPr>
        <w:t xml:space="preserve">  also called dense fibrous tissue</w:t>
      </w:r>
    </w:p>
    <w:p w:rsidR="00EA20A6" w:rsidRPr="00191AF1" w:rsidRDefault="00EA20A6" w:rsidP="00EA20A6">
      <w:pPr>
        <w:pStyle w:val="ListParagraph"/>
        <w:numPr>
          <w:ilvl w:val="0"/>
          <w:numId w:val="25"/>
        </w:numPr>
        <w:tabs>
          <w:tab w:val="left" w:pos="461"/>
        </w:tabs>
        <w:spacing w:before="185"/>
        <w:rPr>
          <w:rFonts w:asciiTheme="majorBidi" w:hAnsiTheme="majorBidi" w:cstheme="majorBidi"/>
          <w:color w:val="FF0000"/>
          <w:sz w:val="28"/>
          <w:szCs w:val="28"/>
        </w:rPr>
      </w:pPr>
      <w:r w:rsidRPr="00191AF1">
        <w:rPr>
          <w:rFonts w:asciiTheme="majorBidi" w:hAnsiTheme="majorBidi" w:cstheme="majorBidi"/>
          <w:noProof/>
          <w:sz w:val="28"/>
          <w:szCs w:val="28"/>
        </w:rPr>
        <w:drawing>
          <wp:anchor distT="0" distB="0" distL="114300" distR="114300" simplePos="0" relativeHeight="251663872" behindDoc="0" locked="0" layoutInCell="1" allowOverlap="1" wp14:anchorId="20CE5690" wp14:editId="26DBA842">
            <wp:simplePos x="0" y="0"/>
            <wp:positionH relativeFrom="column">
              <wp:posOffset>1771650</wp:posOffset>
            </wp:positionH>
            <wp:positionV relativeFrom="paragraph">
              <wp:posOffset>400685</wp:posOffset>
            </wp:positionV>
            <wp:extent cx="2851785" cy="1270000"/>
            <wp:effectExtent l="0" t="0" r="5715" b="635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785" cy="1270000"/>
                    </a:xfrm>
                    <a:prstGeom prst="rect">
                      <a:avLst/>
                    </a:prstGeom>
                  </pic:spPr>
                </pic:pic>
              </a:graphicData>
            </a:graphic>
            <wp14:sizeRelH relativeFrom="page">
              <wp14:pctWidth>0</wp14:pctWidth>
            </wp14:sizeRelH>
            <wp14:sizeRelV relativeFrom="page">
              <wp14:pctHeight>0</wp14:pctHeight>
            </wp14:sizeRelV>
          </wp:anchor>
        </w:drawing>
      </w:r>
      <w:r w:rsidRPr="00191AF1">
        <w:rPr>
          <w:rFonts w:asciiTheme="majorBidi" w:hAnsiTheme="majorBidi" w:cstheme="majorBidi"/>
          <w:sz w:val="28"/>
          <w:szCs w:val="28"/>
        </w:rPr>
        <w:t xml:space="preserve">Irregular con. T. (dermis) </w:t>
      </w:r>
    </w:p>
    <w:p w:rsidR="00EA20A6" w:rsidRPr="00191AF1" w:rsidRDefault="00EA20A6" w:rsidP="00EA20A6">
      <w:pPr>
        <w:pStyle w:val="ListParagraph"/>
        <w:tabs>
          <w:tab w:val="left" w:pos="461"/>
        </w:tabs>
        <w:spacing w:before="185"/>
        <w:ind w:left="2790"/>
        <w:rPr>
          <w:rFonts w:asciiTheme="majorBidi" w:hAnsiTheme="majorBidi" w:cstheme="majorBidi"/>
          <w:color w:val="FF0000"/>
          <w:sz w:val="28"/>
          <w:szCs w:val="28"/>
        </w:rPr>
      </w:pPr>
    </w:p>
    <w:p w:rsidR="00EA20A6" w:rsidRPr="00191AF1" w:rsidRDefault="00EA20A6" w:rsidP="00EA20A6">
      <w:pPr>
        <w:pStyle w:val="ListParagraph"/>
        <w:numPr>
          <w:ilvl w:val="0"/>
          <w:numId w:val="25"/>
        </w:numPr>
        <w:tabs>
          <w:tab w:val="left" w:pos="461"/>
        </w:tabs>
        <w:spacing w:before="185"/>
        <w:rPr>
          <w:rFonts w:asciiTheme="majorBidi" w:hAnsiTheme="majorBidi" w:cstheme="majorBidi"/>
          <w:color w:val="FF0000"/>
          <w:sz w:val="28"/>
          <w:szCs w:val="28"/>
        </w:rPr>
      </w:pPr>
      <w:r w:rsidRPr="00191AF1">
        <w:rPr>
          <w:rFonts w:asciiTheme="majorBidi" w:hAnsiTheme="majorBidi" w:cstheme="majorBidi"/>
          <w:noProof/>
          <w:sz w:val="28"/>
          <w:szCs w:val="28"/>
        </w:rPr>
        <w:drawing>
          <wp:anchor distT="0" distB="0" distL="114300" distR="114300" simplePos="0" relativeHeight="251646464" behindDoc="0" locked="0" layoutInCell="1" allowOverlap="1" wp14:anchorId="53D2AC90" wp14:editId="5433002E">
            <wp:simplePos x="0" y="0"/>
            <wp:positionH relativeFrom="column">
              <wp:posOffset>1657350</wp:posOffset>
            </wp:positionH>
            <wp:positionV relativeFrom="paragraph">
              <wp:posOffset>554990</wp:posOffset>
            </wp:positionV>
            <wp:extent cx="2680335" cy="1301750"/>
            <wp:effectExtent l="0" t="0" r="5715" b="0"/>
            <wp:wrapTopAndBottom/>
            <wp:docPr id="2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0335" cy="1301750"/>
                    </a:xfrm>
                    <a:prstGeom prst="rect">
                      <a:avLst/>
                    </a:prstGeom>
                  </pic:spPr>
                </pic:pic>
              </a:graphicData>
            </a:graphic>
            <wp14:sizeRelH relativeFrom="page">
              <wp14:pctWidth>0</wp14:pctWidth>
            </wp14:sizeRelH>
            <wp14:sizeRelV relativeFrom="page">
              <wp14:pctHeight>0</wp14:pctHeight>
            </wp14:sizeRelV>
          </wp:anchor>
        </w:drawing>
      </w:r>
      <w:r w:rsidRPr="00191AF1">
        <w:rPr>
          <w:rFonts w:asciiTheme="majorBidi" w:hAnsiTheme="majorBidi" w:cstheme="majorBidi"/>
          <w:sz w:val="28"/>
          <w:szCs w:val="28"/>
        </w:rPr>
        <w:t>Regular con. T. include:</w:t>
      </w:r>
    </w:p>
    <w:p w:rsidR="00DC1D6F" w:rsidRDefault="00DC1D6F" w:rsidP="00DC1D6F">
      <w:pPr>
        <w:tabs>
          <w:tab w:val="left" w:pos="461"/>
        </w:tabs>
        <w:spacing w:before="185"/>
        <w:rPr>
          <w:rFonts w:asciiTheme="majorBidi" w:hAnsiTheme="majorBidi" w:cstheme="majorBidi"/>
          <w:sz w:val="28"/>
          <w:szCs w:val="28"/>
        </w:rPr>
      </w:pPr>
    </w:p>
    <w:p w:rsidR="00EA20A6" w:rsidRPr="00DC1D6F" w:rsidRDefault="009A5283" w:rsidP="00DC1D6F">
      <w:pPr>
        <w:tabs>
          <w:tab w:val="left" w:pos="461"/>
        </w:tabs>
        <w:spacing w:before="185"/>
        <w:rPr>
          <w:rFonts w:asciiTheme="majorBidi" w:hAnsiTheme="majorBidi" w:cstheme="majorBidi"/>
          <w:b/>
          <w:bCs/>
          <w:color w:val="FF0000"/>
          <w:sz w:val="28"/>
          <w:szCs w:val="28"/>
        </w:rPr>
      </w:pPr>
      <w:r w:rsidRPr="00DC1D6F">
        <w:rPr>
          <w:rFonts w:asciiTheme="majorBidi" w:hAnsiTheme="majorBidi" w:cstheme="majorBidi"/>
          <w:b/>
          <w:bCs/>
          <w:sz w:val="28"/>
          <w:szCs w:val="28"/>
        </w:rPr>
        <w:t>Types</w:t>
      </w:r>
      <w:r w:rsidR="00EA20A6" w:rsidRPr="00DC1D6F">
        <w:rPr>
          <w:rFonts w:asciiTheme="majorBidi" w:hAnsiTheme="majorBidi" w:cstheme="majorBidi"/>
          <w:b/>
          <w:bCs/>
          <w:sz w:val="28"/>
          <w:szCs w:val="28"/>
        </w:rPr>
        <w:t xml:space="preserve"> </w:t>
      </w:r>
    </w:p>
    <w:p w:rsidR="00EA20A6" w:rsidRPr="00191AF1" w:rsidRDefault="00EA20A6" w:rsidP="00EA20A6">
      <w:pPr>
        <w:pStyle w:val="ListParagraph"/>
        <w:numPr>
          <w:ilvl w:val="0"/>
          <w:numId w:val="26"/>
        </w:numPr>
        <w:tabs>
          <w:tab w:val="left" w:pos="461"/>
        </w:tabs>
        <w:spacing w:before="185"/>
        <w:rPr>
          <w:rFonts w:asciiTheme="majorBidi" w:hAnsiTheme="majorBidi" w:cstheme="majorBidi"/>
          <w:sz w:val="28"/>
          <w:szCs w:val="28"/>
        </w:rPr>
      </w:pPr>
      <w:r w:rsidRPr="00191AF1">
        <w:rPr>
          <w:rFonts w:asciiTheme="majorBidi" w:hAnsiTheme="majorBidi" w:cstheme="majorBidi"/>
          <w:sz w:val="28"/>
          <w:szCs w:val="28"/>
        </w:rPr>
        <w:t xml:space="preserve">White fibrous con. T. (tendon) </w:t>
      </w:r>
    </w:p>
    <w:p w:rsidR="00EA20A6" w:rsidRPr="00191AF1" w:rsidRDefault="00EA20A6" w:rsidP="00EA20A6">
      <w:pPr>
        <w:pStyle w:val="ListParagraph"/>
        <w:numPr>
          <w:ilvl w:val="0"/>
          <w:numId w:val="26"/>
        </w:numPr>
        <w:tabs>
          <w:tab w:val="left" w:pos="461"/>
        </w:tabs>
        <w:spacing w:before="185"/>
        <w:rPr>
          <w:rFonts w:asciiTheme="majorBidi" w:hAnsiTheme="majorBidi" w:cstheme="majorBidi"/>
          <w:sz w:val="28"/>
          <w:szCs w:val="28"/>
        </w:rPr>
      </w:pPr>
      <w:r w:rsidRPr="00191AF1">
        <w:rPr>
          <w:rFonts w:asciiTheme="majorBidi" w:hAnsiTheme="majorBidi" w:cstheme="majorBidi"/>
          <w:sz w:val="28"/>
          <w:szCs w:val="28"/>
        </w:rPr>
        <w:t xml:space="preserve">Elastic con. T. (ligament of the vertebral column). </w:t>
      </w:r>
    </w:p>
    <w:p w:rsidR="00EA20A6" w:rsidRPr="00191AF1" w:rsidRDefault="00EA20A6" w:rsidP="00123566">
      <w:pPr>
        <w:pStyle w:val="ListParagraph"/>
        <w:tabs>
          <w:tab w:val="left" w:pos="461"/>
        </w:tabs>
        <w:spacing w:before="185" w:line="276" w:lineRule="auto"/>
        <w:ind w:left="3240"/>
        <w:rPr>
          <w:rFonts w:asciiTheme="majorBidi" w:hAnsiTheme="majorBidi" w:cstheme="majorBidi"/>
          <w:sz w:val="28"/>
          <w:szCs w:val="28"/>
        </w:rPr>
      </w:pPr>
    </w:p>
    <w:p w:rsidR="00EA20A6" w:rsidRPr="00191AF1" w:rsidRDefault="00EA20A6" w:rsidP="00123566">
      <w:pPr>
        <w:tabs>
          <w:tab w:val="left" w:pos="461"/>
        </w:tabs>
        <w:spacing w:before="185" w:line="276" w:lineRule="auto"/>
        <w:ind w:left="1080"/>
        <w:rPr>
          <w:rFonts w:asciiTheme="majorBidi" w:hAnsiTheme="majorBidi" w:cstheme="majorBidi"/>
          <w:color w:val="000000" w:themeColor="text1"/>
          <w:sz w:val="28"/>
          <w:szCs w:val="28"/>
        </w:rPr>
      </w:pPr>
      <w:r w:rsidRPr="00DC1D6F">
        <w:rPr>
          <w:rFonts w:asciiTheme="majorBidi" w:hAnsiTheme="majorBidi" w:cstheme="majorBidi"/>
          <w:b/>
          <w:bCs/>
          <w:color w:val="7030A0"/>
          <w:sz w:val="28"/>
          <w:szCs w:val="28"/>
        </w:rPr>
        <w:t>II) Specialized connective tissue includes</w:t>
      </w:r>
      <w:r w:rsidRPr="00191AF1">
        <w:rPr>
          <w:rFonts w:asciiTheme="majorBidi" w:hAnsiTheme="majorBidi" w:cstheme="majorBidi"/>
          <w:color w:val="7030A0"/>
          <w:sz w:val="28"/>
          <w:szCs w:val="28"/>
        </w:rPr>
        <w:t xml:space="preserve">: </w:t>
      </w:r>
      <w:r w:rsidRPr="00191AF1">
        <w:rPr>
          <w:rFonts w:asciiTheme="majorBidi" w:hAnsiTheme="majorBidi" w:cstheme="majorBidi"/>
          <w:color w:val="212529"/>
          <w:sz w:val="28"/>
          <w:szCs w:val="28"/>
          <w:shd w:val="clear" w:color="auto" w:fill="FFFFFF"/>
        </w:rPr>
        <w:t xml:space="preserve">includes tendons and ligaments, Bone and Cartilage, </w:t>
      </w:r>
      <w:proofErr w:type="spellStart"/>
      <w:r w:rsidRPr="00191AF1">
        <w:rPr>
          <w:rFonts w:asciiTheme="majorBidi" w:hAnsiTheme="majorBidi" w:cstheme="majorBidi"/>
          <w:color w:val="212529"/>
          <w:sz w:val="28"/>
          <w:szCs w:val="28"/>
          <w:shd w:val="clear" w:color="auto" w:fill="FFFFFF"/>
        </w:rPr>
        <w:t>haemopoetic</w:t>
      </w:r>
      <w:proofErr w:type="spellEnd"/>
      <w:r w:rsidRPr="00191AF1">
        <w:rPr>
          <w:rFonts w:asciiTheme="majorBidi" w:hAnsiTheme="majorBidi" w:cstheme="majorBidi"/>
          <w:color w:val="212529"/>
          <w:sz w:val="28"/>
          <w:szCs w:val="28"/>
          <w:shd w:val="clear" w:color="auto" w:fill="FFFFFF"/>
        </w:rPr>
        <w:t xml:space="preserve"> tissue, blood and adipose tissue.</w:t>
      </w:r>
      <w:r w:rsidRPr="00191AF1">
        <w:rPr>
          <w:rFonts w:asciiTheme="majorBidi" w:hAnsiTheme="majorBidi" w:cstheme="majorBidi"/>
          <w:color w:val="000000" w:themeColor="text1"/>
          <w:sz w:val="28"/>
          <w:szCs w:val="28"/>
        </w:rPr>
        <w:t xml:space="preserve"> </w:t>
      </w:r>
    </w:p>
    <w:p w:rsidR="00EA20A6" w:rsidRDefault="00EA20A6" w:rsidP="00123566">
      <w:pPr>
        <w:tabs>
          <w:tab w:val="left" w:pos="461"/>
        </w:tabs>
        <w:spacing w:before="185" w:line="276" w:lineRule="auto"/>
        <w:ind w:left="1080"/>
        <w:rPr>
          <w:rFonts w:asciiTheme="majorBidi" w:hAnsiTheme="majorBidi" w:cstheme="majorBidi"/>
          <w:color w:val="000000" w:themeColor="text1"/>
          <w:sz w:val="28"/>
          <w:szCs w:val="28"/>
        </w:rPr>
      </w:pPr>
      <w:r w:rsidRPr="00DC1D6F">
        <w:rPr>
          <w:rFonts w:asciiTheme="majorBidi" w:hAnsiTheme="majorBidi" w:cstheme="majorBidi"/>
          <w:b/>
          <w:bCs/>
          <w:color w:val="7030A0"/>
          <w:sz w:val="28"/>
          <w:szCs w:val="28"/>
        </w:rPr>
        <w:t xml:space="preserve">III) Embryonic connective tissue includes: </w:t>
      </w:r>
      <w:r w:rsidRPr="00191AF1">
        <w:rPr>
          <w:rFonts w:asciiTheme="majorBidi" w:hAnsiTheme="majorBidi" w:cstheme="majorBidi"/>
          <w:color w:val="000000" w:themeColor="text1"/>
          <w:sz w:val="28"/>
          <w:szCs w:val="28"/>
        </w:rPr>
        <w:t>mesenchyme and mucous connective tissue</w:t>
      </w:r>
    </w:p>
    <w:p w:rsidR="00DC1D6F" w:rsidRDefault="00DC1D6F" w:rsidP="00DC1D6F">
      <w:pPr>
        <w:tabs>
          <w:tab w:val="left" w:pos="461"/>
        </w:tabs>
        <w:spacing w:before="185"/>
        <w:rPr>
          <w:rFonts w:asciiTheme="majorBidi" w:hAnsiTheme="majorBidi" w:cstheme="majorBidi"/>
          <w:color w:val="000000" w:themeColor="text1"/>
          <w:sz w:val="28"/>
          <w:szCs w:val="28"/>
        </w:rPr>
      </w:pPr>
    </w:p>
    <w:p w:rsidR="00DC1D6F" w:rsidRPr="00191AF1" w:rsidRDefault="00DC1D6F" w:rsidP="00DC1D6F">
      <w:pPr>
        <w:spacing w:line="360" w:lineRule="auto"/>
        <w:rPr>
          <w:rFonts w:asciiTheme="majorBidi" w:hAnsiTheme="majorBidi" w:cstheme="majorBidi"/>
          <w:color w:val="FF0000"/>
          <w:sz w:val="28"/>
          <w:szCs w:val="28"/>
        </w:rPr>
      </w:pPr>
      <w:r w:rsidRPr="00191AF1">
        <w:rPr>
          <w:rFonts w:asciiTheme="majorBidi" w:hAnsiTheme="majorBidi" w:cstheme="majorBidi"/>
          <w:b/>
          <w:bCs/>
          <w:color w:val="FF0000"/>
          <w:sz w:val="28"/>
          <w:szCs w:val="28"/>
        </w:rPr>
        <w:t>Muscular tissue</w:t>
      </w:r>
      <w:r w:rsidRPr="00191AF1">
        <w:rPr>
          <w:rFonts w:asciiTheme="majorBidi" w:hAnsiTheme="majorBidi" w:cstheme="majorBidi"/>
          <w:color w:val="FF0000"/>
          <w:sz w:val="28"/>
          <w:szCs w:val="28"/>
        </w:rPr>
        <w:t xml:space="preserve"> </w:t>
      </w:r>
    </w:p>
    <w:p w:rsidR="00DC1D6F" w:rsidRPr="00191AF1" w:rsidRDefault="00DC1D6F" w:rsidP="00DC1D6F">
      <w:pPr>
        <w:spacing w:line="360" w:lineRule="auto"/>
        <w:ind w:left="720"/>
        <w:rPr>
          <w:rFonts w:asciiTheme="majorBidi" w:hAnsiTheme="majorBidi" w:cstheme="majorBidi"/>
          <w:sz w:val="28"/>
          <w:szCs w:val="28"/>
        </w:rPr>
      </w:pPr>
      <w:r w:rsidRPr="00191AF1">
        <w:rPr>
          <w:rFonts w:asciiTheme="majorBidi" w:hAnsiTheme="majorBidi" w:cstheme="majorBidi"/>
          <w:sz w:val="28"/>
          <w:szCs w:val="28"/>
        </w:rPr>
        <w:t>Is composed of cells that have the special ability to shorten or contract in order to produce movement of the body parts.</w:t>
      </w:r>
    </w:p>
    <w:p w:rsidR="00DC1D6F" w:rsidRPr="00191AF1" w:rsidRDefault="00DC1D6F" w:rsidP="00DC1D6F">
      <w:pPr>
        <w:spacing w:line="360" w:lineRule="auto"/>
        <w:ind w:left="720"/>
        <w:rPr>
          <w:rFonts w:asciiTheme="majorBidi" w:hAnsiTheme="majorBidi" w:cstheme="majorBidi"/>
          <w:b/>
          <w:bCs/>
          <w:sz w:val="28"/>
          <w:szCs w:val="28"/>
        </w:rPr>
      </w:pPr>
      <w:r w:rsidRPr="00191AF1">
        <w:rPr>
          <w:rFonts w:asciiTheme="majorBidi" w:hAnsiTheme="majorBidi" w:cstheme="majorBidi"/>
          <w:b/>
          <w:bCs/>
          <w:sz w:val="28"/>
          <w:szCs w:val="28"/>
        </w:rPr>
        <w:t xml:space="preserve">Muscle occurs in three distinct types: </w:t>
      </w:r>
    </w:p>
    <w:p w:rsidR="00DC1D6F" w:rsidRPr="00191AF1" w:rsidRDefault="00DC1D6F" w:rsidP="00DC1D6F">
      <w:pPr>
        <w:pStyle w:val="ListParagraph"/>
        <w:numPr>
          <w:ilvl w:val="0"/>
          <w:numId w:val="29"/>
        </w:numPr>
        <w:spacing w:line="360" w:lineRule="auto"/>
        <w:rPr>
          <w:rFonts w:asciiTheme="majorBidi" w:eastAsia="Calibri" w:hAnsiTheme="majorBidi" w:cstheme="majorBidi"/>
          <w:sz w:val="28"/>
          <w:szCs w:val="28"/>
        </w:rPr>
      </w:pPr>
      <w:r w:rsidRPr="00191AF1">
        <w:rPr>
          <w:rFonts w:asciiTheme="majorBidi" w:hAnsiTheme="majorBidi" w:cstheme="majorBidi"/>
          <w:sz w:val="28"/>
          <w:szCs w:val="28"/>
        </w:rPr>
        <w:t>Skeletal muscle.</w:t>
      </w:r>
    </w:p>
    <w:p w:rsidR="00DC1D6F" w:rsidRPr="00191AF1" w:rsidRDefault="00DC1D6F" w:rsidP="00DC1D6F">
      <w:pPr>
        <w:pStyle w:val="ListParagraph"/>
        <w:numPr>
          <w:ilvl w:val="0"/>
          <w:numId w:val="29"/>
        </w:numPr>
        <w:spacing w:line="360" w:lineRule="auto"/>
        <w:rPr>
          <w:rFonts w:asciiTheme="majorBidi" w:eastAsia="Calibri" w:hAnsiTheme="majorBidi" w:cstheme="majorBidi"/>
          <w:sz w:val="28"/>
          <w:szCs w:val="28"/>
        </w:rPr>
      </w:pPr>
      <w:r w:rsidRPr="00191AF1">
        <w:rPr>
          <w:rFonts w:asciiTheme="majorBidi" w:hAnsiTheme="majorBidi" w:cstheme="majorBidi"/>
          <w:sz w:val="28"/>
          <w:szCs w:val="28"/>
        </w:rPr>
        <w:t>Smooth muscle.</w:t>
      </w:r>
    </w:p>
    <w:p w:rsidR="00DC1D6F" w:rsidRPr="00DC1D6F" w:rsidRDefault="00DC1D6F" w:rsidP="00DC1D6F">
      <w:pPr>
        <w:pStyle w:val="ListParagraph"/>
        <w:numPr>
          <w:ilvl w:val="0"/>
          <w:numId w:val="29"/>
        </w:numPr>
        <w:spacing w:line="360" w:lineRule="auto"/>
        <w:rPr>
          <w:rFonts w:asciiTheme="majorBidi" w:eastAsia="Calibri" w:hAnsiTheme="majorBidi" w:cstheme="majorBidi"/>
          <w:sz w:val="28"/>
          <w:szCs w:val="28"/>
        </w:rPr>
      </w:pPr>
      <w:r w:rsidRPr="00191AF1">
        <w:rPr>
          <w:rFonts w:asciiTheme="majorBidi" w:hAnsiTheme="majorBidi" w:cstheme="majorBidi"/>
          <w:noProof/>
          <w:sz w:val="28"/>
          <w:szCs w:val="28"/>
        </w:rPr>
        <w:drawing>
          <wp:anchor distT="0" distB="0" distL="114300" distR="114300" simplePos="0" relativeHeight="251680256" behindDoc="1" locked="0" layoutInCell="1" allowOverlap="1" wp14:anchorId="08C45797" wp14:editId="6F60EC55">
            <wp:simplePos x="0" y="0"/>
            <wp:positionH relativeFrom="column">
              <wp:posOffset>2255523</wp:posOffset>
            </wp:positionH>
            <wp:positionV relativeFrom="paragraph">
              <wp:posOffset>76835</wp:posOffset>
            </wp:positionV>
            <wp:extent cx="3780787" cy="2762250"/>
            <wp:effectExtent l="0" t="0" r="0" b="0"/>
            <wp:wrapNone/>
            <wp:docPr id="13" name="Picture 13" descr="How Muscles Work (﻿Part 1 of 2) – Shape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Muscles Work (﻿Part 1 of 2) – ShapeLo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282" cy="27648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AF1">
        <w:rPr>
          <w:rFonts w:asciiTheme="majorBidi" w:hAnsiTheme="majorBidi" w:cstheme="majorBidi"/>
          <w:sz w:val="28"/>
          <w:szCs w:val="28"/>
        </w:rPr>
        <w:t>Cardiac muscle.</w:t>
      </w:r>
    </w:p>
    <w:p w:rsidR="00DC1D6F" w:rsidRDefault="00DC1D6F" w:rsidP="00EA20A6">
      <w:pPr>
        <w:tabs>
          <w:tab w:val="left" w:pos="461"/>
        </w:tabs>
        <w:spacing w:before="185"/>
        <w:ind w:left="1080"/>
        <w:rPr>
          <w:rFonts w:asciiTheme="majorBidi" w:hAnsiTheme="majorBidi" w:cstheme="majorBidi"/>
          <w:color w:val="7030A0"/>
          <w:sz w:val="28"/>
          <w:szCs w:val="28"/>
        </w:rPr>
      </w:pPr>
    </w:p>
    <w:p w:rsidR="00DC1D6F" w:rsidRPr="00191AF1" w:rsidRDefault="00DC1D6F" w:rsidP="00EA20A6">
      <w:pPr>
        <w:tabs>
          <w:tab w:val="left" w:pos="461"/>
        </w:tabs>
        <w:spacing w:before="185"/>
        <w:ind w:left="1080"/>
        <w:rPr>
          <w:rFonts w:asciiTheme="majorBidi" w:hAnsiTheme="majorBidi" w:cstheme="majorBidi"/>
          <w:color w:val="7030A0"/>
          <w:sz w:val="28"/>
          <w:szCs w:val="28"/>
        </w:rPr>
        <w:sectPr w:rsidR="00DC1D6F" w:rsidRPr="00191AF1" w:rsidSect="001F2F19">
          <w:headerReference w:type="default" r:id="rId17"/>
          <w:footerReference w:type="default" r:id="rId18"/>
          <w:pgSz w:w="12240" w:h="15840"/>
          <w:pgMar w:top="1520" w:right="680" w:bottom="1240" w:left="1340" w:header="170" w:footer="1059" w:gutter="0"/>
          <w:pgNumType w:start="1"/>
          <w:cols w:space="720"/>
        </w:sectPr>
      </w:pPr>
    </w:p>
    <w:p w:rsidR="00DC1D6F" w:rsidRDefault="00DC1D6F" w:rsidP="00DC1D6F">
      <w:pPr>
        <w:pStyle w:val="ListParagraph"/>
        <w:spacing w:line="360" w:lineRule="auto"/>
        <w:ind w:left="1080"/>
        <w:rPr>
          <w:rFonts w:asciiTheme="majorBidi" w:hAnsiTheme="majorBidi" w:cstheme="majorBidi"/>
          <w:sz w:val="28"/>
          <w:szCs w:val="28"/>
        </w:rPr>
      </w:pPr>
    </w:p>
    <w:p w:rsidR="00DC1D6F" w:rsidRPr="00191AF1" w:rsidRDefault="00DC1D6F" w:rsidP="00DC1D6F">
      <w:pPr>
        <w:pStyle w:val="ListParagraph"/>
        <w:spacing w:line="360" w:lineRule="auto"/>
        <w:ind w:left="1080"/>
        <w:rPr>
          <w:rFonts w:asciiTheme="majorBidi" w:eastAsia="Calibri" w:hAnsiTheme="majorBidi" w:cstheme="majorBidi"/>
          <w:sz w:val="28"/>
          <w:szCs w:val="28"/>
        </w:rPr>
      </w:pPr>
    </w:p>
    <w:tbl>
      <w:tblPr>
        <w:tblpPr w:leftFromText="180" w:rightFromText="180" w:vertAnchor="text" w:horzAnchor="margin" w:tblpY="161"/>
        <w:tblW w:w="0" w:type="auto"/>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06"/>
        <w:gridCol w:w="2751"/>
        <w:gridCol w:w="3275"/>
        <w:gridCol w:w="2154"/>
      </w:tblGrid>
      <w:tr w:rsidR="00CD7AB2" w:rsidRPr="00191AF1" w:rsidTr="00D50F34">
        <w:trPr>
          <w:trHeight w:val="687"/>
        </w:trPr>
        <w:tc>
          <w:tcPr>
            <w:tcW w:w="0" w:type="auto"/>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108" w:type="dxa"/>
              <w:left w:w="108" w:type="dxa"/>
              <w:bottom w:w="108" w:type="dxa"/>
              <w:right w:w="108" w:type="dxa"/>
            </w:tcMar>
            <w:vAlign w:val="center"/>
            <w:hideMark/>
          </w:tcPr>
          <w:p w:rsidR="00D50F34" w:rsidRPr="00191AF1" w:rsidRDefault="00D50F34" w:rsidP="00CD7AB2">
            <w:pPr>
              <w:widowControl/>
              <w:autoSpaceDE/>
              <w:autoSpaceDN/>
              <w:rPr>
                <w:rFonts w:asciiTheme="majorBidi" w:hAnsiTheme="majorBidi" w:cstheme="majorBidi"/>
                <w:b/>
                <w:bCs/>
                <w:color w:val="373D3F"/>
                <w:sz w:val="28"/>
                <w:szCs w:val="28"/>
              </w:rPr>
            </w:pPr>
            <w:r w:rsidRPr="00191AF1">
              <w:rPr>
                <w:rFonts w:asciiTheme="majorBidi" w:hAnsiTheme="majorBidi" w:cstheme="majorBidi"/>
                <w:b/>
                <w:bCs/>
                <w:color w:val="373D3F"/>
                <w:sz w:val="28"/>
                <w:szCs w:val="28"/>
              </w:rPr>
              <w:t>Muscle type</w:t>
            </w:r>
          </w:p>
        </w:tc>
        <w:tc>
          <w:tcPr>
            <w:tcW w:w="0" w:type="auto"/>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108" w:type="dxa"/>
              <w:left w:w="108" w:type="dxa"/>
              <w:bottom w:w="108" w:type="dxa"/>
              <w:right w:w="108" w:type="dxa"/>
            </w:tcMar>
            <w:vAlign w:val="center"/>
            <w:hideMark/>
          </w:tcPr>
          <w:p w:rsidR="00D50F34" w:rsidRPr="00191AF1" w:rsidRDefault="00D50F34" w:rsidP="00CD7AB2">
            <w:pPr>
              <w:widowControl/>
              <w:autoSpaceDE/>
              <w:autoSpaceDN/>
              <w:jc w:val="center"/>
              <w:rPr>
                <w:rFonts w:asciiTheme="majorBidi" w:hAnsiTheme="majorBidi" w:cstheme="majorBidi"/>
                <w:b/>
                <w:bCs/>
                <w:color w:val="373D3F"/>
                <w:sz w:val="28"/>
                <w:szCs w:val="28"/>
              </w:rPr>
            </w:pPr>
            <w:r w:rsidRPr="00191AF1">
              <w:rPr>
                <w:rFonts w:asciiTheme="majorBidi" w:hAnsiTheme="majorBidi" w:cstheme="majorBidi"/>
                <w:b/>
                <w:bCs/>
                <w:color w:val="373D3F"/>
                <w:sz w:val="28"/>
                <w:szCs w:val="28"/>
              </w:rPr>
              <w:t>Structural elements</w:t>
            </w:r>
          </w:p>
        </w:tc>
        <w:tc>
          <w:tcPr>
            <w:tcW w:w="0" w:type="auto"/>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108" w:type="dxa"/>
              <w:left w:w="108" w:type="dxa"/>
              <w:bottom w:w="108" w:type="dxa"/>
              <w:right w:w="108" w:type="dxa"/>
            </w:tcMar>
            <w:vAlign w:val="center"/>
            <w:hideMark/>
          </w:tcPr>
          <w:p w:rsidR="00D50F34" w:rsidRPr="00191AF1" w:rsidRDefault="00D50F34" w:rsidP="00CD7AB2">
            <w:pPr>
              <w:widowControl/>
              <w:autoSpaceDE/>
              <w:autoSpaceDN/>
              <w:jc w:val="center"/>
              <w:rPr>
                <w:rFonts w:asciiTheme="majorBidi" w:hAnsiTheme="majorBidi" w:cstheme="majorBidi"/>
                <w:b/>
                <w:bCs/>
                <w:color w:val="373D3F"/>
                <w:sz w:val="28"/>
                <w:szCs w:val="28"/>
              </w:rPr>
            </w:pPr>
            <w:r w:rsidRPr="00191AF1">
              <w:rPr>
                <w:rFonts w:asciiTheme="majorBidi" w:hAnsiTheme="majorBidi" w:cstheme="majorBidi"/>
                <w:b/>
                <w:bCs/>
                <w:color w:val="373D3F"/>
                <w:sz w:val="28"/>
                <w:szCs w:val="28"/>
              </w:rPr>
              <w:t>Function</w:t>
            </w:r>
          </w:p>
        </w:tc>
        <w:tc>
          <w:tcPr>
            <w:tcW w:w="0" w:type="auto"/>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108" w:type="dxa"/>
              <w:left w:w="108" w:type="dxa"/>
              <w:bottom w:w="108" w:type="dxa"/>
              <w:right w:w="108" w:type="dxa"/>
            </w:tcMar>
            <w:vAlign w:val="center"/>
            <w:hideMark/>
          </w:tcPr>
          <w:p w:rsidR="00D50F34" w:rsidRPr="00191AF1" w:rsidRDefault="00D50F34" w:rsidP="00CD7AB2">
            <w:pPr>
              <w:widowControl/>
              <w:autoSpaceDE/>
              <w:autoSpaceDN/>
              <w:jc w:val="center"/>
              <w:rPr>
                <w:rFonts w:asciiTheme="majorBidi" w:hAnsiTheme="majorBidi" w:cstheme="majorBidi"/>
                <w:b/>
                <w:bCs/>
                <w:color w:val="373D3F"/>
                <w:sz w:val="28"/>
                <w:szCs w:val="28"/>
              </w:rPr>
            </w:pPr>
            <w:r w:rsidRPr="00191AF1">
              <w:rPr>
                <w:rFonts w:asciiTheme="majorBidi" w:hAnsiTheme="majorBidi" w:cstheme="majorBidi"/>
                <w:b/>
                <w:bCs/>
                <w:color w:val="373D3F"/>
                <w:sz w:val="28"/>
                <w:szCs w:val="28"/>
              </w:rPr>
              <w:t>Location</w:t>
            </w:r>
          </w:p>
        </w:tc>
      </w:tr>
      <w:tr w:rsidR="00CD7AB2" w:rsidRPr="00191AF1" w:rsidTr="00D50F34">
        <w:trPr>
          <w:trHeight w:val="2021"/>
        </w:trPr>
        <w:tc>
          <w:tcPr>
            <w:tcW w:w="0" w:type="auto"/>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108" w:type="dxa"/>
              <w:left w:w="108" w:type="dxa"/>
              <w:bottom w:w="108" w:type="dxa"/>
              <w:right w:w="108" w:type="dxa"/>
            </w:tcMar>
            <w:vAlign w:val="center"/>
            <w:hideMark/>
          </w:tcPr>
          <w:p w:rsidR="00D50F34" w:rsidRPr="00191AF1" w:rsidRDefault="00D50F34" w:rsidP="00CD7AB2">
            <w:pPr>
              <w:widowControl/>
              <w:autoSpaceDE/>
              <w:autoSpaceDN/>
              <w:spacing w:line="264" w:lineRule="atLeast"/>
              <w:rPr>
                <w:rFonts w:asciiTheme="majorBidi" w:hAnsiTheme="majorBidi" w:cstheme="majorBidi"/>
                <w:color w:val="373D3F"/>
                <w:sz w:val="28"/>
                <w:szCs w:val="28"/>
              </w:rPr>
            </w:pPr>
            <w:r w:rsidRPr="00191AF1">
              <w:rPr>
                <w:rFonts w:asciiTheme="majorBidi" w:hAnsiTheme="majorBidi" w:cstheme="majorBidi"/>
                <w:color w:val="373D3F"/>
                <w:sz w:val="28"/>
                <w:szCs w:val="28"/>
              </w:rPr>
              <w:t>Skeletal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D50F34" w:rsidRPr="00191AF1" w:rsidRDefault="00D50F34" w:rsidP="00CD7AB2">
            <w:pPr>
              <w:pStyle w:val="ListParagraph"/>
              <w:widowControl/>
              <w:numPr>
                <w:ilvl w:val="0"/>
                <w:numId w:val="30"/>
              </w:numPr>
              <w:autoSpaceDE/>
              <w:autoSpaceDN/>
              <w:rPr>
                <w:rFonts w:asciiTheme="majorBidi" w:hAnsiTheme="majorBidi" w:cstheme="majorBidi"/>
                <w:color w:val="373D3F"/>
                <w:sz w:val="28"/>
                <w:szCs w:val="28"/>
              </w:rPr>
            </w:pPr>
            <w:r w:rsidRPr="00191AF1">
              <w:rPr>
                <w:rFonts w:asciiTheme="majorBidi" w:hAnsiTheme="majorBidi" w:cstheme="majorBidi"/>
                <w:color w:val="373D3F"/>
                <w:sz w:val="28"/>
                <w:szCs w:val="28"/>
              </w:rPr>
              <w:t xml:space="preserve">Long cylindrical fiber </w:t>
            </w:r>
          </w:p>
          <w:p w:rsidR="00D50F34" w:rsidRPr="00191AF1" w:rsidRDefault="00CD7AB2" w:rsidP="00CD7AB2">
            <w:pPr>
              <w:pStyle w:val="ListParagraph"/>
              <w:widowControl/>
              <w:numPr>
                <w:ilvl w:val="0"/>
                <w:numId w:val="30"/>
              </w:numPr>
              <w:autoSpaceDE/>
              <w:autoSpaceDN/>
              <w:rPr>
                <w:rFonts w:asciiTheme="majorBidi" w:hAnsiTheme="majorBidi" w:cstheme="majorBidi"/>
                <w:color w:val="373D3F"/>
                <w:sz w:val="28"/>
                <w:szCs w:val="28"/>
              </w:rPr>
            </w:pPr>
            <w:r w:rsidRPr="00191AF1">
              <w:rPr>
                <w:rFonts w:asciiTheme="majorBidi" w:hAnsiTheme="majorBidi" w:cstheme="majorBidi"/>
                <w:color w:val="373D3F"/>
                <w:sz w:val="28"/>
                <w:szCs w:val="28"/>
              </w:rPr>
              <w:t>striated</w:t>
            </w:r>
            <w:r w:rsidR="00D50F34" w:rsidRPr="00191AF1">
              <w:rPr>
                <w:rFonts w:asciiTheme="majorBidi" w:hAnsiTheme="majorBidi" w:cstheme="majorBidi"/>
                <w:color w:val="373D3F"/>
                <w:sz w:val="28"/>
                <w:szCs w:val="28"/>
              </w:rPr>
              <w:t xml:space="preserve"> </w:t>
            </w:r>
          </w:p>
          <w:p w:rsidR="00D50F34" w:rsidRPr="00191AF1" w:rsidRDefault="00D50F34" w:rsidP="00CD7AB2">
            <w:pPr>
              <w:pStyle w:val="ListParagraph"/>
              <w:widowControl/>
              <w:numPr>
                <w:ilvl w:val="0"/>
                <w:numId w:val="30"/>
              </w:numPr>
              <w:autoSpaceDE/>
              <w:autoSpaceDN/>
              <w:rPr>
                <w:rFonts w:asciiTheme="majorBidi" w:hAnsiTheme="majorBidi" w:cstheme="majorBidi"/>
                <w:color w:val="373D3F"/>
                <w:sz w:val="28"/>
                <w:szCs w:val="28"/>
              </w:rPr>
            </w:pPr>
            <w:r w:rsidRPr="00191AF1">
              <w:rPr>
                <w:rFonts w:asciiTheme="majorBidi" w:hAnsiTheme="majorBidi" w:cstheme="majorBidi"/>
                <w:color w:val="373D3F"/>
                <w:sz w:val="28"/>
                <w:szCs w:val="28"/>
              </w:rPr>
              <w:t>many peripherally located nuclei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CD7AB2" w:rsidRPr="00191AF1" w:rsidRDefault="00D50F34" w:rsidP="00CD7AB2">
            <w:pPr>
              <w:pStyle w:val="ListParagraph"/>
              <w:widowControl/>
              <w:numPr>
                <w:ilvl w:val="0"/>
                <w:numId w:val="33"/>
              </w:numPr>
              <w:autoSpaceDE/>
              <w:autoSpaceDN/>
              <w:spacing w:line="264" w:lineRule="atLeast"/>
              <w:rPr>
                <w:rFonts w:asciiTheme="majorBidi" w:hAnsiTheme="majorBidi" w:cstheme="majorBidi"/>
                <w:color w:val="373D3F"/>
                <w:sz w:val="28"/>
                <w:szCs w:val="28"/>
              </w:rPr>
            </w:pPr>
            <w:r w:rsidRPr="00191AF1">
              <w:rPr>
                <w:rFonts w:asciiTheme="majorBidi" w:hAnsiTheme="majorBidi" w:cstheme="majorBidi"/>
                <w:color w:val="373D3F"/>
                <w:sz w:val="28"/>
                <w:szCs w:val="28"/>
              </w:rPr>
              <w:t xml:space="preserve">Voluntary movement, </w:t>
            </w:r>
          </w:p>
          <w:p w:rsidR="00CD7AB2" w:rsidRPr="00191AF1" w:rsidRDefault="00CD7AB2" w:rsidP="00CD7AB2">
            <w:pPr>
              <w:pStyle w:val="ListParagraph"/>
              <w:widowControl/>
              <w:numPr>
                <w:ilvl w:val="0"/>
                <w:numId w:val="33"/>
              </w:numPr>
              <w:autoSpaceDE/>
              <w:autoSpaceDN/>
              <w:spacing w:line="264" w:lineRule="atLeast"/>
              <w:rPr>
                <w:rFonts w:asciiTheme="majorBidi" w:hAnsiTheme="majorBidi" w:cstheme="majorBidi"/>
                <w:color w:val="373D3F"/>
                <w:sz w:val="28"/>
                <w:szCs w:val="28"/>
              </w:rPr>
            </w:pPr>
            <w:r w:rsidRPr="00191AF1">
              <w:rPr>
                <w:rFonts w:asciiTheme="majorBidi" w:hAnsiTheme="majorBidi" w:cstheme="majorBidi"/>
                <w:color w:val="373D3F"/>
                <w:sz w:val="28"/>
                <w:szCs w:val="28"/>
              </w:rPr>
              <w:t>produces heat</w:t>
            </w:r>
          </w:p>
          <w:p w:rsidR="00D50F34" w:rsidRPr="00191AF1" w:rsidRDefault="00D50F34" w:rsidP="00CD7AB2">
            <w:pPr>
              <w:pStyle w:val="ListParagraph"/>
              <w:widowControl/>
              <w:numPr>
                <w:ilvl w:val="0"/>
                <w:numId w:val="33"/>
              </w:numPr>
              <w:autoSpaceDE/>
              <w:autoSpaceDN/>
              <w:spacing w:line="264" w:lineRule="atLeast"/>
              <w:rPr>
                <w:rFonts w:asciiTheme="majorBidi" w:hAnsiTheme="majorBidi" w:cstheme="majorBidi"/>
                <w:color w:val="373D3F"/>
                <w:sz w:val="28"/>
                <w:szCs w:val="28"/>
              </w:rPr>
            </w:pPr>
            <w:r w:rsidRPr="00191AF1">
              <w:rPr>
                <w:rFonts w:asciiTheme="majorBidi" w:hAnsiTheme="majorBidi" w:cstheme="majorBidi"/>
                <w:color w:val="373D3F"/>
                <w:sz w:val="28"/>
                <w:szCs w:val="28"/>
              </w:rPr>
              <w:t>protects organs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D50F34" w:rsidRPr="00191AF1" w:rsidRDefault="00D50F34" w:rsidP="00CD7AB2">
            <w:pPr>
              <w:widowControl/>
              <w:autoSpaceDE/>
              <w:autoSpaceDN/>
              <w:spacing w:line="264" w:lineRule="atLeast"/>
              <w:rPr>
                <w:rFonts w:asciiTheme="majorBidi" w:hAnsiTheme="majorBidi" w:cstheme="majorBidi"/>
                <w:color w:val="373D3F"/>
                <w:sz w:val="28"/>
                <w:szCs w:val="28"/>
              </w:rPr>
            </w:pPr>
            <w:r w:rsidRPr="00191AF1">
              <w:rPr>
                <w:rFonts w:asciiTheme="majorBidi" w:hAnsiTheme="majorBidi" w:cstheme="majorBidi"/>
                <w:color w:val="373D3F"/>
                <w:sz w:val="28"/>
                <w:szCs w:val="28"/>
              </w:rPr>
              <w:t xml:space="preserve">Attached to bones </w:t>
            </w:r>
          </w:p>
        </w:tc>
      </w:tr>
      <w:tr w:rsidR="00CD7AB2" w:rsidRPr="00191AF1" w:rsidTr="00D50F34">
        <w:tc>
          <w:tcPr>
            <w:tcW w:w="0" w:type="auto"/>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108" w:type="dxa"/>
              <w:left w:w="108" w:type="dxa"/>
              <w:bottom w:w="108" w:type="dxa"/>
              <w:right w:w="108" w:type="dxa"/>
            </w:tcMar>
            <w:vAlign w:val="center"/>
            <w:hideMark/>
          </w:tcPr>
          <w:p w:rsidR="00D50F34" w:rsidRPr="00191AF1" w:rsidRDefault="00D50F34" w:rsidP="00CD7AB2">
            <w:pPr>
              <w:widowControl/>
              <w:autoSpaceDE/>
              <w:autoSpaceDN/>
              <w:spacing w:line="264" w:lineRule="atLeast"/>
              <w:rPr>
                <w:rFonts w:asciiTheme="majorBidi" w:hAnsiTheme="majorBidi" w:cstheme="majorBidi"/>
                <w:color w:val="373D3F"/>
                <w:sz w:val="28"/>
                <w:szCs w:val="28"/>
              </w:rPr>
            </w:pPr>
            <w:r w:rsidRPr="00191AF1">
              <w:rPr>
                <w:rFonts w:asciiTheme="majorBidi" w:hAnsiTheme="majorBidi" w:cstheme="majorBidi"/>
                <w:color w:val="373D3F"/>
                <w:sz w:val="28"/>
                <w:szCs w:val="28"/>
              </w:rPr>
              <w:t>Cardiac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D50F34" w:rsidRPr="00191AF1" w:rsidRDefault="00CD7AB2" w:rsidP="00CD7AB2">
            <w:pPr>
              <w:pStyle w:val="ListParagraph"/>
              <w:widowControl/>
              <w:numPr>
                <w:ilvl w:val="0"/>
                <w:numId w:val="31"/>
              </w:numPr>
              <w:autoSpaceDE/>
              <w:autoSpaceDN/>
              <w:rPr>
                <w:rFonts w:asciiTheme="majorBidi" w:hAnsiTheme="majorBidi" w:cstheme="majorBidi"/>
                <w:color w:val="373D3F"/>
                <w:sz w:val="28"/>
                <w:szCs w:val="28"/>
              </w:rPr>
            </w:pPr>
            <w:r w:rsidRPr="00191AF1">
              <w:rPr>
                <w:rFonts w:asciiTheme="majorBidi" w:hAnsiTheme="majorBidi" w:cstheme="majorBidi"/>
                <w:color w:val="373D3F"/>
                <w:sz w:val="28"/>
                <w:szCs w:val="28"/>
              </w:rPr>
              <w:t>Short</w:t>
            </w:r>
          </w:p>
          <w:p w:rsidR="00D50F34" w:rsidRPr="00191AF1" w:rsidRDefault="00CD7AB2" w:rsidP="00CD7AB2">
            <w:pPr>
              <w:pStyle w:val="ListParagraph"/>
              <w:widowControl/>
              <w:numPr>
                <w:ilvl w:val="0"/>
                <w:numId w:val="31"/>
              </w:numPr>
              <w:autoSpaceDE/>
              <w:autoSpaceDN/>
              <w:rPr>
                <w:rFonts w:asciiTheme="majorBidi" w:hAnsiTheme="majorBidi" w:cstheme="majorBidi"/>
                <w:color w:val="373D3F"/>
                <w:sz w:val="28"/>
                <w:szCs w:val="28"/>
              </w:rPr>
            </w:pPr>
            <w:r w:rsidRPr="00191AF1">
              <w:rPr>
                <w:rFonts w:asciiTheme="majorBidi" w:hAnsiTheme="majorBidi" w:cstheme="majorBidi"/>
                <w:color w:val="373D3F"/>
                <w:sz w:val="28"/>
                <w:szCs w:val="28"/>
              </w:rPr>
              <w:t>branched</w:t>
            </w:r>
            <w:r w:rsidR="00D50F34" w:rsidRPr="00191AF1">
              <w:rPr>
                <w:rFonts w:asciiTheme="majorBidi" w:hAnsiTheme="majorBidi" w:cstheme="majorBidi"/>
                <w:color w:val="373D3F"/>
                <w:sz w:val="28"/>
                <w:szCs w:val="28"/>
              </w:rPr>
              <w:t xml:space="preserve"> </w:t>
            </w:r>
          </w:p>
          <w:p w:rsidR="00D50F34" w:rsidRPr="00191AF1" w:rsidRDefault="00CD7AB2" w:rsidP="00CD7AB2">
            <w:pPr>
              <w:pStyle w:val="ListParagraph"/>
              <w:widowControl/>
              <w:numPr>
                <w:ilvl w:val="0"/>
                <w:numId w:val="31"/>
              </w:numPr>
              <w:autoSpaceDE/>
              <w:autoSpaceDN/>
              <w:rPr>
                <w:rFonts w:asciiTheme="majorBidi" w:hAnsiTheme="majorBidi" w:cstheme="majorBidi"/>
                <w:color w:val="373D3F"/>
                <w:sz w:val="28"/>
                <w:szCs w:val="28"/>
              </w:rPr>
            </w:pPr>
            <w:r w:rsidRPr="00191AF1">
              <w:rPr>
                <w:rFonts w:asciiTheme="majorBidi" w:hAnsiTheme="majorBidi" w:cstheme="majorBidi"/>
                <w:color w:val="373D3F"/>
                <w:sz w:val="28"/>
                <w:szCs w:val="28"/>
              </w:rPr>
              <w:t>striated</w:t>
            </w:r>
            <w:r w:rsidR="00D50F34" w:rsidRPr="00191AF1">
              <w:rPr>
                <w:rFonts w:asciiTheme="majorBidi" w:hAnsiTheme="majorBidi" w:cstheme="majorBidi"/>
                <w:color w:val="373D3F"/>
                <w:sz w:val="28"/>
                <w:szCs w:val="28"/>
              </w:rPr>
              <w:t xml:space="preserve"> </w:t>
            </w:r>
          </w:p>
          <w:p w:rsidR="00D50F34" w:rsidRPr="00191AF1" w:rsidRDefault="00D50F34" w:rsidP="00CD7AB2">
            <w:pPr>
              <w:pStyle w:val="ListParagraph"/>
              <w:widowControl/>
              <w:numPr>
                <w:ilvl w:val="0"/>
                <w:numId w:val="31"/>
              </w:numPr>
              <w:autoSpaceDE/>
              <w:autoSpaceDN/>
              <w:rPr>
                <w:rFonts w:asciiTheme="majorBidi" w:hAnsiTheme="majorBidi" w:cstheme="majorBidi"/>
                <w:color w:val="373D3F"/>
                <w:sz w:val="28"/>
                <w:szCs w:val="28"/>
              </w:rPr>
            </w:pPr>
            <w:r w:rsidRPr="00191AF1">
              <w:rPr>
                <w:rFonts w:asciiTheme="majorBidi" w:hAnsiTheme="majorBidi" w:cstheme="majorBidi"/>
                <w:color w:val="373D3F"/>
                <w:sz w:val="28"/>
                <w:szCs w:val="28"/>
              </w:rPr>
              <w:t>single central nucleus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D50F34" w:rsidRPr="00191AF1" w:rsidRDefault="00D50F34" w:rsidP="00CD7AB2">
            <w:pPr>
              <w:widowControl/>
              <w:autoSpaceDE/>
              <w:autoSpaceDN/>
              <w:spacing w:line="264" w:lineRule="atLeast"/>
              <w:rPr>
                <w:rFonts w:asciiTheme="majorBidi" w:hAnsiTheme="majorBidi" w:cstheme="majorBidi"/>
                <w:color w:val="373D3F"/>
                <w:sz w:val="28"/>
                <w:szCs w:val="28"/>
              </w:rPr>
            </w:pPr>
            <w:r w:rsidRPr="00191AF1">
              <w:rPr>
                <w:rFonts w:asciiTheme="majorBidi" w:hAnsiTheme="majorBidi" w:cstheme="majorBidi"/>
                <w:color w:val="373D3F"/>
                <w:sz w:val="28"/>
                <w:szCs w:val="28"/>
              </w:rPr>
              <w:t>Contracts to pump blood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D50F34" w:rsidRPr="00191AF1" w:rsidRDefault="00D50F34" w:rsidP="00CD7AB2">
            <w:pPr>
              <w:widowControl/>
              <w:autoSpaceDE/>
              <w:autoSpaceDN/>
              <w:spacing w:line="264" w:lineRule="atLeast"/>
              <w:rPr>
                <w:rFonts w:asciiTheme="majorBidi" w:hAnsiTheme="majorBidi" w:cstheme="majorBidi"/>
                <w:color w:val="373D3F"/>
                <w:sz w:val="28"/>
                <w:szCs w:val="28"/>
              </w:rPr>
            </w:pPr>
            <w:r w:rsidRPr="00191AF1">
              <w:rPr>
                <w:rFonts w:asciiTheme="majorBidi" w:hAnsiTheme="majorBidi" w:cstheme="majorBidi"/>
                <w:color w:val="373D3F"/>
                <w:sz w:val="28"/>
                <w:szCs w:val="28"/>
              </w:rPr>
              <w:t>Heart</w:t>
            </w:r>
          </w:p>
        </w:tc>
      </w:tr>
      <w:tr w:rsidR="00CD7AB2" w:rsidRPr="00191AF1" w:rsidTr="00D50F34">
        <w:tc>
          <w:tcPr>
            <w:tcW w:w="0" w:type="auto"/>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108" w:type="dxa"/>
              <w:left w:w="108" w:type="dxa"/>
              <w:bottom w:w="108" w:type="dxa"/>
              <w:right w:w="108" w:type="dxa"/>
            </w:tcMar>
            <w:vAlign w:val="center"/>
            <w:hideMark/>
          </w:tcPr>
          <w:p w:rsidR="00D50F34" w:rsidRPr="00191AF1" w:rsidRDefault="00D50F34" w:rsidP="00CD7AB2">
            <w:pPr>
              <w:widowControl/>
              <w:autoSpaceDE/>
              <w:autoSpaceDN/>
              <w:spacing w:line="264" w:lineRule="atLeast"/>
              <w:rPr>
                <w:rFonts w:asciiTheme="majorBidi" w:hAnsiTheme="majorBidi" w:cstheme="majorBidi"/>
                <w:color w:val="373D3F"/>
                <w:sz w:val="28"/>
                <w:szCs w:val="28"/>
              </w:rPr>
            </w:pPr>
            <w:r w:rsidRPr="00191AF1">
              <w:rPr>
                <w:rFonts w:asciiTheme="majorBidi" w:hAnsiTheme="majorBidi" w:cstheme="majorBidi"/>
                <w:color w:val="373D3F"/>
                <w:sz w:val="28"/>
                <w:szCs w:val="28"/>
              </w:rPr>
              <w:t>Smooth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D50F34" w:rsidRPr="00191AF1" w:rsidRDefault="00CD7AB2" w:rsidP="00CD7AB2">
            <w:pPr>
              <w:pStyle w:val="ListParagraph"/>
              <w:widowControl/>
              <w:numPr>
                <w:ilvl w:val="0"/>
                <w:numId w:val="32"/>
              </w:numPr>
              <w:autoSpaceDE/>
              <w:autoSpaceDN/>
              <w:spacing w:line="264" w:lineRule="atLeast"/>
              <w:rPr>
                <w:rFonts w:asciiTheme="majorBidi" w:hAnsiTheme="majorBidi" w:cstheme="majorBidi"/>
                <w:color w:val="373D3F"/>
                <w:sz w:val="28"/>
                <w:szCs w:val="28"/>
              </w:rPr>
            </w:pPr>
            <w:r w:rsidRPr="00191AF1">
              <w:rPr>
                <w:rFonts w:asciiTheme="majorBidi" w:hAnsiTheme="majorBidi" w:cstheme="majorBidi"/>
                <w:color w:val="373D3F"/>
                <w:sz w:val="28"/>
                <w:szCs w:val="28"/>
              </w:rPr>
              <w:t>Short</w:t>
            </w:r>
            <w:r w:rsidR="00D50F34" w:rsidRPr="00191AF1">
              <w:rPr>
                <w:rFonts w:asciiTheme="majorBidi" w:hAnsiTheme="majorBidi" w:cstheme="majorBidi"/>
                <w:color w:val="373D3F"/>
                <w:sz w:val="28"/>
                <w:szCs w:val="28"/>
              </w:rPr>
              <w:t xml:space="preserve"> </w:t>
            </w:r>
          </w:p>
          <w:p w:rsidR="00D50F34" w:rsidRPr="00191AF1" w:rsidRDefault="00D50F34" w:rsidP="00CD7AB2">
            <w:pPr>
              <w:pStyle w:val="ListParagraph"/>
              <w:widowControl/>
              <w:numPr>
                <w:ilvl w:val="0"/>
                <w:numId w:val="32"/>
              </w:numPr>
              <w:autoSpaceDE/>
              <w:autoSpaceDN/>
              <w:spacing w:line="264" w:lineRule="atLeast"/>
              <w:rPr>
                <w:rFonts w:asciiTheme="majorBidi" w:hAnsiTheme="majorBidi" w:cstheme="majorBidi"/>
                <w:color w:val="373D3F"/>
                <w:sz w:val="28"/>
                <w:szCs w:val="28"/>
              </w:rPr>
            </w:pPr>
            <w:r w:rsidRPr="00191AF1">
              <w:rPr>
                <w:rFonts w:asciiTheme="majorBidi" w:hAnsiTheme="majorBidi" w:cstheme="majorBidi"/>
                <w:color w:val="373D3F"/>
                <w:sz w:val="28"/>
                <w:szCs w:val="28"/>
              </w:rPr>
              <w:t xml:space="preserve">spindle-shaped </w:t>
            </w:r>
          </w:p>
          <w:p w:rsidR="00D50F34" w:rsidRPr="00191AF1" w:rsidRDefault="00D50F34" w:rsidP="00CD7AB2">
            <w:pPr>
              <w:pStyle w:val="ListParagraph"/>
              <w:widowControl/>
              <w:numPr>
                <w:ilvl w:val="0"/>
                <w:numId w:val="32"/>
              </w:numPr>
              <w:autoSpaceDE/>
              <w:autoSpaceDN/>
              <w:spacing w:line="264" w:lineRule="atLeast"/>
              <w:rPr>
                <w:rFonts w:asciiTheme="majorBidi" w:hAnsiTheme="majorBidi" w:cstheme="majorBidi"/>
                <w:color w:val="373D3F"/>
                <w:sz w:val="28"/>
                <w:szCs w:val="28"/>
              </w:rPr>
            </w:pPr>
            <w:r w:rsidRPr="00191AF1">
              <w:rPr>
                <w:rFonts w:asciiTheme="majorBidi" w:hAnsiTheme="majorBidi" w:cstheme="majorBidi"/>
                <w:color w:val="373D3F"/>
                <w:sz w:val="28"/>
                <w:szCs w:val="28"/>
              </w:rPr>
              <w:t xml:space="preserve">no </w:t>
            </w:r>
            <w:r w:rsidR="00CD7AB2" w:rsidRPr="00191AF1">
              <w:rPr>
                <w:rFonts w:asciiTheme="majorBidi" w:hAnsiTheme="majorBidi" w:cstheme="majorBidi"/>
                <w:color w:val="373D3F"/>
                <w:sz w:val="28"/>
                <w:szCs w:val="28"/>
              </w:rPr>
              <w:t>striation</w:t>
            </w:r>
            <w:r w:rsidRPr="00191AF1">
              <w:rPr>
                <w:rFonts w:asciiTheme="majorBidi" w:hAnsiTheme="majorBidi" w:cstheme="majorBidi"/>
                <w:color w:val="373D3F"/>
                <w:sz w:val="28"/>
                <w:szCs w:val="28"/>
              </w:rPr>
              <w:t xml:space="preserve"> </w:t>
            </w:r>
          </w:p>
          <w:p w:rsidR="00D50F34" w:rsidRPr="00191AF1" w:rsidRDefault="00D50F34" w:rsidP="00CD7AB2">
            <w:pPr>
              <w:pStyle w:val="ListParagraph"/>
              <w:widowControl/>
              <w:numPr>
                <w:ilvl w:val="0"/>
                <w:numId w:val="32"/>
              </w:numPr>
              <w:autoSpaceDE/>
              <w:autoSpaceDN/>
              <w:spacing w:line="264" w:lineRule="atLeast"/>
              <w:rPr>
                <w:rFonts w:asciiTheme="majorBidi" w:hAnsiTheme="majorBidi" w:cstheme="majorBidi"/>
                <w:color w:val="373D3F"/>
                <w:sz w:val="28"/>
                <w:szCs w:val="28"/>
              </w:rPr>
            </w:pPr>
            <w:r w:rsidRPr="00191AF1">
              <w:rPr>
                <w:rFonts w:asciiTheme="majorBidi" w:hAnsiTheme="majorBidi" w:cstheme="majorBidi"/>
                <w:color w:val="373D3F"/>
                <w:sz w:val="28"/>
                <w:szCs w:val="28"/>
              </w:rPr>
              <w:t>single nucleus in each fiber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CD7AB2" w:rsidRPr="00191AF1" w:rsidRDefault="00CD7AB2" w:rsidP="00CD7AB2">
            <w:pPr>
              <w:pStyle w:val="ListParagraph"/>
              <w:widowControl/>
              <w:numPr>
                <w:ilvl w:val="0"/>
                <w:numId w:val="34"/>
              </w:numPr>
              <w:autoSpaceDE/>
              <w:autoSpaceDN/>
              <w:spacing w:line="264" w:lineRule="atLeast"/>
              <w:rPr>
                <w:rFonts w:asciiTheme="majorBidi" w:hAnsiTheme="majorBidi" w:cstheme="majorBidi"/>
                <w:color w:val="373D3F"/>
                <w:sz w:val="28"/>
                <w:szCs w:val="28"/>
              </w:rPr>
            </w:pPr>
            <w:r w:rsidRPr="00191AF1">
              <w:rPr>
                <w:rFonts w:asciiTheme="majorBidi" w:hAnsiTheme="majorBidi" w:cstheme="majorBidi"/>
                <w:color w:val="373D3F"/>
                <w:sz w:val="28"/>
                <w:szCs w:val="28"/>
              </w:rPr>
              <w:t>Involuntary movement</w:t>
            </w:r>
          </w:p>
          <w:p w:rsidR="00CD7AB2" w:rsidRPr="00191AF1" w:rsidRDefault="00D50F34" w:rsidP="00CD7AB2">
            <w:pPr>
              <w:pStyle w:val="ListParagraph"/>
              <w:widowControl/>
              <w:numPr>
                <w:ilvl w:val="0"/>
                <w:numId w:val="34"/>
              </w:numPr>
              <w:autoSpaceDE/>
              <w:autoSpaceDN/>
              <w:spacing w:line="264" w:lineRule="atLeast"/>
              <w:rPr>
                <w:rFonts w:asciiTheme="majorBidi" w:hAnsiTheme="majorBidi" w:cstheme="majorBidi"/>
                <w:color w:val="373D3F"/>
                <w:sz w:val="28"/>
                <w:szCs w:val="28"/>
              </w:rPr>
            </w:pPr>
            <w:r w:rsidRPr="00191AF1">
              <w:rPr>
                <w:rFonts w:asciiTheme="majorBidi" w:hAnsiTheme="majorBidi" w:cstheme="majorBidi"/>
                <w:color w:val="373D3F"/>
                <w:sz w:val="28"/>
                <w:szCs w:val="28"/>
              </w:rPr>
              <w:t xml:space="preserve">moves food </w:t>
            </w:r>
          </w:p>
          <w:p w:rsidR="00CD7AB2" w:rsidRPr="00191AF1" w:rsidRDefault="00D50F34" w:rsidP="00CD7AB2">
            <w:pPr>
              <w:pStyle w:val="ListParagraph"/>
              <w:widowControl/>
              <w:numPr>
                <w:ilvl w:val="0"/>
                <w:numId w:val="34"/>
              </w:numPr>
              <w:autoSpaceDE/>
              <w:autoSpaceDN/>
              <w:spacing w:line="264" w:lineRule="atLeast"/>
              <w:rPr>
                <w:rFonts w:asciiTheme="majorBidi" w:hAnsiTheme="majorBidi" w:cstheme="majorBidi"/>
                <w:color w:val="373D3F"/>
                <w:sz w:val="28"/>
                <w:szCs w:val="28"/>
              </w:rPr>
            </w:pPr>
            <w:r w:rsidRPr="00191AF1">
              <w:rPr>
                <w:rFonts w:asciiTheme="majorBidi" w:hAnsiTheme="majorBidi" w:cstheme="majorBidi"/>
                <w:color w:val="373D3F"/>
                <w:sz w:val="28"/>
                <w:szCs w:val="28"/>
              </w:rPr>
              <w:t xml:space="preserve">involuntary control of respiration </w:t>
            </w:r>
          </w:p>
          <w:p w:rsidR="00CD7AB2" w:rsidRPr="00191AF1" w:rsidRDefault="00D50F34" w:rsidP="00CD7AB2">
            <w:pPr>
              <w:pStyle w:val="ListParagraph"/>
              <w:widowControl/>
              <w:numPr>
                <w:ilvl w:val="0"/>
                <w:numId w:val="34"/>
              </w:numPr>
              <w:autoSpaceDE/>
              <w:autoSpaceDN/>
              <w:spacing w:line="264" w:lineRule="atLeast"/>
              <w:rPr>
                <w:rFonts w:asciiTheme="majorBidi" w:hAnsiTheme="majorBidi" w:cstheme="majorBidi"/>
                <w:color w:val="373D3F"/>
                <w:sz w:val="28"/>
                <w:szCs w:val="28"/>
              </w:rPr>
            </w:pPr>
            <w:r w:rsidRPr="00191AF1">
              <w:rPr>
                <w:rFonts w:asciiTheme="majorBidi" w:hAnsiTheme="majorBidi" w:cstheme="majorBidi"/>
                <w:color w:val="373D3F"/>
                <w:sz w:val="28"/>
                <w:szCs w:val="28"/>
              </w:rPr>
              <w:t xml:space="preserve">moves secretions </w:t>
            </w:r>
          </w:p>
          <w:p w:rsidR="00D50F34" w:rsidRPr="00191AF1" w:rsidRDefault="00D50F34" w:rsidP="00CD7AB2">
            <w:pPr>
              <w:pStyle w:val="ListParagraph"/>
              <w:widowControl/>
              <w:numPr>
                <w:ilvl w:val="0"/>
                <w:numId w:val="34"/>
              </w:numPr>
              <w:autoSpaceDE/>
              <w:autoSpaceDN/>
              <w:spacing w:line="264" w:lineRule="atLeast"/>
              <w:rPr>
                <w:rFonts w:asciiTheme="majorBidi" w:hAnsiTheme="majorBidi" w:cstheme="majorBidi"/>
                <w:color w:val="373D3F"/>
                <w:sz w:val="28"/>
                <w:szCs w:val="28"/>
              </w:rPr>
            </w:pPr>
            <w:r w:rsidRPr="00191AF1">
              <w:rPr>
                <w:rFonts w:asciiTheme="majorBidi" w:hAnsiTheme="majorBidi" w:cstheme="majorBidi"/>
                <w:color w:val="373D3F"/>
                <w:sz w:val="28"/>
                <w:szCs w:val="28"/>
              </w:rPr>
              <w:t>regulates flow of blood in arteries by contraction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D50F34" w:rsidRPr="00191AF1" w:rsidRDefault="00D50F34" w:rsidP="00CD7AB2">
            <w:pPr>
              <w:widowControl/>
              <w:autoSpaceDE/>
              <w:autoSpaceDN/>
              <w:spacing w:line="264" w:lineRule="atLeast"/>
              <w:rPr>
                <w:rFonts w:asciiTheme="majorBidi" w:hAnsiTheme="majorBidi" w:cstheme="majorBidi"/>
                <w:color w:val="373D3F"/>
                <w:sz w:val="28"/>
                <w:szCs w:val="28"/>
              </w:rPr>
            </w:pPr>
            <w:r w:rsidRPr="00191AF1">
              <w:rPr>
                <w:rFonts w:asciiTheme="majorBidi" w:hAnsiTheme="majorBidi" w:cstheme="majorBidi"/>
                <w:color w:val="373D3F"/>
                <w:sz w:val="28"/>
                <w:szCs w:val="28"/>
              </w:rPr>
              <w:t>Walls of major organs and passageways</w:t>
            </w:r>
          </w:p>
        </w:tc>
      </w:tr>
    </w:tbl>
    <w:p w:rsidR="00F92A78" w:rsidRDefault="00F92A78" w:rsidP="00DC1D6F">
      <w:pPr>
        <w:spacing w:line="360" w:lineRule="auto"/>
        <w:rPr>
          <w:rFonts w:asciiTheme="majorBidi" w:hAnsiTheme="majorBidi" w:cstheme="majorBidi"/>
          <w:sz w:val="28"/>
          <w:szCs w:val="28"/>
        </w:rPr>
      </w:pPr>
    </w:p>
    <w:p w:rsidR="00DC1D6F" w:rsidRDefault="00DC1D6F" w:rsidP="00DC1D6F">
      <w:pPr>
        <w:spacing w:line="360" w:lineRule="auto"/>
        <w:rPr>
          <w:rFonts w:asciiTheme="majorBidi" w:hAnsiTheme="majorBidi" w:cstheme="majorBidi"/>
          <w:sz w:val="28"/>
          <w:szCs w:val="28"/>
        </w:rPr>
      </w:pPr>
    </w:p>
    <w:p w:rsidR="00DC1D6F" w:rsidRDefault="00DC1D6F" w:rsidP="00DC1D6F">
      <w:pPr>
        <w:spacing w:line="360" w:lineRule="auto"/>
        <w:rPr>
          <w:rFonts w:asciiTheme="majorBidi" w:hAnsiTheme="majorBidi" w:cstheme="majorBidi"/>
          <w:sz w:val="28"/>
          <w:szCs w:val="28"/>
        </w:rPr>
      </w:pPr>
    </w:p>
    <w:p w:rsidR="00DC1D6F" w:rsidRDefault="00DC1D6F" w:rsidP="00DC1D6F">
      <w:pPr>
        <w:spacing w:line="360" w:lineRule="auto"/>
        <w:rPr>
          <w:rFonts w:asciiTheme="majorBidi" w:hAnsiTheme="majorBidi" w:cstheme="majorBidi"/>
          <w:sz w:val="28"/>
          <w:szCs w:val="28"/>
        </w:rPr>
      </w:pPr>
    </w:p>
    <w:p w:rsidR="00E010DD" w:rsidRDefault="00E010DD" w:rsidP="00DC1D6F">
      <w:pPr>
        <w:spacing w:line="360" w:lineRule="auto"/>
        <w:rPr>
          <w:rFonts w:asciiTheme="majorBidi" w:hAnsiTheme="majorBidi" w:cstheme="majorBidi"/>
          <w:sz w:val="28"/>
          <w:szCs w:val="28"/>
        </w:rPr>
      </w:pPr>
    </w:p>
    <w:p w:rsidR="00E010DD" w:rsidRDefault="00E010DD" w:rsidP="00DC1D6F">
      <w:pPr>
        <w:spacing w:line="360" w:lineRule="auto"/>
        <w:rPr>
          <w:rFonts w:asciiTheme="majorBidi" w:hAnsiTheme="majorBidi" w:cstheme="majorBidi"/>
          <w:sz w:val="28"/>
          <w:szCs w:val="28"/>
        </w:rPr>
      </w:pPr>
    </w:p>
    <w:p w:rsidR="00E010DD" w:rsidRDefault="00E010DD" w:rsidP="00DC1D6F">
      <w:pPr>
        <w:spacing w:line="360" w:lineRule="auto"/>
        <w:rPr>
          <w:rFonts w:asciiTheme="majorBidi" w:hAnsiTheme="majorBidi" w:cstheme="majorBidi"/>
          <w:sz w:val="28"/>
          <w:szCs w:val="28"/>
        </w:rPr>
      </w:pPr>
    </w:p>
    <w:p w:rsidR="00E010DD" w:rsidRDefault="00E010DD" w:rsidP="00DC1D6F">
      <w:pPr>
        <w:spacing w:line="360" w:lineRule="auto"/>
        <w:rPr>
          <w:rFonts w:asciiTheme="majorBidi" w:hAnsiTheme="majorBidi" w:cstheme="majorBidi"/>
          <w:sz w:val="28"/>
          <w:szCs w:val="28"/>
        </w:rPr>
      </w:pPr>
    </w:p>
    <w:p w:rsidR="00E010DD" w:rsidRPr="00191AF1" w:rsidRDefault="00E010DD" w:rsidP="00DC1D6F">
      <w:pPr>
        <w:spacing w:line="360" w:lineRule="auto"/>
        <w:rPr>
          <w:rFonts w:asciiTheme="majorBidi" w:eastAsia="Calibri" w:hAnsiTheme="majorBidi" w:cstheme="majorBidi"/>
          <w:b/>
          <w:bCs/>
          <w:sz w:val="28"/>
          <w:szCs w:val="28"/>
        </w:rPr>
      </w:pPr>
    </w:p>
    <w:p w:rsidR="00DA3095" w:rsidRPr="00191AF1" w:rsidRDefault="00DA3095" w:rsidP="00DA05E4">
      <w:pPr>
        <w:spacing w:line="360" w:lineRule="auto"/>
        <w:rPr>
          <w:rFonts w:asciiTheme="majorBidi" w:hAnsiTheme="majorBidi" w:cstheme="majorBidi"/>
          <w:b/>
          <w:bCs/>
          <w:color w:val="FF0000"/>
          <w:sz w:val="28"/>
          <w:szCs w:val="28"/>
          <w:shd w:val="clear" w:color="auto" w:fill="FFFFFF"/>
        </w:rPr>
      </w:pPr>
      <w:r w:rsidRPr="00191AF1">
        <w:rPr>
          <w:rFonts w:asciiTheme="majorBidi" w:hAnsiTheme="majorBidi" w:cstheme="majorBidi"/>
          <w:b/>
          <w:bCs/>
          <w:color w:val="FF0000"/>
          <w:sz w:val="28"/>
          <w:szCs w:val="28"/>
          <w:shd w:val="clear" w:color="auto" w:fill="FFFFFF"/>
        </w:rPr>
        <w:t xml:space="preserve">The </w:t>
      </w:r>
      <w:r w:rsidR="00DA05E4" w:rsidRPr="00191AF1">
        <w:rPr>
          <w:rFonts w:asciiTheme="majorBidi" w:hAnsiTheme="majorBidi" w:cstheme="majorBidi"/>
          <w:b/>
          <w:bCs/>
          <w:color w:val="FF0000"/>
          <w:sz w:val="28"/>
          <w:szCs w:val="28"/>
          <w:shd w:val="clear" w:color="auto" w:fill="FFFFFF"/>
        </w:rPr>
        <w:t>N</w:t>
      </w:r>
      <w:r w:rsidRPr="00191AF1">
        <w:rPr>
          <w:rFonts w:asciiTheme="majorBidi" w:hAnsiTheme="majorBidi" w:cstheme="majorBidi"/>
          <w:b/>
          <w:bCs/>
          <w:color w:val="FF0000"/>
          <w:sz w:val="28"/>
          <w:szCs w:val="28"/>
          <w:shd w:val="clear" w:color="auto" w:fill="FFFFFF"/>
        </w:rPr>
        <w:t>ervous</w:t>
      </w:r>
      <w:r w:rsidRPr="00191AF1">
        <w:rPr>
          <w:rFonts w:asciiTheme="majorBidi" w:hAnsiTheme="majorBidi" w:cstheme="majorBidi"/>
          <w:color w:val="FF0000"/>
          <w:sz w:val="28"/>
          <w:szCs w:val="28"/>
          <w:shd w:val="clear" w:color="auto" w:fill="FFFFFF"/>
        </w:rPr>
        <w:t xml:space="preserve"> </w:t>
      </w:r>
      <w:r w:rsidRPr="00191AF1">
        <w:rPr>
          <w:rFonts w:asciiTheme="majorBidi" w:hAnsiTheme="majorBidi" w:cstheme="majorBidi"/>
          <w:b/>
          <w:bCs/>
          <w:color w:val="FF0000"/>
          <w:sz w:val="28"/>
          <w:szCs w:val="28"/>
          <w:shd w:val="clear" w:color="auto" w:fill="FFFFFF"/>
        </w:rPr>
        <w:t>tissue</w:t>
      </w:r>
    </w:p>
    <w:p w:rsidR="00DA3095" w:rsidRPr="00191AF1" w:rsidRDefault="00DA3095" w:rsidP="00DA3095">
      <w:pPr>
        <w:spacing w:line="276" w:lineRule="auto"/>
        <w:rPr>
          <w:rFonts w:asciiTheme="majorBidi" w:hAnsiTheme="majorBidi" w:cstheme="majorBidi"/>
          <w:sz w:val="28"/>
          <w:szCs w:val="28"/>
        </w:rPr>
      </w:pPr>
      <w:r w:rsidRPr="00191AF1">
        <w:rPr>
          <w:rFonts w:asciiTheme="majorBidi" w:hAnsiTheme="majorBidi" w:cstheme="majorBidi"/>
          <w:b/>
          <w:bCs/>
          <w:color w:val="000000"/>
          <w:sz w:val="28"/>
          <w:szCs w:val="28"/>
          <w:shd w:val="clear" w:color="auto" w:fill="FFFFFF"/>
        </w:rPr>
        <w:t xml:space="preserve"> </w:t>
      </w:r>
      <w:r w:rsidRPr="00191AF1">
        <w:rPr>
          <w:rFonts w:asciiTheme="majorBidi" w:hAnsiTheme="majorBidi" w:cstheme="majorBidi"/>
          <w:color w:val="000000"/>
          <w:sz w:val="28"/>
          <w:szCs w:val="28"/>
          <w:shd w:val="clear" w:color="auto" w:fill="FFFFFF"/>
        </w:rPr>
        <w:t>Is composed of interconnecting network of specialized cells called neurons (nerve cells),</w:t>
      </w:r>
      <w:r w:rsidRPr="00191AF1">
        <w:rPr>
          <w:rFonts w:asciiTheme="majorBidi" w:hAnsiTheme="majorBidi" w:cstheme="majorBidi"/>
          <w:sz w:val="28"/>
          <w:szCs w:val="28"/>
        </w:rPr>
        <w:t xml:space="preserve"> found in the brain, spinal cord, and nerves. It is responsible for coordinating and controlling many body activities. </w:t>
      </w:r>
    </w:p>
    <w:p w:rsidR="00DA3095" w:rsidRPr="00DA3095" w:rsidRDefault="00DA3095" w:rsidP="00DA3095">
      <w:pPr>
        <w:widowControl/>
        <w:shd w:val="clear" w:color="auto" w:fill="FFFFFF"/>
        <w:autoSpaceDE/>
        <w:autoSpaceDN/>
        <w:spacing w:before="100" w:beforeAutospacing="1" w:after="100" w:afterAutospacing="1" w:line="276" w:lineRule="auto"/>
        <w:rPr>
          <w:rFonts w:asciiTheme="majorBidi" w:hAnsiTheme="majorBidi" w:cstheme="majorBidi"/>
          <w:color w:val="000000"/>
          <w:sz w:val="28"/>
          <w:szCs w:val="28"/>
        </w:rPr>
      </w:pPr>
      <w:r w:rsidRPr="00DA3095">
        <w:rPr>
          <w:rFonts w:asciiTheme="majorBidi" w:hAnsiTheme="majorBidi" w:cstheme="majorBidi"/>
          <w:color w:val="000000"/>
          <w:sz w:val="28"/>
          <w:szCs w:val="28"/>
        </w:rPr>
        <w:t>Nervous tissue consi</w:t>
      </w:r>
      <w:r w:rsidR="00191AF1" w:rsidRPr="00191AF1">
        <w:rPr>
          <w:rFonts w:asciiTheme="majorBidi" w:hAnsiTheme="majorBidi" w:cstheme="majorBidi"/>
          <w:color w:val="000000"/>
          <w:sz w:val="28"/>
          <w:szCs w:val="28"/>
        </w:rPr>
        <w:t>sts of two major types of cells:</w:t>
      </w:r>
    </w:p>
    <w:p w:rsidR="00DA3095" w:rsidRPr="00DA3095" w:rsidRDefault="00DA3095" w:rsidP="00DA3095">
      <w:pPr>
        <w:widowControl/>
        <w:shd w:val="clear" w:color="auto" w:fill="FFFFFF"/>
        <w:autoSpaceDE/>
        <w:autoSpaceDN/>
        <w:spacing w:before="100" w:beforeAutospacing="1" w:after="100" w:afterAutospacing="1" w:line="276" w:lineRule="auto"/>
        <w:ind w:left="720" w:right="720"/>
        <w:rPr>
          <w:rFonts w:asciiTheme="majorBidi" w:hAnsiTheme="majorBidi" w:cstheme="majorBidi"/>
          <w:color w:val="000000"/>
          <w:sz w:val="28"/>
          <w:szCs w:val="28"/>
        </w:rPr>
      </w:pPr>
      <w:r w:rsidRPr="00DA3095">
        <w:rPr>
          <w:rFonts w:asciiTheme="majorBidi" w:hAnsiTheme="majorBidi" w:cstheme="majorBidi"/>
          <w:color w:val="000000"/>
          <w:sz w:val="28"/>
          <w:szCs w:val="28"/>
        </w:rPr>
        <w:t>1. </w:t>
      </w:r>
      <w:r w:rsidRPr="00191AF1">
        <w:rPr>
          <w:rFonts w:asciiTheme="majorBidi" w:hAnsiTheme="majorBidi" w:cstheme="majorBidi"/>
          <w:b/>
          <w:bCs/>
          <w:color w:val="000000"/>
          <w:sz w:val="28"/>
          <w:szCs w:val="28"/>
        </w:rPr>
        <w:t>Neurons</w:t>
      </w:r>
      <w:r w:rsidRPr="00DA3095">
        <w:rPr>
          <w:rFonts w:asciiTheme="majorBidi" w:hAnsiTheme="majorBidi" w:cstheme="majorBidi"/>
          <w:color w:val="000000"/>
          <w:sz w:val="28"/>
          <w:szCs w:val="28"/>
        </w:rPr>
        <w:t> - responsible for conduction, propagation, and reception of nervous impulses. Processes called axons or dendrites extend from these cells.</w:t>
      </w:r>
    </w:p>
    <w:p w:rsidR="00A22324" w:rsidRDefault="00DA3095" w:rsidP="00A22324">
      <w:pPr>
        <w:widowControl/>
        <w:shd w:val="clear" w:color="auto" w:fill="FFFFFF"/>
        <w:autoSpaceDE/>
        <w:autoSpaceDN/>
        <w:spacing w:before="100" w:beforeAutospacing="1" w:after="100" w:afterAutospacing="1" w:line="276" w:lineRule="auto"/>
        <w:ind w:left="720" w:right="720"/>
        <w:rPr>
          <w:rFonts w:asciiTheme="majorBidi" w:hAnsiTheme="majorBidi" w:cstheme="majorBidi"/>
          <w:color w:val="000000"/>
          <w:sz w:val="28"/>
          <w:szCs w:val="28"/>
        </w:rPr>
      </w:pPr>
      <w:r w:rsidRPr="00DA3095">
        <w:rPr>
          <w:rFonts w:asciiTheme="majorBidi" w:hAnsiTheme="majorBidi" w:cstheme="majorBidi"/>
          <w:color w:val="000000"/>
          <w:sz w:val="28"/>
          <w:szCs w:val="28"/>
        </w:rPr>
        <w:t>2. </w:t>
      </w:r>
      <w:r w:rsidRPr="00191AF1">
        <w:rPr>
          <w:rFonts w:asciiTheme="majorBidi" w:hAnsiTheme="majorBidi" w:cstheme="majorBidi"/>
          <w:b/>
          <w:bCs/>
          <w:color w:val="000000"/>
          <w:sz w:val="28"/>
          <w:szCs w:val="28"/>
        </w:rPr>
        <w:t>Glial</w:t>
      </w:r>
      <w:r w:rsidRPr="00DA3095">
        <w:rPr>
          <w:rFonts w:asciiTheme="majorBidi" w:hAnsiTheme="majorBidi" w:cstheme="majorBidi"/>
          <w:b/>
          <w:bCs/>
          <w:color w:val="000000"/>
          <w:sz w:val="28"/>
          <w:szCs w:val="28"/>
        </w:rPr>
        <w:t xml:space="preserve"> cells</w:t>
      </w:r>
      <w:r w:rsidRPr="00DA3095">
        <w:rPr>
          <w:rFonts w:asciiTheme="majorBidi" w:hAnsiTheme="majorBidi" w:cstheme="majorBidi"/>
          <w:color w:val="000000"/>
          <w:sz w:val="28"/>
          <w:szCs w:val="28"/>
        </w:rPr>
        <w:t> - (neuroglia) cells associated with neurons. No axons or dendrites. These cells are involved in nutrition, support, protection of neurons.</w:t>
      </w:r>
    </w:p>
    <w:p w:rsidR="00A22324" w:rsidRDefault="00BA5150" w:rsidP="00A22324">
      <w:pPr>
        <w:widowControl/>
        <w:shd w:val="clear" w:color="auto" w:fill="FFFFFF"/>
        <w:autoSpaceDE/>
        <w:autoSpaceDN/>
        <w:spacing w:before="100" w:beforeAutospacing="1" w:after="100" w:afterAutospacing="1" w:line="276" w:lineRule="auto"/>
        <w:ind w:right="720"/>
        <w:rPr>
          <w:rFonts w:asciiTheme="majorBidi" w:hAnsiTheme="majorBidi" w:cstheme="majorBidi"/>
          <w:color w:val="000000"/>
          <w:sz w:val="28"/>
          <w:szCs w:val="28"/>
        </w:rPr>
      </w:pPr>
      <w:r w:rsidRPr="00BA5150">
        <w:rPr>
          <w:rFonts w:asciiTheme="majorBidi" w:hAnsiTheme="majorBidi" w:cstheme="majorBidi"/>
          <w:color w:val="000000"/>
          <w:sz w:val="28"/>
          <w:szCs w:val="28"/>
        </w:rPr>
        <w:t xml:space="preserve">The nerve tissue or the nervous tissue </w:t>
      </w:r>
      <w:r w:rsidR="00A22324">
        <w:rPr>
          <w:rFonts w:asciiTheme="majorBidi" w:hAnsiTheme="majorBidi" w:cstheme="majorBidi"/>
          <w:color w:val="000000"/>
          <w:sz w:val="28"/>
          <w:szCs w:val="28"/>
        </w:rPr>
        <w:t>consist</w:t>
      </w:r>
      <w:r w:rsidRPr="00BA5150">
        <w:rPr>
          <w:rFonts w:asciiTheme="majorBidi" w:hAnsiTheme="majorBidi" w:cstheme="majorBidi"/>
          <w:color w:val="000000"/>
          <w:sz w:val="28"/>
          <w:szCs w:val="28"/>
        </w:rPr>
        <w:t xml:space="preserve"> of the two majo</w:t>
      </w:r>
      <w:r w:rsidR="00A22324">
        <w:rPr>
          <w:rFonts w:asciiTheme="majorBidi" w:hAnsiTheme="majorBidi" w:cstheme="majorBidi"/>
          <w:color w:val="000000"/>
          <w:sz w:val="28"/>
          <w:szCs w:val="28"/>
        </w:rPr>
        <w:t xml:space="preserve">r parts of the nervous tissue </w:t>
      </w:r>
    </w:p>
    <w:p w:rsidR="00A22324" w:rsidRDefault="00BA5150" w:rsidP="00A22324">
      <w:pPr>
        <w:pStyle w:val="ListParagraph"/>
        <w:widowControl/>
        <w:numPr>
          <w:ilvl w:val="0"/>
          <w:numId w:val="35"/>
        </w:numPr>
        <w:shd w:val="clear" w:color="auto" w:fill="FFFFFF"/>
        <w:autoSpaceDE/>
        <w:autoSpaceDN/>
        <w:spacing w:before="100" w:beforeAutospacing="1" w:after="100" w:afterAutospacing="1" w:line="276" w:lineRule="auto"/>
        <w:ind w:right="720"/>
        <w:rPr>
          <w:rFonts w:asciiTheme="majorBidi" w:hAnsiTheme="majorBidi" w:cstheme="majorBidi"/>
          <w:color w:val="000000"/>
          <w:sz w:val="28"/>
          <w:szCs w:val="28"/>
        </w:rPr>
      </w:pPr>
      <w:r w:rsidRPr="00A22324">
        <w:rPr>
          <w:rFonts w:asciiTheme="majorBidi" w:hAnsiTheme="majorBidi" w:cstheme="majorBidi"/>
          <w:color w:val="000000"/>
          <w:sz w:val="28"/>
          <w:szCs w:val="28"/>
        </w:rPr>
        <w:t xml:space="preserve">Central nervous system(CNS) formed by the spinal cord and the brain </w:t>
      </w:r>
    </w:p>
    <w:p w:rsidR="00BA5150" w:rsidRDefault="00123566" w:rsidP="00A22324">
      <w:pPr>
        <w:pStyle w:val="ListParagraph"/>
        <w:widowControl/>
        <w:numPr>
          <w:ilvl w:val="0"/>
          <w:numId w:val="35"/>
        </w:numPr>
        <w:shd w:val="clear" w:color="auto" w:fill="FFFFFF"/>
        <w:autoSpaceDE/>
        <w:autoSpaceDN/>
        <w:spacing w:before="100" w:beforeAutospacing="1" w:after="100" w:afterAutospacing="1" w:line="276" w:lineRule="auto"/>
        <w:ind w:right="720"/>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82304" behindDoc="0" locked="0" layoutInCell="1" allowOverlap="1">
            <wp:simplePos x="0" y="0"/>
            <wp:positionH relativeFrom="column">
              <wp:posOffset>844550</wp:posOffset>
            </wp:positionH>
            <wp:positionV relativeFrom="paragraph">
              <wp:posOffset>755650</wp:posOffset>
            </wp:positionV>
            <wp:extent cx="4013200" cy="2508250"/>
            <wp:effectExtent l="0" t="0" r="6350" b="63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rvous-tissue.png"/>
                    <pic:cNvPicPr/>
                  </pic:nvPicPr>
                  <pic:blipFill rotWithShape="1">
                    <a:blip r:embed="rId19">
                      <a:extLst>
                        <a:ext uri="{28A0092B-C50C-407E-A947-70E740481C1C}">
                          <a14:useLocalDpi xmlns:a14="http://schemas.microsoft.com/office/drawing/2010/main" val="0"/>
                        </a:ext>
                      </a:extLst>
                    </a:blip>
                    <a:srcRect t="12430"/>
                    <a:stretch/>
                  </pic:blipFill>
                  <pic:spPr bwMode="auto">
                    <a:xfrm>
                      <a:off x="0" y="0"/>
                      <a:ext cx="4013200" cy="250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324">
        <w:rPr>
          <w:rFonts w:asciiTheme="majorBidi" w:hAnsiTheme="majorBidi" w:cstheme="majorBidi"/>
          <w:color w:val="000000"/>
          <w:sz w:val="28"/>
          <w:szCs w:val="28"/>
        </w:rPr>
        <w:t>P</w:t>
      </w:r>
      <w:r w:rsidR="00BA5150" w:rsidRPr="00A22324">
        <w:rPr>
          <w:rFonts w:asciiTheme="majorBidi" w:hAnsiTheme="majorBidi" w:cstheme="majorBidi"/>
          <w:color w:val="000000"/>
          <w:sz w:val="28"/>
          <w:szCs w:val="28"/>
        </w:rPr>
        <w:t>eripheral nervous system (PNS) that control and regulate the functions of the body and their activities.</w:t>
      </w:r>
    </w:p>
    <w:p w:rsidR="00123566" w:rsidRPr="00123566" w:rsidRDefault="00123566" w:rsidP="00123566">
      <w:pPr>
        <w:pStyle w:val="ListParagraph"/>
        <w:widowControl/>
        <w:shd w:val="clear" w:color="auto" w:fill="FFFFFF"/>
        <w:autoSpaceDE/>
        <w:autoSpaceDN/>
        <w:spacing w:before="100" w:beforeAutospacing="1" w:after="100" w:afterAutospacing="1" w:line="276" w:lineRule="auto"/>
        <w:ind w:left="720" w:right="720"/>
        <w:rPr>
          <w:rFonts w:asciiTheme="majorBidi" w:hAnsiTheme="majorBidi" w:cstheme="majorBidi"/>
          <w:b/>
          <w:bCs/>
          <w:color w:val="000000"/>
          <w:sz w:val="28"/>
          <w:szCs w:val="28"/>
        </w:rPr>
      </w:pPr>
      <w:r w:rsidRPr="00123566">
        <w:rPr>
          <w:rFonts w:asciiTheme="majorBidi" w:hAnsiTheme="majorBidi" w:cstheme="majorBidi"/>
          <w:b/>
          <w:bCs/>
          <w:color w:val="000000"/>
          <w:sz w:val="28"/>
          <w:szCs w:val="28"/>
        </w:rPr>
        <w:lastRenderedPageBreak/>
        <w:t>Function Of Nervous Tissue</w:t>
      </w:r>
    </w:p>
    <w:p w:rsidR="00123566" w:rsidRDefault="00123566" w:rsidP="00053E30">
      <w:pPr>
        <w:pStyle w:val="ListParagraph"/>
        <w:widowControl/>
        <w:numPr>
          <w:ilvl w:val="0"/>
          <w:numId w:val="36"/>
        </w:numPr>
        <w:shd w:val="clear" w:color="auto" w:fill="FFFFFF"/>
        <w:autoSpaceDE/>
        <w:autoSpaceDN/>
        <w:spacing w:before="100" w:beforeAutospacing="1" w:after="100" w:afterAutospacing="1" w:line="276" w:lineRule="auto"/>
        <w:ind w:right="720"/>
        <w:rPr>
          <w:rFonts w:asciiTheme="majorBidi" w:hAnsiTheme="majorBidi" w:cstheme="majorBidi"/>
          <w:color w:val="000000"/>
          <w:sz w:val="28"/>
          <w:szCs w:val="28"/>
        </w:rPr>
      </w:pPr>
      <w:r w:rsidRPr="00123566">
        <w:rPr>
          <w:rFonts w:asciiTheme="majorBidi" w:hAnsiTheme="majorBidi" w:cstheme="majorBidi"/>
          <w:color w:val="000000"/>
          <w:sz w:val="28"/>
          <w:szCs w:val="28"/>
        </w:rPr>
        <w:t xml:space="preserve">Neurons generate and carry out nerve impulses. </w:t>
      </w:r>
    </w:p>
    <w:p w:rsidR="00123566" w:rsidRPr="00123566" w:rsidRDefault="00123566" w:rsidP="00053E30">
      <w:pPr>
        <w:pStyle w:val="ListParagraph"/>
        <w:widowControl/>
        <w:numPr>
          <w:ilvl w:val="0"/>
          <w:numId w:val="36"/>
        </w:numPr>
        <w:shd w:val="clear" w:color="auto" w:fill="FFFFFF"/>
        <w:autoSpaceDE/>
        <w:autoSpaceDN/>
        <w:spacing w:before="100" w:beforeAutospacing="1" w:after="100" w:afterAutospacing="1" w:line="276" w:lineRule="auto"/>
        <w:ind w:right="720"/>
        <w:rPr>
          <w:rFonts w:asciiTheme="majorBidi" w:hAnsiTheme="majorBidi" w:cstheme="majorBidi"/>
          <w:color w:val="000000"/>
          <w:sz w:val="28"/>
          <w:szCs w:val="28"/>
        </w:rPr>
      </w:pPr>
      <w:r w:rsidRPr="00123566">
        <w:rPr>
          <w:rFonts w:asciiTheme="majorBidi" w:hAnsiTheme="majorBidi" w:cstheme="majorBidi"/>
          <w:color w:val="000000"/>
          <w:sz w:val="28"/>
          <w:szCs w:val="28"/>
        </w:rPr>
        <w:t>Responds to stimuli</w:t>
      </w:r>
    </w:p>
    <w:p w:rsidR="00123566" w:rsidRPr="00123566" w:rsidRDefault="00123566" w:rsidP="00123566">
      <w:pPr>
        <w:pStyle w:val="ListParagraph"/>
        <w:widowControl/>
        <w:numPr>
          <w:ilvl w:val="0"/>
          <w:numId w:val="36"/>
        </w:numPr>
        <w:shd w:val="clear" w:color="auto" w:fill="FFFFFF"/>
        <w:autoSpaceDE/>
        <w:autoSpaceDN/>
        <w:spacing w:before="100" w:beforeAutospacing="1" w:after="100" w:afterAutospacing="1" w:line="276" w:lineRule="auto"/>
        <w:ind w:right="720"/>
        <w:rPr>
          <w:rFonts w:asciiTheme="majorBidi" w:hAnsiTheme="majorBidi" w:cstheme="majorBidi"/>
          <w:color w:val="000000"/>
          <w:sz w:val="28"/>
          <w:szCs w:val="28"/>
        </w:rPr>
      </w:pPr>
      <w:r w:rsidRPr="00123566">
        <w:rPr>
          <w:rFonts w:asciiTheme="majorBidi" w:hAnsiTheme="majorBidi" w:cstheme="majorBidi"/>
          <w:color w:val="000000"/>
          <w:sz w:val="28"/>
          <w:szCs w:val="28"/>
        </w:rPr>
        <w:t>Carries out communication and integration</w:t>
      </w:r>
    </w:p>
    <w:p w:rsidR="00123566" w:rsidRPr="00123566" w:rsidRDefault="00123566" w:rsidP="00123566">
      <w:pPr>
        <w:pStyle w:val="ListParagraph"/>
        <w:widowControl/>
        <w:numPr>
          <w:ilvl w:val="0"/>
          <w:numId w:val="36"/>
        </w:numPr>
        <w:shd w:val="clear" w:color="auto" w:fill="FFFFFF"/>
        <w:autoSpaceDE/>
        <w:autoSpaceDN/>
        <w:spacing w:before="100" w:beforeAutospacing="1" w:after="100" w:afterAutospacing="1" w:line="276" w:lineRule="auto"/>
        <w:ind w:right="720"/>
        <w:rPr>
          <w:rFonts w:asciiTheme="majorBidi" w:hAnsiTheme="majorBidi" w:cstheme="majorBidi"/>
          <w:color w:val="000000"/>
          <w:sz w:val="28"/>
          <w:szCs w:val="28"/>
        </w:rPr>
      </w:pPr>
      <w:r w:rsidRPr="00123566">
        <w:rPr>
          <w:rFonts w:asciiTheme="majorBidi" w:hAnsiTheme="majorBidi" w:cstheme="majorBidi"/>
          <w:color w:val="000000"/>
          <w:sz w:val="28"/>
          <w:szCs w:val="28"/>
        </w:rPr>
        <w:t>Provides electrical insulations to nerve cells and removes debris</w:t>
      </w:r>
    </w:p>
    <w:p w:rsidR="00123566" w:rsidRDefault="00123566" w:rsidP="00123566">
      <w:pPr>
        <w:pStyle w:val="ListParagraph"/>
        <w:widowControl/>
        <w:numPr>
          <w:ilvl w:val="0"/>
          <w:numId w:val="36"/>
        </w:numPr>
        <w:shd w:val="clear" w:color="auto" w:fill="FFFFFF"/>
        <w:autoSpaceDE/>
        <w:autoSpaceDN/>
        <w:spacing w:before="100" w:beforeAutospacing="1" w:after="100" w:afterAutospacing="1" w:line="276" w:lineRule="auto"/>
        <w:ind w:right="720"/>
        <w:rPr>
          <w:rFonts w:asciiTheme="majorBidi" w:hAnsiTheme="majorBidi" w:cstheme="majorBidi"/>
          <w:color w:val="000000"/>
          <w:sz w:val="28"/>
          <w:szCs w:val="28"/>
        </w:rPr>
      </w:pPr>
      <w:r w:rsidRPr="00123566">
        <w:rPr>
          <w:rFonts w:asciiTheme="majorBidi" w:hAnsiTheme="majorBidi" w:cstheme="majorBidi"/>
          <w:color w:val="000000"/>
          <w:sz w:val="28"/>
          <w:szCs w:val="28"/>
        </w:rPr>
        <w:t>Carries messages from other neurons to the cell body</w:t>
      </w:r>
    </w:p>
    <w:p w:rsidR="00A22324" w:rsidRDefault="00A22324" w:rsidP="00A22324">
      <w:pPr>
        <w:widowControl/>
        <w:shd w:val="clear" w:color="auto" w:fill="FFFFFF"/>
        <w:autoSpaceDE/>
        <w:autoSpaceDN/>
        <w:spacing w:before="100" w:beforeAutospacing="1" w:after="100" w:afterAutospacing="1" w:line="276" w:lineRule="auto"/>
        <w:ind w:right="720"/>
        <w:rPr>
          <w:rFonts w:asciiTheme="majorBidi" w:hAnsiTheme="majorBidi" w:cstheme="majorBidi"/>
          <w:color w:val="000000"/>
          <w:sz w:val="28"/>
          <w:szCs w:val="28"/>
        </w:rPr>
      </w:pPr>
    </w:p>
    <w:p w:rsidR="00A22324" w:rsidRPr="00A22324" w:rsidRDefault="00A22324" w:rsidP="00A22324">
      <w:pPr>
        <w:widowControl/>
        <w:shd w:val="clear" w:color="auto" w:fill="FFFFFF"/>
        <w:autoSpaceDE/>
        <w:autoSpaceDN/>
        <w:spacing w:before="100" w:beforeAutospacing="1" w:after="100" w:afterAutospacing="1" w:line="276" w:lineRule="auto"/>
        <w:ind w:right="720"/>
        <w:rPr>
          <w:rFonts w:asciiTheme="majorBidi" w:hAnsiTheme="majorBidi" w:cstheme="majorBidi"/>
          <w:color w:val="000000"/>
          <w:sz w:val="28"/>
          <w:szCs w:val="28"/>
        </w:rPr>
      </w:pPr>
    </w:p>
    <w:p w:rsidR="00BA5150" w:rsidRDefault="00BA5150" w:rsidP="00BA5150">
      <w:pPr>
        <w:widowControl/>
        <w:shd w:val="clear" w:color="auto" w:fill="FFFFFF"/>
        <w:autoSpaceDE/>
        <w:autoSpaceDN/>
        <w:spacing w:before="100" w:beforeAutospacing="1" w:after="100" w:afterAutospacing="1" w:line="276" w:lineRule="auto"/>
        <w:ind w:right="720"/>
        <w:rPr>
          <w:rFonts w:asciiTheme="majorBidi" w:hAnsiTheme="majorBidi" w:cstheme="majorBidi"/>
          <w:color w:val="000000"/>
          <w:sz w:val="28"/>
          <w:szCs w:val="28"/>
        </w:rPr>
      </w:pPr>
    </w:p>
    <w:p w:rsidR="00BA5150" w:rsidRPr="00DA3095" w:rsidRDefault="00BA5150" w:rsidP="00DA05E4">
      <w:pPr>
        <w:widowControl/>
        <w:shd w:val="clear" w:color="auto" w:fill="FFFFFF"/>
        <w:autoSpaceDE/>
        <w:autoSpaceDN/>
        <w:spacing w:before="100" w:beforeAutospacing="1" w:after="100" w:afterAutospacing="1" w:line="276" w:lineRule="auto"/>
        <w:ind w:left="720" w:right="720"/>
        <w:rPr>
          <w:rFonts w:asciiTheme="majorBidi" w:hAnsiTheme="majorBidi" w:cstheme="majorBidi"/>
          <w:color w:val="000000"/>
          <w:sz w:val="28"/>
          <w:szCs w:val="28"/>
        </w:rPr>
      </w:pPr>
      <w:r>
        <w:rPr>
          <w:noProof/>
        </w:rPr>
        <mc:AlternateContent>
          <mc:Choice Requires="wps">
            <w:drawing>
              <wp:inline distT="0" distB="0" distL="0" distR="0">
                <wp:extent cx="304800" cy="304800"/>
                <wp:effectExtent l="0" t="0" r="0" b="0"/>
                <wp:docPr id="14" name="Rectangle 14" descr="This image illustrates the parts of a neuron, depicted as a nucleus surrounded by a randomly shaped cell body with many arm-like dentrites on its edges. The dendrites receive incoming signals. The axons send signals away from the neuron cell body, represented as beads on a chain in the picture. The myelin sheath surrounds and insulates the axon beads, the node of Ranvier links each axon to the next one, and the Schwann cells inside each axon increase the speed of the signal as it moves towards the axon terminal. The axon terminal is shown as several branches emerging from the last axon in the cha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37D583F7" id="Rectangle 14" o:spid="_x0000_s1026" alt="This image illustrates the parts of a neuron, depicted as a nucleus surrounded by a randomly shaped cell body with many arm-like dentrites on its edges. The dendrites receive incoming signals. The axons send signals away from the neuron cell body, represented as beads on a chain in the picture. The myelin sheath surrounds and insulates the axon beads, the node of Ranvier links each axon to the next one, and the Schwann cells inside each axon increase the speed of the signal as it moves towards the axon terminal. The axon terminal is shown as several branches emerging from the last axon in the cha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GBs3C/7AwAAIAgAAA4AAAAAAAAAAAAAAAAALgIAAGRy&#10;cy9lMm9Eb2MueG1sUEsBAi0AFAAGAAgAAAAhAEyg6SzYAAAAAwEAAA8AAAAAAAAAAAAAAAAAVQYA&#10;AGRycy9kb3ducmV2LnhtbFBLBQYAAAAABAAEAPMAAABaBwAAAAA=&#10;" filled="f" stroked="f">
                <o:lock v:ext="edit" aspectratio="t"/>
                <w10:anchorlock/>
              </v:rect>
            </w:pict>
          </mc:Fallback>
        </mc:AlternateContent>
      </w:r>
    </w:p>
    <w:p w:rsidR="00DA3095" w:rsidRPr="00191AF1" w:rsidRDefault="00DA3095" w:rsidP="00DA3095">
      <w:pPr>
        <w:spacing w:line="360" w:lineRule="auto"/>
        <w:rPr>
          <w:rFonts w:asciiTheme="majorBidi" w:hAnsiTheme="majorBidi" w:cstheme="majorBidi"/>
          <w:color w:val="000000"/>
          <w:sz w:val="28"/>
          <w:szCs w:val="28"/>
          <w:shd w:val="clear" w:color="auto" w:fill="FFFFFF"/>
        </w:rPr>
      </w:pPr>
    </w:p>
    <w:sectPr w:rsidR="00DA3095" w:rsidRPr="00191AF1">
      <w:headerReference w:type="default" r:id="rId20"/>
      <w:footerReference w:type="default" r:id="rId21"/>
      <w:pgSz w:w="11910" w:h="16840"/>
      <w:pgMar w:top="2380" w:right="1280" w:bottom="1300" w:left="1460" w:header="324" w:footer="11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B1C" w:rsidRDefault="004F1B1C">
      <w:r>
        <w:separator/>
      </w:r>
    </w:p>
  </w:endnote>
  <w:endnote w:type="continuationSeparator" w:id="0">
    <w:p w:rsidR="004F1B1C" w:rsidRDefault="004F1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ency FB">
    <w:altName w:val="Malgun Gothi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0A6" w:rsidRDefault="00EA20A6">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9194539"/>
      <w:docPartObj>
        <w:docPartGallery w:val="Page Numbers (Bottom of Page)"/>
        <w:docPartUnique/>
      </w:docPartObj>
    </w:sdtPr>
    <w:sdtEndPr>
      <w:rPr>
        <w:color w:val="7F7F7F" w:themeColor="background1" w:themeShade="7F"/>
        <w:spacing w:val="60"/>
      </w:rPr>
    </w:sdtEndPr>
    <w:sdtContent>
      <w:p w:rsidR="007E73E7" w:rsidRDefault="007E73E7">
        <w:pPr>
          <w:pStyle w:val="Footer"/>
          <w:pBdr>
            <w:top w:val="single" w:sz="4" w:space="1" w:color="D9D9D9" w:themeColor="background1" w:themeShade="D9"/>
          </w:pBdr>
          <w:jc w:val="right"/>
        </w:pPr>
        <w:r>
          <w:fldChar w:fldCharType="begin"/>
        </w:r>
        <w:r>
          <w:instrText xml:space="preserve"> PAGE   \* MERGEFORMAT </w:instrText>
        </w:r>
        <w:r>
          <w:fldChar w:fldCharType="separate"/>
        </w:r>
        <w:r w:rsidR="005C6F7B">
          <w:rPr>
            <w:noProof/>
          </w:rPr>
          <w:t>8</w:t>
        </w:r>
        <w:r>
          <w:rPr>
            <w:noProof/>
          </w:rPr>
          <w:fldChar w:fldCharType="end"/>
        </w:r>
        <w:r>
          <w:t xml:space="preserve"> | </w:t>
        </w:r>
        <w:r>
          <w:rPr>
            <w:color w:val="7F7F7F" w:themeColor="background1" w:themeShade="7F"/>
            <w:spacing w:val="60"/>
          </w:rPr>
          <w:t>Page</w:t>
        </w:r>
      </w:p>
    </w:sdtContent>
  </w:sdt>
  <w:p w:rsidR="003B5428" w:rsidRDefault="003B5428">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B1C" w:rsidRDefault="004F1B1C">
      <w:r>
        <w:separator/>
      </w:r>
    </w:p>
  </w:footnote>
  <w:footnote w:type="continuationSeparator" w:id="0">
    <w:p w:rsidR="004F1B1C" w:rsidRDefault="004F1B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AF1" w:rsidRDefault="00191AF1" w:rsidP="00191AF1">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14:anchorId="0F16C3D5" wp14:editId="77636EF5">
              <wp:simplePos x="0" y="0"/>
              <wp:positionH relativeFrom="page">
                <wp:posOffset>2154555</wp:posOffset>
              </wp:positionH>
              <wp:positionV relativeFrom="page">
                <wp:posOffset>970280</wp:posOffset>
              </wp:positionV>
              <wp:extent cx="3403600" cy="41338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D05" w:rsidRPr="00617ACC" w:rsidRDefault="001B4D05" w:rsidP="001B4D05">
                          <w:pPr>
                            <w:spacing w:before="20"/>
                            <w:jc w:val="center"/>
                            <w:rPr>
                              <w:rFonts w:ascii="Agency FB"/>
                              <w:b/>
                              <w:sz w:val="20"/>
                              <w:szCs w:val="20"/>
                            </w:rPr>
                          </w:pPr>
                          <w:r w:rsidRPr="00617ACC">
                            <w:rPr>
                              <w:sz w:val="20"/>
                              <w:szCs w:val="20"/>
                            </w:rPr>
                            <w:t>Younis.Abdulridha@mustaqbal-college.edu.iq Ataa_khalil@mustaqbal-college.edu.iq</w:t>
                          </w:r>
                        </w:p>
                        <w:p w:rsidR="00191AF1" w:rsidRDefault="00191AF1" w:rsidP="001B4D05">
                          <w:pPr>
                            <w:spacing w:before="12"/>
                            <w:ind w:left="20"/>
                            <w:jc w:val="center"/>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F16C3D5" id="_x0000_t202" coordsize="21600,21600" o:spt="202" path="m,l,21600r21600,l21600,xe">
              <v:stroke joinstyle="miter"/>
              <v:path gradientshapeok="t" o:connecttype="rect"/>
            </v:shapetype>
            <v:shape id="Text Box 4" o:spid="_x0000_s1026" type="#_x0000_t202" style="position:absolute;margin-left:169.65pt;margin-top:76.4pt;width:268pt;height:32.5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" filled="f" stroked="f">
              <v:textbox inset="0,0,0,0">
                <w:txbxContent>
                  <w:p w:rsidR="001B4D05" w:rsidRPr="00617ACC" w:rsidRDefault="001B4D05" w:rsidP="001B4D05">
                    <w:pPr>
                      <w:spacing w:before="20"/>
                      <w:jc w:val="center"/>
                      <w:rPr>
                        <w:rFonts w:ascii="Agency FB"/>
                        <w:b/>
                        <w:sz w:val="20"/>
                        <w:szCs w:val="20"/>
                      </w:rPr>
                    </w:pPr>
                    <w:r w:rsidRPr="00617ACC">
                      <w:rPr>
                        <w:sz w:val="20"/>
                        <w:szCs w:val="20"/>
                      </w:rPr>
                      <w:t>Younis.Abdulridha@mustaqbal-college.edu.iq Ataa_khalil@mustaqbal-college.edu.iq</w:t>
                    </w:r>
                  </w:p>
                  <w:p w:rsidR="00191AF1" w:rsidRDefault="00191AF1" w:rsidP="001B4D05">
                    <w:pPr>
                      <w:spacing w:before="12"/>
                      <w:ind w:left="20"/>
                      <w:jc w:val="center"/>
                      <w:rPr>
                        <w:b/>
                        <w:sz w:val="24"/>
                      </w:rPr>
                    </w:pPr>
                  </w:p>
                </w:txbxContent>
              </v:textbox>
              <w10:wrap anchorx="page" anchory="page"/>
            </v:shape>
          </w:pict>
        </mc:Fallback>
      </mc:AlternateContent>
    </w:r>
    <w:r>
      <w:rPr>
        <w:noProof/>
      </w:rPr>
      <mc:AlternateContent>
        <mc:Choice Requires="wps">
          <w:drawing>
            <wp:anchor distT="0" distB="0" distL="114300" distR="114300" simplePos="0" relativeHeight="251664896" behindDoc="1" locked="0" layoutInCell="1" allowOverlap="1" wp14:anchorId="3CA4B021" wp14:editId="1505B709">
              <wp:simplePos x="0" y="0"/>
              <wp:positionH relativeFrom="page">
                <wp:posOffset>2019935</wp:posOffset>
              </wp:positionH>
              <wp:positionV relativeFrom="page">
                <wp:posOffset>341630</wp:posOffset>
              </wp:positionV>
              <wp:extent cx="3633470" cy="6286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AF1" w:rsidRDefault="00191AF1" w:rsidP="00191AF1">
                          <w:pPr>
                            <w:spacing w:before="20"/>
                            <w:ind w:right="9"/>
                            <w:jc w:val="center"/>
                            <w:rPr>
                              <w:rFonts w:ascii="Cambria"/>
                              <w:b/>
                              <w:sz w:val="24"/>
                            </w:rPr>
                          </w:pPr>
                          <w:r>
                            <w:rPr>
                              <w:rFonts w:ascii="Cambria"/>
                              <w:b/>
                              <w:sz w:val="24"/>
                            </w:rPr>
                            <w:t>Department</w:t>
                          </w:r>
                          <w:r>
                            <w:rPr>
                              <w:rFonts w:ascii="Cambria"/>
                              <w:b/>
                              <w:spacing w:val="5"/>
                              <w:sz w:val="24"/>
                            </w:rPr>
                            <w:t xml:space="preserve"> </w:t>
                          </w:r>
                          <w:r>
                            <w:rPr>
                              <w:rFonts w:ascii="Cambria"/>
                              <w:b/>
                              <w:sz w:val="24"/>
                            </w:rPr>
                            <w:t>of</w:t>
                          </w:r>
                          <w:r>
                            <w:rPr>
                              <w:rFonts w:ascii="Cambria"/>
                              <w:b/>
                              <w:spacing w:val="-2"/>
                              <w:sz w:val="24"/>
                            </w:rPr>
                            <w:t xml:space="preserve"> </w:t>
                          </w:r>
                          <w:r>
                            <w:rPr>
                              <w:rFonts w:ascii="Cambria"/>
                              <w:b/>
                              <w:sz w:val="24"/>
                            </w:rPr>
                            <w:t>Anesthesia</w:t>
                          </w:r>
                          <w:r>
                            <w:rPr>
                              <w:rFonts w:ascii="Cambria"/>
                              <w:b/>
                              <w:spacing w:val="-4"/>
                              <w:sz w:val="24"/>
                            </w:rPr>
                            <w:t xml:space="preserve"> </w:t>
                          </w:r>
                          <w:r>
                            <w:rPr>
                              <w:rFonts w:ascii="Cambria"/>
                              <w:b/>
                              <w:sz w:val="24"/>
                            </w:rPr>
                            <w:t>Techniques</w:t>
                          </w:r>
                        </w:p>
                        <w:p w:rsidR="00191AF1" w:rsidRPr="00D61867" w:rsidRDefault="00191AF1" w:rsidP="00191AF1">
                          <w:pPr>
                            <w:spacing w:before="6"/>
                            <w:ind w:left="9" w:right="9"/>
                            <w:jc w:val="center"/>
                            <w:rPr>
                              <w:b/>
                              <w:sz w:val="24"/>
                            </w:rPr>
                          </w:pPr>
                          <w:r>
                            <w:rPr>
                              <w:b/>
                              <w:sz w:val="24"/>
                            </w:rPr>
                            <w:t>Title</w:t>
                          </w:r>
                          <w:r>
                            <w:rPr>
                              <w:b/>
                              <w:spacing w:val="21"/>
                              <w:sz w:val="24"/>
                            </w:rPr>
                            <w:t xml:space="preserve"> </w:t>
                          </w:r>
                          <w:r>
                            <w:rPr>
                              <w:b/>
                              <w:sz w:val="24"/>
                            </w:rPr>
                            <w:t>of</w:t>
                          </w:r>
                          <w:r>
                            <w:rPr>
                              <w:b/>
                              <w:spacing w:val="-13"/>
                              <w:sz w:val="24"/>
                            </w:rPr>
                            <w:t xml:space="preserve"> </w:t>
                          </w:r>
                          <w:r>
                            <w:rPr>
                              <w:b/>
                              <w:sz w:val="24"/>
                            </w:rPr>
                            <w:t>the</w:t>
                          </w:r>
                          <w:r>
                            <w:rPr>
                              <w:b/>
                              <w:spacing w:val="22"/>
                              <w:sz w:val="24"/>
                            </w:rPr>
                            <w:t xml:space="preserve"> </w:t>
                          </w:r>
                          <w:r>
                            <w:rPr>
                              <w:b/>
                              <w:sz w:val="24"/>
                            </w:rPr>
                            <w:t>lecture:-</w:t>
                          </w:r>
                          <w:r w:rsidRPr="00D61867">
                            <w:t xml:space="preserve"> </w:t>
                          </w:r>
                          <w:r w:rsidRPr="00191AF1">
                            <w:rPr>
                              <w:rFonts w:asciiTheme="majorBidi" w:eastAsia="Calibri" w:hAnsiTheme="majorBidi" w:cstheme="majorBidi"/>
                              <w:b/>
                              <w:bCs/>
                              <w:sz w:val="24"/>
                              <w:szCs w:val="24"/>
                            </w:rPr>
                            <w:t>Histology</w:t>
                          </w:r>
                          <w:r w:rsidRPr="00191AF1">
                            <w:rPr>
                              <w:sz w:val="24"/>
                              <w:szCs w:val="24"/>
                            </w:rPr>
                            <w:t xml:space="preserve"> (Tissues)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A4B021" id="Text Box 6" o:spid="_x0000_s1027" type="#_x0000_t202" style="position:absolute;margin-left:159.05pt;margin-top:26.9pt;width:286.1pt;height:49.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X4sQIAALA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" filled="f" stroked="f">
              <v:textbox inset="0,0,0,0">
                <w:txbxContent>
                  <w:p w:rsidR="00191AF1" w:rsidRDefault="00191AF1" w:rsidP="00191AF1">
                    <w:pPr>
                      <w:spacing w:before="20"/>
                      <w:ind w:right="9"/>
                      <w:jc w:val="center"/>
                      <w:rPr>
                        <w:rFonts w:ascii="Cambria"/>
                        <w:b/>
                        <w:sz w:val="24"/>
                      </w:rPr>
                    </w:pPr>
                    <w:r>
                      <w:rPr>
                        <w:rFonts w:ascii="Cambria"/>
                        <w:b/>
                        <w:sz w:val="24"/>
                      </w:rPr>
                      <w:t>Department</w:t>
                    </w:r>
                    <w:r>
                      <w:rPr>
                        <w:rFonts w:ascii="Cambria"/>
                        <w:b/>
                        <w:spacing w:val="5"/>
                        <w:sz w:val="24"/>
                      </w:rPr>
                      <w:t xml:space="preserve"> </w:t>
                    </w:r>
                    <w:r>
                      <w:rPr>
                        <w:rFonts w:ascii="Cambria"/>
                        <w:b/>
                        <w:sz w:val="24"/>
                      </w:rPr>
                      <w:t>of</w:t>
                    </w:r>
                    <w:r>
                      <w:rPr>
                        <w:rFonts w:ascii="Cambria"/>
                        <w:b/>
                        <w:spacing w:val="-2"/>
                        <w:sz w:val="24"/>
                      </w:rPr>
                      <w:t xml:space="preserve"> </w:t>
                    </w:r>
                    <w:r>
                      <w:rPr>
                        <w:rFonts w:ascii="Cambria"/>
                        <w:b/>
                        <w:sz w:val="24"/>
                      </w:rPr>
                      <w:t>Anesthesia</w:t>
                    </w:r>
                    <w:r>
                      <w:rPr>
                        <w:rFonts w:ascii="Cambria"/>
                        <w:b/>
                        <w:spacing w:val="-4"/>
                        <w:sz w:val="24"/>
                      </w:rPr>
                      <w:t xml:space="preserve"> </w:t>
                    </w:r>
                    <w:r>
                      <w:rPr>
                        <w:rFonts w:ascii="Cambria"/>
                        <w:b/>
                        <w:sz w:val="24"/>
                      </w:rPr>
                      <w:t>Techniques</w:t>
                    </w:r>
                  </w:p>
                  <w:p w:rsidR="00191AF1" w:rsidRPr="00D61867" w:rsidRDefault="00191AF1" w:rsidP="00191AF1">
                    <w:pPr>
                      <w:spacing w:before="6"/>
                      <w:ind w:left="9" w:right="9"/>
                      <w:jc w:val="center"/>
                      <w:rPr>
                        <w:b/>
                        <w:sz w:val="24"/>
                      </w:rPr>
                    </w:pPr>
                    <w:r>
                      <w:rPr>
                        <w:b/>
                        <w:sz w:val="24"/>
                      </w:rPr>
                      <w:t>Title</w:t>
                    </w:r>
                    <w:r>
                      <w:rPr>
                        <w:b/>
                        <w:spacing w:val="21"/>
                        <w:sz w:val="24"/>
                      </w:rPr>
                      <w:t xml:space="preserve"> </w:t>
                    </w:r>
                    <w:r>
                      <w:rPr>
                        <w:b/>
                        <w:sz w:val="24"/>
                      </w:rPr>
                      <w:t>of</w:t>
                    </w:r>
                    <w:r>
                      <w:rPr>
                        <w:b/>
                        <w:spacing w:val="-13"/>
                        <w:sz w:val="24"/>
                      </w:rPr>
                      <w:t xml:space="preserve"> </w:t>
                    </w:r>
                    <w:r>
                      <w:rPr>
                        <w:b/>
                        <w:sz w:val="24"/>
                      </w:rPr>
                      <w:t>the</w:t>
                    </w:r>
                    <w:r>
                      <w:rPr>
                        <w:b/>
                        <w:spacing w:val="22"/>
                        <w:sz w:val="24"/>
                      </w:rPr>
                      <w:t xml:space="preserve"> </w:t>
                    </w:r>
                    <w:r>
                      <w:rPr>
                        <w:b/>
                        <w:sz w:val="24"/>
                      </w:rPr>
                      <w:t>lecture</w:t>
                    </w:r>
                    <w:proofErr w:type="gramStart"/>
                    <w:r>
                      <w:rPr>
                        <w:b/>
                        <w:sz w:val="24"/>
                      </w:rPr>
                      <w:t>:-</w:t>
                    </w:r>
                    <w:proofErr w:type="gramEnd"/>
                    <w:r w:rsidRPr="00D61867">
                      <w:t xml:space="preserve"> </w:t>
                    </w:r>
                    <w:r w:rsidRPr="00191AF1">
                      <w:rPr>
                        <w:rFonts w:asciiTheme="majorBidi" w:eastAsia="Calibri" w:hAnsiTheme="majorBidi" w:cstheme="majorBidi"/>
                        <w:b/>
                        <w:bCs/>
                        <w:sz w:val="24"/>
                        <w:szCs w:val="24"/>
                      </w:rPr>
                      <w:t>Histology</w:t>
                    </w:r>
                    <w:r w:rsidRPr="00191AF1">
                      <w:rPr>
                        <w:sz w:val="24"/>
                        <w:szCs w:val="24"/>
                      </w:rPr>
                      <w:t xml:space="preserve"> (Tissues)</w:t>
                    </w:r>
                  </w:p>
                </w:txbxContent>
              </v:textbox>
              <w10:wrap anchorx="page" anchory="page"/>
            </v:shape>
          </w:pict>
        </mc:Fallback>
      </mc:AlternateContent>
    </w:r>
  </w:p>
  <w:p w:rsidR="00EA20A6" w:rsidRDefault="00191AF1">
    <w:pPr>
      <w:pStyle w:val="BodyText"/>
      <w:spacing w:line="14" w:lineRule="auto"/>
      <w:rPr>
        <w:sz w:val="20"/>
      </w:rPr>
    </w:pPr>
    <w:r>
      <w:rPr>
        <w:noProof/>
      </w:rPr>
      <w:drawing>
        <wp:anchor distT="0" distB="0" distL="0" distR="0" simplePos="0" relativeHeight="251659776" behindDoc="1" locked="0" layoutInCell="1" allowOverlap="1" wp14:anchorId="26AF79C4" wp14:editId="34DF1B29">
          <wp:simplePos x="0" y="0"/>
          <wp:positionH relativeFrom="page">
            <wp:posOffset>5911850</wp:posOffset>
          </wp:positionH>
          <wp:positionV relativeFrom="page">
            <wp:posOffset>215900</wp:posOffset>
          </wp:positionV>
          <wp:extent cx="994410" cy="1001733"/>
          <wp:effectExtent l="0" t="0" r="0" b="8255"/>
          <wp:wrapNone/>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997902" cy="100525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4656" behindDoc="1" locked="0" layoutInCell="1" allowOverlap="1" wp14:anchorId="174B8DF8" wp14:editId="48921153">
          <wp:simplePos x="0" y="0"/>
          <wp:positionH relativeFrom="page">
            <wp:posOffset>698500</wp:posOffset>
          </wp:positionH>
          <wp:positionV relativeFrom="page">
            <wp:posOffset>203201</wp:posOffset>
          </wp:positionV>
          <wp:extent cx="848687" cy="914400"/>
          <wp:effectExtent l="0" t="0" r="8890" b="0"/>
          <wp:wrapNone/>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stretch>
                    <a:fillRect/>
                  </a:stretch>
                </pic:blipFill>
                <pic:spPr>
                  <a:xfrm>
                    <a:off x="0" y="0"/>
                    <a:ext cx="854918" cy="921114"/>
                  </a:xfrm>
                  <a:prstGeom prst="rect">
                    <a:avLst/>
                  </a:prstGeom>
                </pic:spPr>
              </pic:pic>
            </a:graphicData>
          </a:graphic>
          <wp14:sizeRelH relativeFrom="margin">
            <wp14:pctWidth>0</wp14:pctWidth>
          </wp14:sizeRelH>
          <wp14:sizeRelV relativeFrom="margin">
            <wp14:pctHeight>0</wp14:pctHeight>
          </wp14:sizeRelV>
        </wp:anchor>
      </w:drawing>
    </w:r>
    <w:r w:rsidR="00EA20A6">
      <w:rPr>
        <w:noProof/>
      </w:rPr>
      <mc:AlternateContent>
        <mc:Choice Requires="wps">
          <w:drawing>
            <wp:anchor distT="0" distB="0" distL="114300" distR="114300" simplePos="0" relativeHeight="251649536" behindDoc="1" locked="0" layoutInCell="1" allowOverlap="1" wp14:anchorId="7EE002FE" wp14:editId="72DFD783">
              <wp:simplePos x="0" y="0"/>
              <wp:positionH relativeFrom="page">
                <wp:posOffset>2207895</wp:posOffset>
              </wp:positionH>
              <wp:positionV relativeFrom="page">
                <wp:posOffset>118110</wp:posOffset>
              </wp:positionV>
              <wp:extent cx="3438525" cy="78994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0A6" w:rsidRDefault="00EA20A6">
                          <w:pPr>
                            <w:spacing w:before="43"/>
                            <w:ind w:left="5"/>
                            <w:jc w:val="center"/>
                            <w:rPr>
                              <w:rFonts w:ascii="Calibri"/>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E002FE" id="Text Box 17" o:spid="_x0000_s1028" type="#_x0000_t202" style="position:absolute;margin-left:173.85pt;margin-top:9.3pt;width:270.75pt;height:62.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LqtA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" filled="f" stroked="f">
              <v:textbox inset="0,0,0,0">
                <w:txbxContent>
                  <w:p w:rsidR="00EA20A6" w:rsidRDefault="00EA20A6">
                    <w:pPr>
                      <w:spacing w:before="43"/>
                      <w:ind w:left="5"/>
                      <w:jc w:val="center"/>
                      <w:rPr>
                        <w:rFonts w:ascii="Calibri"/>
                        <w:b/>
                        <w:sz w:val="24"/>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28" w:rsidRDefault="0096739D">
    <w:pPr>
      <w:pStyle w:val="BodyText"/>
      <w:spacing w:line="14" w:lineRule="auto"/>
      <w:rPr>
        <w:sz w:val="20"/>
      </w:rPr>
    </w:pPr>
    <w:r>
      <w:rPr>
        <w:noProof/>
      </w:rPr>
      <mc:AlternateContent>
        <mc:Choice Requires="wps">
          <w:drawing>
            <wp:anchor distT="0" distB="0" distL="114300" distR="114300" simplePos="0" relativeHeight="487473152" behindDoc="1" locked="0" layoutInCell="1" allowOverlap="1">
              <wp:simplePos x="0" y="0"/>
              <wp:positionH relativeFrom="page">
                <wp:posOffset>2154555</wp:posOffset>
              </wp:positionH>
              <wp:positionV relativeFrom="page">
                <wp:posOffset>970280</wp:posOffset>
              </wp:positionV>
              <wp:extent cx="3403600" cy="41338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428" w:rsidRDefault="007B0B41" w:rsidP="00123566">
                          <w:pPr>
                            <w:spacing w:before="20"/>
                            <w:ind w:left="1285"/>
                            <w:rPr>
                              <w:rFonts w:ascii="Agency FB"/>
                              <w:b/>
                              <w:sz w:val="24"/>
                            </w:rPr>
                          </w:pPr>
                          <w:r>
                            <w:rPr>
                              <w:b/>
                              <w:sz w:val="24"/>
                            </w:rPr>
                            <w:t xml:space="preserve">  </w:t>
                          </w:r>
                        </w:p>
                        <w:p w:rsidR="003B5428" w:rsidRDefault="007B0B41" w:rsidP="007A0DB8">
                          <w:pPr>
                            <w:spacing w:before="12"/>
                            <w:ind w:left="20"/>
                            <w:rPr>
                              <w:b/>
                              <w:sz w:val="24"/>
                            </w:rPr>
                          </w:pPr>
                          <w:r>
                            <w:rPr>
                              <w:b/>
                              <w:sz w:val="24"/>
                            </w:rPr>
                            <w:t xml:space="preserve">    </w:t>
                          </w:r>
                          <w:r w:rsidR="00C35815">
                            <w:rPr>
                              <w:b/>
                              <w:sz w:val="24"/>
                            </w:rPr>
                            <w:t xml:space="preserve"> </w:t>
                          </w:r>
                          <w:r>
                            <w:rPr>
                              <w:b/>
                              <w:sz w:val="24"/>
                            </w:rPr>
                            <w:t xml:space="preserve"> </w:t>
                          </w:r>
                          <w:r w:rsidR="007A0DB8">
                            <w:rPr>
                              <w:b/>
                              <w:sz w:val="24"/>
                            </w:rPr>
                            <w:t>ataa_khalil</w:t>
                          </w:r>
                          <w:r w:rsidR="009246B5" w:rsidRPr="009246B5">
                            <w:rPr>
                              <w:b/>
                              <w:sz w:val="24"/>
                            </w:rPr>
                            <w:t>@mustaqbal-college.edu.iq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29" type="#_x0000_t202" style="position:absolute;margin-left:169.65pt;margin-top:76.4pt;width:268pt;height:32.55pt;z-index:-158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" filled="f" stroked="f">
              <v:textbox inset="0,0,0,0">
                <w:txbxContent>
                  <w:p w:rsidR="003B5428" w:rsidRDefault="007B0B41" w:rsidP="00123566">
                    <w:pPr>
                      <w:spacing w:before="20"/>
                      <w:ind w:left="1285"/>
                      <w:rPr>
                        <w:rFonts w:ascii="Agency FB"/>
                        <w:b/>
                        <w:sz w:val="24"/>
                      </w:rPr>
                    </w:pPr>
                    <w:r>
                      <w:rPr>
                        <w:b/>
                        <w:sz w:val="24"/>
                      </w:rPr>
                      <w:t xml:space="preserve">  </w:t>
                    </w:r>
                  </w:p>
                  <w:p w:rsidR="003B5428" w:rsidRDefault="007B0B41" w:rsidP="007A0DB8">
                    <w:pPr>
                      <w:spacing w:before="12"/>
                      <w:ind w:left="20"/>
                      <w:rPr>
                        <w:b/>
                        <w:sz w:val="24"/>
                      </w:rPr>
                    </w:pPr>
                    <w:r>
                      <w:rPr>
                        <w:b/>
                        <w:sz w:val="24"/>
                      </w:rPr>
                      <w:t xml:space="preserve">    </w:t>
                    </w:r>
                    <w:r w:rsidR="00C35815">
                      <w:rPr>
                        <w:b/>
                        <w:sz w:val="24"/>
                      </w:rPr>
                      <w:t xml:space="preserve"> </w:t>
                    </w:r>
                    <w:r>
                      <w:rPr>
                        <w:b/>
                        <w:sz w:val="24"/>
                      </w:rPr>
                      <w:t xml:space="preserve"> </w:t>
                    </w:r>
                    <w:r w:rsidR="007A0DB8">
                      <w:rPr>
                        <w:b/>
                        <w:sz w:val="24"/>
                      </w:rPr>
                      <w:t>ataa_khalil</w:t>
                    </w:r>
                    <w:r w:rsidR="009246B5" w:rsidRPr="009246B5">
                      <w:rPr>
                        <w:b/>
                        <w:sz w:val="24"/>
                      </w:rPr>
                      <w:t>@mustaqbal-college.edu.iq</w:t>
                    </w:r>
                  </w:p>
                </w:txbxContent>
              </v:textbox>
              <w10:wrap anchorx="page" anchory="page"/>
            </v:shape>
          </w:pict>
        </mc:Fallback>
      </mc:AlternateContent>
    </w:r>
    <w:r>
      <w:rPr>
        <w:noProof/>
      </w:rPr>
      <mc:AlternateContent>
        <mc:Choice Requires="wps">
          <w:drawing>
            <wp:anchor distT="0" distB="0" distL="114300" distR="114300" simplePos="0" relativeHeight="487472640" behindDoc="1" locked="0" layoutInCell="1" allowOverlap="1">
              <wp:simplePos x="0" y="0"/>
              <wp:positionH relativeFrom="page">
                <wp:posOffset>2019935</wp:posOffset>
              </wp:positionH>
              <wp:positionV relativeFrom="page">
                <wp:posOffset>341630</wp:posOffset>
              </wp:positionV>
              <wp:extent cx="3633470" cy="6286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428" w:rsidRDefault="00D45FFB" w:rsidP="00D61867">
                          <w:pPr>
                            <w:spacing w:before="20"/>
                            <w:ind w:right="9"/>
                            <w:jc w:val="center"/>
                            <w:rPr>
                              <w:rFonts w:ascii="Cambria"/>
                              <w:b/>
                              <w:sz w:val="24"/>
                            </w:rPr>
                          </w:pPr>
                          <w:r>
                            <w:rPr>
                              <w:rFonts w:ascii="Cambria"/>
                              <w:b/>
                              <w:sz w:val="24"/>
                            </w:rPr>
                            <w:t>Department</w:t>
                          </w:r>
                          <w:r>
                            <w:rPr>
                              <w:rFonts w:ascii="Cambria"/>
                              <w:b/>
                              <w:spacing w:val="5"/>
                              <w:sz w:val="24"/>
                            </w:rPr>
                            <w:t xml:space="preserve"> </w:t>
                          </w:r>
                          <w:r>
                            <w:rPr>
                              <w:rFonts w:ascii="Cambria"/>
                              <w:b/>
                              <w:sz w:val="24"/>
                            </w:rPr>
                            <w:t>of</w:t>
                          </w:r>
                          <w:r>
                            <w:rPr>
                              <w:rFonts w:ascii="Cambria"/>
                              <w:b/>
                              <w:spacing w:val="-2"/>
                              <w:sz w:val="24"/>
                            </w:rPr>
                            <w:t xml:space="preserve"> </w:t>
                          </w:r>
                          <w:r>
                            <w:rPr>
                              <w:rFonts w:ascii="Cambria"/>
                              <w:b/>
                              <w:sz w:val="24"/>
                            </w:rPr>
                            <w:t>Anesthesia</w:t>
                          </w:r>
                          <w:r>
                            <w:rPr>
                              <w:rFonts w:ascii="Cambria"/>
                              <w:b/>
                              <w:spacing w:val="-4"/>
                              <w:sz w:val="24"/>
                            </w:rPr>
                            <w:t xml:space="preserve"> </w:t>
                          </w:r>
                          <w:r>
                            <w:rPr>
                              <w:rFonts w:ascii="Cambria"/>
                              <w:b/>
                              <w:sz w:val="24"/>
                            </w:rPr>
                            <w:t>Techniques</w:t>
                          </w:r>
                        </w:p>
                        <w:p w:rsidR="003B5428" w:rsidRPr="00D61867" w:rsidRDefault="00D45FFB" w:rsidP="007A0DB8">
                          <w:pPr>
                            <w:spacing w:before="6"/>
                            <w:ind w:left="9" w:right="9"/>
                            <w:jc w:val="center"/>
                            <w:rPr>
                              <w:b/>
                              <w:sz w:val="24"/>
                            </w:rPr>
                          </w:pPr>
                          <w:r>
                            <w:rPr>
                              <w:b/>
                              <w:sz w:val="24"/>
                            </w:rPr>
                            <w:t>Title</w:t>
                          </w:r>
                          <w:r>
                            <w:rPr>
                              <w:b/>
                              <w:spacing w:val="21"/>
                              <w:sz w:val="24"/>
                            </w:rPr>
                            <w:t xml:space="preserve"> </w:t>
                          </w:r>
                          <w:r>
                            <w:rPr>
                              <w:b/>
                              <w:sz w:val="24"/>
                            </w:rPr>
                            <w:t>of</w:t>
                          </w:r>
                          <w:r>
                            <w:rPr>
                              <w:b/>
                              <w:spacing w:val="-13"/>
                              <w:sz w:val="24"/>
                            </w:rPr>
                            <w:t xml:space="preserve"> </w:t>
                          </w:r>
                          <w:r>
                            <w:rPr>
                              <w:b/>
                              <w:sz w:val="24"/>
                            </w:rPr>
                            <w:t>the</w:t>
                          </w:r>
                          <w:r>
                            <w:rPr>
                              <w:b/>
                              <w:spacing w:val="22"/>
                              <w:sz w:val="24"/>
                            </w:rPr>
                            <w:t xml:space="preserve"> </w:t>
                          </w:r>
                          <w:r>
                            <w:rPr>
                              <w:b/>
                              <w:sz w:val="24"/>
                            </w:rPr>
                            <w:t>lecture:-</w:t>
                          </w:r>
                          <w:r w:rsidR="00D61867" w:rsidRPr="00D61867">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 o:spid="_x0000_s1030" type="#_x0000_t202" style="position:absolute;margin-left:159.05pt;margin-top:26.9pt;width:286.1pt;height:49.5pt;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wgosgIAALA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" filled="f" stroked="f">
              <v:textbox inset="0,0,0,0">
                <w:txbxContent>
                  <w:p w:rsidR="003B5428" w:rsidRDefault="00D45FFB" w:rsidP="00D61867">
                    <w:pPr>
                      <w:spacing w:before="20"/>
                      <w:ind w:right="9"/>
                      <w:jc w:val="center"/>
                      <w:rPr>
                        <w:rFonts w:ascii="Cambria"/>
                        <w:b/>
                        <w:sz w:val="24"/>
                      </w:rPr>
                    </w:pPr>
                    <w:r>
                      <w:rPr>
                        <w:rFonts w:ascii="Cambria"/>
                        <w:b/>
                        <w:sz w:val="24"/>
                      </w:rPr>
                      <w:t>Department</w:t>
                    </w:r>
                    <w:r>
                      <w:rPr>
                        <w:rFonts w:ascii="Cambria"/>
                        <w:b/>
                        <w:spacing w:val="5"/>
                        <w:sz w:val="24"/>
                      </w:rPr>
                      <w:t xml:space="preserve"> </w:t>
                    </w:r>
                    <w:r>
                      <w:rPr>
                        <w:rFonts w:ascii="Cambria"/>
                        <w:b/>
                        <w:sz w:val="24"/>
                      </w:rPr>
                      <w:t>of</w:t>
                    </w:r>
                    <w:r>
                      <w:rPr>
                        <w:rFonts w:ascii="Cambria"/>
                        <w:b/>
                        <w:spacing w:val="-2"/>
                        <w:sz w:val="24"/>
                      </w:rPr>
                      <w:t xml:space="preserve"> </w:t>
                    </w:r>
                    <w:r>
                      <w:rPr>
                        <w:rFonts w:ascii="Cambria"/>
                        <w:b/>
                        <w:sz w:val="24"/>
                      </w:rPr>
                      <w:t>Anesthesia</w:t>
                    </w:r>
                    <w:r>
                      <w:rPr>
                        <w:rFonts w:ascii="Cambria"/>
                        <w:b/>
                        <w:spacing w:val="-4"/>
                        <w:sz w:val="24"/>
                      </w:rPr>
                      <w:t xml:space="preserve"> </w:t>
                    </w:r>
                    <w:r>
                      <w:rPr>
                        <w:rFonts w:ascii="Cambria"/>
                        <w:b/>
                        <w:sz w:val="24"/>
                      </w:rPr>
                      <w:t>Techniques</w:t>
                    </w:r>
                  </w:p>
                  <w:p w:rsidR="003B5428" w:rsidRPr="00D61867" w:rsidRDefault="00D45FFB" w:rsidP="007A0DB8">
                    <w:pPr>
                      <w:spacing w:before="6"/>
                      <w:ind w:left="9" w:right="9"/>
                      <w:jc w:val="center"/>
                      <w:rPr>
                        <w:b/>
                        <w:sz w:val="24"/>
                      </w:rPr>
                    </w:pPr>
                    <w:r>
                      <w:rPr>
                        <w:b/>
                        <w:sz w:val="24"/>
                      </w:rPr>
                      <w:t>Title</w:t>
                    </w:r>
                    <w:r>
                      <w:rPr>
                        <w:b/>
                        <w:spacing w:val="21"/>
                        <w:sz w:val="24"/>
                      </w:rPr>
                      <w:t xml:space="preserve"> </w:t>
                    </w:r>
                    <w:r>
                      <w:rPr>
                        <w:b/>
                        <w:sz w:val="24"/>
                      </w:rPr>
                      <w:t>of</w:t>
                    </w:r>
                    <w:r>
                      <w:rPr>
                        <w:b/>
                        <w:spacing w:val="-13"/>
                        <w:sz w:val="24"/>
                      </w:rPr>
                      <w:t xml:space="preserve"> </w:t>
                    </w:r>
                    <w:r>
                      <w:rPr>
                        <w:b/>
                        <w:sz w:val="24"/>
                      </w:rPr>
                      <w:t>the</w:t>
                    </w:r>
                    <w:r>
                      <w:rPr>
                        <w:b/>
                        <w:spacing w:val="22"/>
                        <w:sz w:val="24"/>
                      </w:rPr>
                      <w:t xml:space="preserve"> </w:t>
                    </w:r>
                    <w:r>
                      <w:rPr>
                        <w:b/>
                        <w:sz w:val="24"/>
                      </w:rPr>
                      <w:t>lecture:-</w:t>
                    </w:r>
                    <w:r w:rsidR="00D61867" w:rsidRPr="00D61867">
                      <w:t xml:space="preserve"> </w:t>
                    </w:r>
                  </w:p>
                </w:txbxContent>
              </v:textbox>
              <w10:wrap anchorx="page" anchory="page"/>
            </v:shape>
          </w:pict>
        </mc:Fallback>
      </mc:AlternateContent>
    </w:r>
    <w:r w:rsidR="00D45FFB">
      <w:rPr>
        <w:noProof/>
      </w:rPr>
      <w:drawing>
        <wp:anchor distT="0" distB="0" distL="0" distR="0" simplePos="0" relativeHeight="251714048" behindDoc="1" locked="0" layoutInCell="1" allowOverlap="1" wp14:anchorId="08442118" wp14:editId="38B64646">
          <wp:simplePos x="0" y="0"/>
          <wp:positionH relativeFrom="page">
            <wp:posOffset>698677</wp:posOffset>
          </wp:positionH>
          <wp:positionV relativeFrom="page">
            <wp:posOffset>205657</wp:posOffset>
          </wp:positionV>
          <wp:extent cx="1185748" cy="12775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185748" cy="1277559"/>
                  </a:xfrm>
                  <a:prstGeom prst="rect">
                    <a:avLst/>
                  </a:prstGeom>
                </pic:spPr>
              </pic:pic>
            </a:graphicData>
          </a:graphic>
        </wp:anchor>
      </w:drawing>
    </w:r>
    <w:r w:rsidR="00D45FFB">
      <w:rPr>
        <w:noProof/>
      </w:rPr>
      <w:drawing>
        <wp:anchor distT="0" distB="0" distL="0" distR="0" simplePos="0" relativeHeight="251716096" behindDoc="1" locked="0" layoutInCell="1" allowOverlap="1" wp14:anchorId="43B2B9E1" wp14:editId="3A91CD65">
          <wp:simplePos x="0" y="0"/>
          <wp:positionH relativeFrom="page">
            <wp:posOffset>5612765</wp:posOffset>
          </wp:positionH>
          <wp:positionV relativeFrom="page">
            <wp:posOffset>213994</wp:posOffset>
          </wp:positionV>
          <wp:extent cx="1293494" cy="130302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293494" cy="130302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EEDA"/>
      </v:shape>
    </w:pict>
  </w:numPicBullet>
  <w:abstractNum w:abstractNumId="0">
    <w:nsid w:val="019604A1"/>
    <w:multiLevelType w:val="hybridMultilevel"/>
    <w:tmpl w:val="4E1AD092"/>
    <w:lvl w:ilvl="0" w:tplc="04090001">
      <w:start w:val="1"/>
      <w:numFmt w:val="bullet"/>
      <w:lvlText w:val=""/>
      <w:lvlJc w:val="left"/>
      <w:pPr>
        <w:ind w:left="1682" w:hanging="360"/>
      </w:pPr>
      <w:rPr>
        <w:rFonts w:ascii="Symbol" w:hAnsi="Symbol" w:hint="default"/>
      </w:rPr>
    </w:lvl>
    <w:lvl w:ilvl="1" w:tplc="04090003" w:tentative="1">
      <w:start w:val="1"/>
      <w:numFmt w:val="bullet"/>
      <w:lvlText w:val="o"/>
      <w:lvlJc w:val="left"/>
      <w:pPr>
        <w:ind w:left="2402" w:hanging="360"/>
      </w:pPr>
      <w:rPr>
        <w:rFonts w:ascii="Courier New" w:hAnsi="Courier New" w:cs="Courier New" w:hint="default"/>
      </w:rPr>
    </w:lvl>
    <w:lvl w:ilvl="2" w:tplc="04090005" w:tentative="1">
      <w:start w:val="1"/>
      <w:numFmt w:val="bullet"/>
      <w:lvlText w:val=""/>
      <w:lvlJc w:val="left"/>
      <w:pPr>
        <w:ind w:left="3122" w:hanging="360"/>
      </w:pPr>
      <w:rPr>
        <w:rFonts w:ascii="Wingdings" w:hAnsi="Wingdings" w:hint="default"/>
      </w:rPr>
    </w:lvl>
    <w:lvl w:ilvl="3" w:tplc="04090001" w:tentative="1">
      <w:start w:val="1"/>
      <w:numFmt w:val="bullet"/>
      <w:lvlText w:val=""/>
      <w:lvlJc w:val="left"/>
      <w:pPr>
        <w:ind w:left="3842" w:hanging="360"/>
      </w:pPr>
      <w:rPr>
        <w:rFonts w:ascii="Symbol" w:hAnsi="Symbol" w:hint="default"/>
      </w:rPr>
    </w:lvl>
    <w:lvl w:ilvl="4" w:tplc="04090003" w:tentative="1">
      <w:start w:val="1"/>
      <w:numFmt w:val="bullet"/>
      <w:lvlText w:val="o"/>
      <w:lvlJc w:val="left"/>
      <w:pPr>
        <w:ind w:left="4562" w:hanging="360"/>
      </w:pPr>
      <w:rPr>
        <w:rFonts w:ascii="Courier New" w:hAnsi="Courier New" w:cs="Courier New" w:hint="default"/>
      </w:rPr>
    </w:lvl>
    <w:lvl w:ilvl="5" w:tplc="04090005" w:tentative="1">
      <w:start w:val="1"/>
      <w:numFmt w:val="bullet"/>
      <w:lvlText w:val=""/>
      <w:lvlJc w:val="left"/>
      <w:pPr>
        <w:ind w:left="5282" w:hanging="360"/>
      </w:pPr>
      <w:rPr>
        <w:rFonts w:ascii="Wingdings" w:hAnsi="Wingdings" w:hint="default"/>
      </w:rPr>
    </w:lvl>
    <w:lvl w:ilvl="6" w:tplc="04090001" w:tentative="1">
      <w:start w:val="1"/>
      <w:numFmt w:val="bullet"/>
      <w:lvlText w:val=""/>
      <w:lvlJc w:val="left"/>
      <w:pPr>
        <w:ind w:left="6002" w:hanging="360"/>
      </w:pPr>
      <w:rPr>
        <w:rFonts w:ascii="Symbol" w:hAnsi="Symbol" w:hint="default"/>
      </w:rPr>
    </w:lvl>
    <w:lvl w:ilvl="7" w:tplc="04090003" w:tentative="1">
      <w:start w:val="1"/>
      <w:numFmt w:val="bullet"/>
      <w:lvlText w:val="o"/>
      <w:lvlJc w:val="left"/>
      <w:pPr>
        <w:ind w:left="6722" w:hanging="360"/>
      </w:pPr>
      <w:rPr>
        <w:rFonts w:ascii="Courier New" w:hAnsi="Courier New" w:cs="Courier New" w:hint="default"/>
      </w:rPr>
    </w:lvl>
    <w:lvl w:ilvl="8" w:tplc="04090005" w:tentative="1">
      <w:start w:val="1"/>
      <w:numFmt w:val="bullet"/>
      <w:lvlText w:val=""/>
      <w:lvlJc w:val="left"/>
      <w:pPr>
        <w:ind w:left="7442" w:hanging="360"/>
      </w:pPr>
      <w:rPr>
        <w:rFonts w:ascii="Wingdings" w:hAnsi="Wingdings" w:hint="default"/>
      </w:rPr>
    </w:lvl>
  </w:abstractNum>
  <w:abstractNum w:abstractNumId="1">
    <w:nsid w:val="028D7D2A"/>
    <w:multiLevelType w:val="hybridMultilevel"/>
    <w:tmpl w:val="7D743688"/>
    <w:lvl w:ilvl="0" w:tplc="1B90C38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068E2A29"/>
    <w:multiLevelType w:val="hybridMultilevel"/>
    <w:tmpl w:val="54B414A6"/>
    <w:lvl w:ilvl="0" w:tplc="A5B6D22C">
      <w:start w:val="1"/>
      <w:numFmt w:val="decimal"/>
      <w:lvlText w:val="%1-"/>
      <w:lvlJc w:val="left"/>
      <w:pPr>
        <w:ind w:left="962" w:hanging="237"/>
      </w:pPr>
      <w:rPr>
        <w:rFonts w:ascii="Times New Roman" w:eastAsia="Times New Roman" w:hAnsi="Times New Roman" w:cs="Times New Roman" w:hint="default"/>
        <w:b/>
        <w:bCs/>
        <w:spacing w:val="0"/>
        <w:w w:val="100"/>
        <w:sz w:val="26"/>
        <w:szCs w:val="26"/>
        <w:lang w:val="en-US" w:eastAsia="en-US" w:bidi="ar-SA"/>
      </w:rPr>
    </w:lvl>
    <w:lvl w:ilvl="1" w:tplc="89146494">
      <w:numFmt w:val="bullet"/>
      <w:lvlText w:val="•"/>
      <w:lvlJc w:val="left"/>
      <w:pPr>
        <w:ind w:left="1910" w:hanging="237"/>
      </w:pPr>
      <w:rPr>
        <w:rFonts w:hint="default"/>
        <w:lang w:val="en-US" w:eastAsia="en-US" w:bidi="ar-SA"/>
      </w:rPr>
    </w:lvl>
    <w:lvl w:ilvl="2" w:tplc="FD289274">
      <w:numFmt w:val="bullet"/>
      <w:lvlText w:val="•"/>
      <w:lvlJc w:val="left"/>
      <w:pPr>
        <w:ind w:left="2860" w:hanging="237"/>
      </w:pPr>
      <w:rPr>
        <w:rFonts w:hint="default"/>
        <w:lang w:val="en-US" w:eastAsia="en-US" w:bidi="ar-SA"/>
      </w:rPr>
    </w:lvl>
    <w:lvl w:ilvl="3" w:tplc="D2C2D2F0">
      <w:numFmt w:val="bullet"/>
      <w:lvlText w:val="•"/>
      <w:lvlJc w:val="left"/>
      <w:pPr>
        <w:ind w:left="3810" w:hanging="237"/>
      </w:pPr>
      <w:rPr>
        <w:rFonts w:hint="default"/>
        <w:lang w:val="en-US" w:eastAsia="en-US" w:bidi="ar-SA"/>
      </w:rPr>
    </w:lvl>
    <w:lvl w:ilvl="4" w:tplc="FC5031EE">
      <w:numFmt w:val="bullet"/>
      <w:lvlText w:val="•"/>
      <w:lvlJc w:val="left"/>
      <w:pPr>
        <w:ind w:left="4760" w:hanging="237"/>
      </w:pPr>
      <w:rPr>
        <w:rFonts w:hint="default"/>
        <w:lang w:val="en-US" w:eastAsia="en-US" w:bidi="ar-SA"/>
      </w:rPr>
    </w:lvl>
    <w:lvl w:ilvl="5" w:tplc="C16AB5B8">
      <w:numFmt w:val="bullet"/>
      <w:lvlText w:val="•"/>
      <w:lvlJc w:val="left"/>
      <w:pPr>
        <w:ind w:left="5710" w:hanging="237"/>
      </w:pPr>
      <w:rPr>
        <w:rFonts w:hint="default"/>
        <w:lang w:val="en-US" w:eastAsia="en-US" w:bidi="ar-SA"/>
      </w:rPr>
    </w:lvl>
    <w:lvl w:ilvl="6" w:tplc="FB3CC804">
      <w:numFmt w:val="bullet"/>
      <w:lvlText w:val="•"/>
      <w:lvlJc w:val="left"/>
      <w:pPr>
        <w:ind w:left="6660" w:hanging="237"/>
      </w:pPr>
      <w:rPr>
        <w:rFonts w:hint="default"/>
        <w:lang w:val="en-US" w:eastAsia="en-US" w:bidi="ar-SA"/>
      </w:rPr>
    </w:lvl>
    <w:lvl w:ilvl="7" w:tplc="BEE61958">
      <w:numFmt w:val="bullet"/>
      <w:lvlText w:val="•"/>
      <w:lvlJc w:val="left"/>
      <w:pPr>
        <w:ind w:left="7610" w:hanging="237"/>
      </w:pPr>
      <w:rPr>
        <w:rFonts w:hint="default"/>
        <w:lang w:val="en-US" w:eastAsia="en-US" w:bidi="ar-SA"/>
      </w:rPr>
    </w:lvl>
    <w:lvl w:ilvl="8" w:tplc="A4328262">
      <w:numFmt w:val="bullet"/>
      <w:lvlText w:val="•"/>
      <w:lvlJc w:val="left"/>
      <w:pPr>
        <w:ind w:left="8560" w:hanging="237"/>
      </w:pPr>
      <w:rPr>
        <w:rFonts w:hint="default"/>
        <w:lang w:val="en-US" w:eastAsia="en-US" w:bidi="ar-SA"/>
      </w:rPr>
    </w:lvl>
  </w:abstractNum>
  <w:abstractNum w:abstractNumId="3">
    <w:nsid w:val="075C0D7E"/>
    <w:multiLevelType w:val="hybridMultilevel"/>
    <w:tmpl w:val="A5B0FCA6"/>
    <w:lvl w:ilvl="0" w:tplc="22BE49BE">
      <w:numFmt w:val="bullet"/>
      <w:lvlText w:val=""/>
      <w:lvlJc w:val="left"/>
      <w:pPr>
        <w:ind w:left="108" w:hanging="257"/>
      </w:pPr>
      <w:rPr>
        <w:rFonts w:ascii="Wingdings" w:eastAsia="Wingdings" w:hAnsi="Wingdings" w:cs="Wingdings" w:hint="default"/>
        <w:w w:val="99"/>
        <w:sz w:val="13"/>
        <w:szCs w:val="13"/>
        <w:lang w:val="en-US" w:eastAsia="en-US" w:bidi="ar-SA"/>
      </w:rPr>
    </w:lvl>
    <w:lvl w:ilvl="1" w:tplc="89365EC8">
      <w:numFmt w:val="bullet"/>
      <w:lvlText w:val=""/>
      <w:lvlJc w:val="left"/>
      <w:pPr>
        <w:ind w:left="1620" w:hanging="360"/>
      </w:pPr>
      <w:rPr>
        <w:rFonts w:ascii="Symbol" w:eastAsia="Symbol" w:hAnsi="Symbol" w:cs="Symbol" w:hint="default"/>
        <w:w w:val="100"/>
        <w:sz w:val="24"/>
        <w:szCs w:val="24"/>
        <w:lang w:val="en-US" w:eastAsia="en-US" w:bidi="ar-SA"/>
      </w:rPr>
    </w:lvl>
    <w:lvl w:ilvl="2" w:tplc="8B5CBF46">
      <w:numFmt w:val="bullet"/>
      <w:lvlText w:val="•"/>
      <w:lvlJc w:val="left"/>
      <w:pPr>
        <w:ind w:left="2655" w:hanging="360"/>
      </w:pPr>
      <w:rPr>
        <w:rFonts w:hint="default"/>
        <w:lang w:val="en-US" w:eastAsia="en-US" w:bidi="ar-SA"/>
      </w:rPr>
    </w:lvl>
    <w:lvl w:ilvl="3" w:tplc="8D6E559E">
      <w:numFmt w:val="bullet"/>
      <w:lvlText w:val="•"/>
      <w:lvlJc w:val="left"/>
      <w:pPr>
        <w:ind w:left="3631" w:hanging="360"/>
      </w:pPr>
      <w:rPr>
        <w:rFonts w:hint="default"/>
        <w:lang w:val="en-US" w:eastAsia="en-US" w:bidi="ar-SA"/>
      </w:rPr>
    </w:lvl>
    <w:lvl w:ilvl="4" w:tplc="E4924E32">
      <w:numFmt w:val="bullet"/>
      <w:lvlText w:val="•"/>
      <w:lvlJc w:val="left"/>
      <w:pPr>
        <w:ind w:left="4606" w:hanging="360"/>
      </w:pPr>
      <w:rPr>
        <w:rFonts w:hint="default"/>
        <w:lang w:val="en-US" w:eastAsia="en-US" w:bidi="ar-SA"/>
      </w:rPr>
    </w:lvl>
    <w:lvl w:ilvl="5" w:tplc="5AB8C0A6">
      <w:numFmt w:val="bullet"/>
      <w:lvlText w:val="•"/>
      <w:lvlJc w:val="left"/>
      <w:pPr>
        <w:ind w:left="5582" w:hanging="360"/>
      </w:pPr>
      <w:rPr>
        <w:rFonts w:hint="default"/>
        <w:lang w:val="en-US" w:eastAsia="en-US" w:bidi="ar-SA"/>
      </w:rPr>
    </w:lvl>
    <w:lvl w:ilvl="6" w:tplc="35ECE8B2">
      <w:numFmt w:val="bullet"/>
      <w:lvlText w:val="•"/>
      <w:lvlJc w:val="left"/>
      <w:pPr>
        <w:ind w:left="6557" w:hanging="360"/>
      </w:pPr>
      <w:rPr>
        <w:rFonts w:hint="default"/>
        <w:lang w:val="en-US" w:eastAsia="en-US" w:bidi="ar-SA"/>
      </w:rPr>
    </w:lvl>
    <w:lvl w:ilvl="7" w:tplc="95F66236">
      <w:numFmt w:val="bullet"/>
      <w:lvlText w:val="•"/>
      <w:lvlJc w:val="left"/>
      <w:pPr>
        <w:ind w:left="7533" w:hanging="360"/>
      </w:pPr>
      <w:rPr>
        <w:rFonts w:hint="default"/>
        <w:lang w:val="en-US" w:eastAsia="en-US" w:bidi="ar-SA"/>
      </w:rPr>
    </w:lvl>
    <w:lvl w:ilvl="8" w:tplc="43F6842E">
      <w:numFmt w:val="bullet"/>
      <w:lvlText w:val="•"/>
      <w:lvlJc w:val="left"/>
      <w:pPr>
        <w:ind w:left="8508" w:hanging="360"/>
      </w:pPr>
      <w:rPr>
        <w:rFonts w:hint="default"/>
        <w:lang w:val="en-US" w:eastAsia="en-US" w:bidi="ar-SA"/>
      </w:rPr>
    </w:lvl>
  </w:abstractNum>
  <w:abstractNum w:abstractNumId="4">
    <w:nsid w:val="0AFD44CF"/>
    <w:multiLevelType w:val="hybridMultilevel"/>
    <w:tmpl w:val="1DB033DC"/>
    <w:lvl w:ilvl="0" w:tplc="04090013">
      <w:start w:val="1"/>
      <w:numFmt w:val="upperRoman"/>
      <w:lvlText w:val="%1."/>
      <w:lvlJc w:val="right"/>
      <w:pPr>
        <w:ind w:left="1540" w:hanging="360"/>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5">
    <w:nsid w:val="0F597862"/>
    <w:multiLevelType w:val="hybridMultilevel"/>
    <w:tmpl w:val="C096AB5A"/>
    <w:lvl w:ilvl="0" w:tplc="0409000B">
      <w:start w:val="1"/>
      <w:numFmt w:val="bullet"/>
      <w:lvlText w:val=""/>
      <w:lvlJc w:val="left"/>
      <w:pPr>
        <w:ind w:left="1680" w:hanging="360"/>
      </w:pPr>
      <w:rPr>
        <w:rFonts w:ascii="Wingdings" w:hAnsi="Wingding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6">
    <w:nsid w:val="11CB3954"/>
    <w:multiLevelType w:val="hybridMultilevel"/>
    <w:tmpl w:val="2D965EBE"/>
    <w:lvl w:ilvl="0" w:tplc="D5E65B4E">
      <w:start w:val="1"/>
      <w:numFmt w:val="decimal"/>
      <w:lvlText w:val="%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7">
    <w:nsid w:val="13502674"/>
    <w:multiLevelType w:val="hybridMultilevel"/>
    <w:tmpl w:val="F4D89110"/>
    <w:lvl w:ilvl="0" w:tplc="AB4897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6A2098"/>
    <w:multiLevelType w:val="hybridMultilevel"/>
    <w:tmpl w:val="201AF46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CFA4EA2"/>
    <w:multiLevelType w:val="hybridMultilevel"/>
    <w:tmpl w:val="16CAA55C"/>
    <w:lvl w:ilvl="0" w:tplc="ED1601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526EEA"/>
    <w:multiLevelType w:val="hybridMultilevel"/>
    <w:tmpl w:val="78D04EDE"/>
    <w:lvl w:ilvl="0" w:tplc="2C6C8572">
      <w:start w:val="1"/>
      <w:numFmt w:val="decimal"/>
      <w:lvlText w:val="%1-"/>
      <w:lvlJc w:val="left"/>
      <w:pPr>
        <w:ind w:left="1180" w:hanging="360"/>
      </w:pPr>
      <w:rPr>
        <w:rFonts w:asciiTheme="majorBidi" w:eastAsia="Times New Roman" w:hAnsiTheme="majorBidi" w:cstheme="majorBidi"/>
        <w:color w:val="004080"/>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1">
    <w:nsid w:val="247D07B4"/>
    <w:multiLevelType w:val="hybridMultilevel"/>
    <w:tmpl w:val="DDA0EED6"/>
    <w:lvl w:ilvl="0" w:tplc="0D68C53A">
      <w:start w:val="1"/>
      <w:numFmt w:val="upp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2">
    <w:nsid w:val="24D362A6"/>
    <w:multiLevelType w:val="hybridMultilevel"/>
    <w:tmpl w:val="ACF81752"/>
    <w:lvl w:ilvl="0" w:tplc="A548395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283004"/>
    <w:multiLevelType w:val="hybridMultilevel"/>
    <w:tmpl w:val="75024FB8"/>
    <w:lvl w:ilvl="0" w:tplc="107A72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094776"/>
    <w:multiLevelType w:val="hybridMultilevel"/>
    <w:tmpl w:val="754AFA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5C08CD"/>
    <w:multiLevelType w:val="hybridMultilevel"/>
    <w:tmpl w:val="BCC8FE50"/>
    <w:lvl w:ilvl="0" w:tplc="3150438C">
      <w:start w:val="1"/>
      <w:numFmt w:val="decimal"/>
      <w:lvlText w:val="%1-"/>
      <w:lvlJc w:val="left"/>
      <w:pPr>
        <w:ind w:left="2790" w:hanging="360"/>
      </w:pPr>
      <w:rPr>
        <w:rFonts w:hint="default"/>
        <w:b w:val="0"/>
        <w:color w:val="auto"/>
        <w:sz w:val="22"/>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6">
    <w:nsid w:val="329A6BBD"/>
    <w:multiLevelType w:val="hybridMultilevel"/>
    <w:tmpl w:val="BD98EC46"/>
    <w:lvl w:ilvl="0" w:tplc="4FFCD5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677ED7"/>
    <w:multiLevelType w:val="hybridMultilevel"/>
    <w:tmpl w:val="A6D61470"/>
    <w:lvl w:ilvl="0" w:tplc="EDBCF482">
      <w:start w:val="1"/>
      <w:numFmt w:val="decimal"/>
      <w:lvlText w:val="%1-"/>
      <w:lvlJc w:val="left"/>
      <w:pPr>
        <w:ind w:left="1085" w:hanging="360"/>
      </w:pPr>
      <w:rPr>
        <w:rFonts w:hint="default"/>
        <w:b/>
      </w:rPr>
    </w:lvl>
    <w:lvl w:ilvl="1" w:tplc="04090019" w:tentative="1">
      <w:start w:val="1"/>
      <w:numFmt w:val="lowerLetter"/>
      <w:lvlText w:val="%2."/>
      <w:lvlJc w:val="left"/>
      <w:pPr>
        <w:ind w:left="1805" w:hanging="360"/>
      </w:pPr>
    </w:lvl>
    <w:lvl w:ilvl="2" w:tplc="0409001B" w:tentative="1">
      <w:start w:val="1"/>
      <w:numFmt w:val="lowerRoman"/>
      <w:lvlText w:val="%3."/>
      <w:lvlJc w:val="right"/>
      <w:pPr>
        <w:ind w:left="2525" w:hanging="180"/>
      </w:pPr>
    </w:lvl>
    <w:lvl w:ilvl="3" w:tplc="0409000F" w:tentative="1">
      <w:start w:val="1"/>
      <w:numFmt w:val="decimal"/>
      <w:lvlText w:val="%4."/>
      <w:lvlJc w:val="left"/>
      <w:pPr>
        <w:ind w:left="3245" w:hanging="360"/>
      </w:pPr>
    </w:lvl>
    <w:lvl w:ilvl="4" w:tplc="04090019" w:tentative="1">
      <w:start w:val="1"/>
      <w:numFmt w:val="lowerLetter"/>
      <w:lvlText w:val="%5."/>
      <w:lvlJc w:val="left"/>
      <w:pPr>
        <w:ind w:left="3965" w:hanging="360"/>
      </w:pPr>
    </w:lvl>
    <w:lvl w:ilvl="5" w:tplc="0409001B" w:tentative="1">
      <w:start w:val="1"/>
      <w:numFmt w:val="lowerRoman"/>
      <w:lvlText w:val="%6."/>
      <w:lvlJc w:val="right"/>
      <w:pPr>
        <w:ind w:left="4685" w:hanging="180"/>
      </w:pPr>
    </w:lvl>
    <w:lvl w:ilvl="6" w:tplc="0409000F" w:tentative="1">
      <w:start w:val="1"/>
      <w:numFmt w:val="decimal"/>
      <w:lvlText w:val="%7."/>
      <w:lvlJc w:val="left"/>
      <w:pPr>
        <w:ind w:left="5405" w:hanging="360"/>
      </w:pPr>
    </w:lvl>
    <w:lvl w:ilvl="7" w:tplc="04090019" w:tentative="1">
      <w:start w:val="1"/>
      <w:numFmt w:val="lowerLetter"/>
      <w:lvlText w:val="%8."/>
      <w:lvlJc w:val="left"/>
      <w:pPr>
        <w:ind w:left="6125" w:hanging="360"/>
      </w:pPr>
    </w:lvl>
    <w:lvl w:ilvl="8" w:tplc="0409001B" w:tentative="1">
      <w:start w:val="1"/>
      <w:numFmt w:val="lowerRoman"/>
      <w:lvlText w:val="%9."/>
      <w:lvlJc w:val="right"/>
      <w:pPr>
        <w:ind w:left="6845" w:hanging="180"/>
      </w:pPr>
    </w:lvl>
  </w:abstractNum>
  <w:abstractNum w:abstractNumId="18">
    <w:nsid w:val="391A4C53"/>
    <w:multiLevelType w:val="hybridMultilevel"/>
    <w:tmpl w:val="E17856C4"/>
    <w:lvl w:ilvl="0" w:tplc="885CBB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867411"/>
    <w:multiLevelType w:val="hybridMultilevel"/>
    <w:tmpl w:val="2442410C"/>
    <w:lvl w:ilvl="0" w:tplc="B43A9270">
      <w:start w:val="1"/>
      <w:numFmt w:val="decimal"/>
      <w:lvlText w:val="%1-"/>
      <w:lvlJc w:val="left"/>
      <w:pPr>
        <w:ind w:left="1587" w:hanging="237"/>
      </w:pPr>
      <w:rPr>
        <w:rFonts w:ascii="Times New Roman" w:eastAsia="Times New Roman" w:hAnsi="Times New Roman" w:cs="Times New Roman" w:hint="default"/>
        <w:b/>
        <w:bCs/>
        <w:spacing w:val="0"/>
        <w:w w:val="100"/>
        <w:sz w:val="26"/>
        <w:szCs w:val="26"/>
        <w:lang w:val="en-US" w:eastAsia="en-US" w:bidi="ar-SA"/>
      </w:rPr>
    </w:lvl>
    <w:lvl w:ilvl="1" w:tplc="7730E3C0">
      <w:numFmt w:val="bullet"/>
      <w:lvlText w:val="•"/>
      <w:lvlJc w:val="left"/>
      <w:pPr>
        <w:ind w:left="2126" w:hanging="237"/>
      </w:pPr>
      <w:rPr>
        <w:rFonts w:hint="default"/>
        <w:lang w:val="en-US" w:eastAsia="en-US" w:bidi="ar-SA"/>
      </w:rPr>
    </w:lvl>
    <w:lvl w:ilvl="2" w:tplc="BE1CBDD2">
      <w:numFmt w:val="bullet"/>
      <w:lvlText w:val="•"/>
      <w:lvlJc w:val="left"/>
      <w:pPr>
        <w:ind w:left="3052" w:hanging="237"/>
      </w:pPr>
      <w:rPr>
        <w:rFonts w:hint="default"/>
        <w:lang w:val="en-US" w:eastAsia="en-US" w:bidi="ar-SA"/>
      </w:rPr>
    </w:lvl>
    <w:lvl w:ilvl="3" w:tplc="9F32E3AC">
      <w:numFmt w:val="bullet"/>
      <w:lvlText w:val="•"/>
      <w:lvlJc w:val="left"/>
      <w:pPr>
        <w:ind w:left="3978" w:hanging="237"/>
      </w:pPr>
      <w:rPr>
        <w:rFonts w:hint="default"/>
        <w:lang w:val="en-US" w:eastAsia="en-US" w:bidi="ar-SA"/>
      </w:rPr>
    </w:lvl>
    <w:lvl w:ilvl="4" w:tplc="F42CC356">
      <w:numFmt w:val="bullet"/>
      <w:lvlText w:val="•"/>
      <w:lvlJc w:val="left"/>
      <w:pPr>
        <w:ind w:left="4904" w:hanging="237"/>
      </w:pPr>
      <w:rPr>
        <w:rFonts w:hint="default"/>
        <w:lang w:val="en-US" w:eastAsia="en-US" w:bidi="ar-SA"/>
      </w:rPr>
    </w:lvl>
    <w:lvl w:ilvl="5" w:tplc="63A88D5C">
      <w:numFmt w:val="bullet"/>
      <w:lvlText w:val="•"/>
      <w:lvlJc w:val="left"/>
      <w:pPr>
        <w:ind w:left="5830" w:hanging="237"/>
      </w:pPr>
      <w:rPr>
        <w:rFonts w:hint="default"/>
        <w:lang w:val="en-US" w:eastAsia="en-US" w:bidi="ar-SA"/>
      </w:rPr>
    </w:lvl>
    <w:lvl w:ilvl="6" w:tplc="99EA37D6">
      <w:numFmt w:val="bullet"/>
      <w:lvlText w:val="•"/>
      <w:lvlJc w:val="left"/>
      <w:pPr>
        <w:ind w:left="6756" w:hanging="237"/>
      </w:pPr>
      <w:rPr>
        <w:rFonts w:hint="default"/>
        <w:lang w:val="en-US" w:eastAsia="en-US" w:bidi="ar-SA"/>
      </w:rPr>
    </w:lvl>
    <w:lvl w:ilvl="7" w:tplc="6C68391E">
      <w:numFmt w:val="bullet"/>
      <w:lvlText w:val="•"/>
      <w:lvlJc w:val="left"/>
      <w:pPr>
        <w:ind w:left="7682" w:hanging="237"/>
      </w:pPr>
      <w:rPr>
        <w:rFonts w:hint="default"/>
        <w:lang w:val="en-US" w:eastAsia="en-US" w:bidi="ar-SA"/>
      </w:rPr>
    </w:lvl>
    <w:lvl w:ilvl="8" w:tplc="C6D67CF4">
      <w:numFmt w:val="bullet"/>
      <w:lvlText w:val="•"/>
      <w:lvlJc w:val="left"/>
      <w:pPr>
        <w:ind w:left="8608" w:hanging="237"/>
      </w:pPr>
      <w:rPr>
        <w:rFonts w:hint="default"/>
        <w:lang w:val="en-US" w:eastAsia="en-US" w:bidi="ar-SA"/>
      </w:rPr>
    </w:lvl>
  </w:abstractNum>
  <w:abstractNum w:abstractNumId="20">
    <w:nsid w:val="49DA6E5E"/>
    <w:multiLevelType w:val="hybridMultilevel"/>
    <w:tmpl w:val="CBCA86AC"/>
    <w:lvl w:ilvl="0" w:tplc="17DCAF40">
      <w:numFmt w:val="bullet"/>
      <w:lvlText w:val="●"/>
      <w:lvlJc w:val="left"/>
      <w:pPr>
        <w:ind w:left="415" w:hanging="240"/>
      </w:pPr>
      <w:rPr>
        <w:rFonts w:ascii="Times New Roman" w:eastAsia="Times New Roman" w:hAnsi="Times New Roman" w:cs="Times New Roman" w:hint="default"/>
        <w:w w:val="100"/>
        <w:sz w:val="28"/>
        <w:szCs w:val="28"/>
        <w:lang w:val="en-US" w:eastAsia="en-US" w:bidi="ar-SA"/>
      </w:rPr>
    </w:lvl>
    <w:lvl w:ilvl="1" w:tplc="B7247EEC">
      <w:numFmt w:val="bullet"/>
      <w:lvlText w:val="•"/>
      <w:lvlJc w:val="left"/>
      <w:pPr>
        <w:ind w:left="1424" w:hanging="240"/>
      </w:pPr>
      <w:rPr>
        <w:rFonts w:hint="default"/>
        <w:lang w:val="en-US" w:eastAsia="en-US" w:bidi="ar-SA"/>
      </w:rPr>
    </w:lvl>
    <w:lvl w:ilvl="2" w:tplc="972C210E">
      <w:numFmt w:val="bullet"/>
      <w:lvlText w:val="•"/>
      <w:lvlJc w:val="left"/>
      <w:pPr>
        <w:ind w:left="2428" w:hanging="240"/>
      </w:pPr>
      <w:rPr>
        <w:rFonts w:hint="default"/>
        <w:lang w:val="en-US" w:eastAsia="en-US" w:bidi="ar-SA"/>
      </w:rPr>
    </w:lvl>
    <w:lvl w:ilvl="3" w:tplc="728843F4">
      <w:numFmt w:val="bullet"/>
      <w:lvlText w:val="•"/>
      <w:lvlJc w:val="left"/>
      <w:pPr>
        <w:ind w:left="3432" w:hanging="240"/>
      </w:pPr>
      <w:rPr>
        <w:rFonts w:hint="default"/>
        <w:lang w:val="en-US" w:eastAsia="en-US" w:bidi="ar-SA"/>
      </w:rPr>
    </w:lvl>
    <w:lvl w:ilvl="4" w:tplc="6EEA5F60">
      <w:numFmt w:val="bullet"/>
      <w:lvlText w:val="•"/>
      <w:lvlJc w:val="left"/>
      <w:pPr>
        <w:ind w:left="4436" w:hanging="240"/>
      </w:pPr>
      <w:rPr>
        <w:rFonts w:hint="default"/>
        <w:lang w:val="en-US" w:eastAsia="en-US" w:bidi="ar-SA"/>
      </w:rPr>
    </w:lvl>
    <w:lvl w:ilvl="5" w:tplc="4BFA044A">
      <w:numFmt w:val="bullet"/>
      <w:lvlText w:val="•"/>
      <w:lvlJc w:val="left"/>
      <w:pPr>
        <w:ind w:left="5440" w:hanging="240"/>
      </w:pPr>
      <w:rPr>
        <w:rFonts w:hint="default"/>
        <w:lang w:val="en-US" w:eastAsia="en-US" w:bidi="ar-SA"/>
      </w:rPr>
    </w:lvl>
    <w:lvl w:ilvl="6" w:tplc="CE5C5698">
      <w:numFmt w:val="bullet"/>
      <w:lvlText w:val="•"/>
      <w:lvlJc w:val="left"/>
      <w:pPr>
        <w:ind w:left="6444" w:hanging="240"/>
      </w:pPr>
      <w:rPr>
        <w:rFonts w:hint="default"/>
        <w:lang w:val="en-US" w:eastAsia="en-US" w:bidi="ar-SA"/>
      </w:rPr>
    </w:lvl>
    <w:lvl w:ilvl="7" w:tplc="95DEE83E">
      <w:numFmt w:val="bullet"/>
      <w:lvlText w:val="•"/>
      <w:lvlJc w:val="left"/>
      <w:pPr>
        <w:ind w:left="7448" w:hanging="240"/>
      </w:pPr>
      <w:rPr>
        <w:rFonts w:hint="default"/>
        <w:lang w:val="en-US" w:eastAsia="en-US" w:bidi="ar-SA"/>
      </w:rPr>
    </w:lvl>
    <w:lvl w:ilvl="8" w:tplc="30AEDA0E">
      <w:numFmt w:val="bullet"/>
      <w:lvlText w:val="•"/>
      <w:lvlJc w:val="left"/>
      <w:pPr>
        <w:ind w:left="8452" w:hanging="240"/>
      </w:pPr>
      <w:rPr>
        <w:rFonts w:hint="default"/>
        <w:lang w:val="en-US" w:eastAsia="en-US" w:bidi="ar-SA"/>
      </w:rPr>
    </w:lvl>
  </w:abstractNum>
  <w:abstractNum w:abstractNumId="21">
    <w:nsid w:val="49E64939"/>
    <w:multiLevelType w:val="hybridMultilevel"/>
    <w:tmpl w:val="91947DBC"/>
    <w:lvl w:ilvl="0" w:tplc="A548395C">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EC109A9"/>
    <w:multiLevelType w:val="hybridMultilevel"/>
    <w:tmpl w:val="955EE0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0B2BD9"/>
    <w:multiLevelType w:val="hybridMultilevel"/>
    <w:tmpl w:val="0700DCD6"/>
    <w:lvl w:ilvl="0" w:tplc="0409000B">
      <w:start w:val="1"/>
      <w:numFmt w:val="bullet"/>
      <w:lvlText w:val=""/>
      <w:lvlJc w:val="left"/>
      <w:pPr>
        <w:ind w:left="790" w:hanging="360"/>
      </w:pPr>
      <w:rPr>
        <w:rFonts w:ascii="Wingdings" w:hAnsi="Wingdings"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4">
    <w:nsid w:val="583076EC"/>
    <w:multiLevelType w:val="hybridMultilevel"/>
    <w:tmpl w:val="01D808BE"/>
    <w:lvl w:ilvl="0" w:tplc="DB6089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4B0885"/>
    <w:multiLevelType w:val="hybridMultilevel"/>
    <w:tmpl w:val="1006F3C6"/>
    <w:lvl w:ilvl="0" w:tplc="88D872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160E26"/>
    <w:multiLevelType w:val="hybridMultilevel"/>
    <w:tmpl w:val="CB8E812E"/>
    <w:lvl w:ilvl="0" w:tplc="5CDA76A4">
      <w:start w:val="1"/>
      <w:numFmt w:val="lowerLetter"/>
      <w:lvlText w:val="%1-"/>
      <w:lvlJc w:val="left"/>
      <w:pPr>
        <w:ind w:left="1170" w:hanging="360"/>
      </w:pPr>
      <w:rPr>
        <w:rFonts w:hint="default"/>
        <w:color w:val="424142"/>
        <w:sz w:val="22"/>
        <w:szCs w:val="1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nsid w:val="64293201"/>
    <w:multiLevelType w:val="hybridMultilevel"/>
    <w:tmpl w:val="A4363078"/>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8">
    <w:nsid w:val="67BA1792"/>
    <w:multiLevelType w:val="hybridMultilevel"/>
    <w:tmpl w:val="5B0E8598"/>
    <w:lvl w:ilvl="0" w:tplc="0C92AF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BD7263"/>
    <w:multiLevelType w:val="hybridMultilevel"/>
    <w:tmpl w:val="5E1CD8AC"/>
    <w:lvl w:ilvl="0" w:tplc="E12AA222">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
    <w:nsid w:val="69EE1840"/>
    <w:multiLevelType w:val="hybridMultilevel"/>
    <w:tmpl w:val="0216728C"/>
    <w:lvl w:ilvl="0" w:tplc="E1D2C988">
      <w:start w:val="1"/>
      <w:numFmt w:val="lowerLetter"/>
      <w:lvlText w:val="%1-"/>
      <w:lvlJc w:val="left"/>
      <w:pPr>
        <w:ind w:left="1540" w:hanging="360"/>
      </w:pPr>
      <w:rPr>
        <w:rFonts w:hint="default"/>
        <w:b w:val="0"/>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31">
    <w:nsid w:val="6C2768A5"/>
    <w:multiLevelType w:val="hybridMultilevel"/>
    <w:tmpl w:val="7ECE37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E75413D"/>
    <w:multiLevelType w:val="hybridMultilevel"/>
    <w:tmpl w:val="70780620"/>
    <w:lvl w:ilvl="0" w:tplc="4AD05BA0">
      <w:start w:val="1"/>
      <w:numFmt w:val="decimal"/>
      <w:lvlText w:val="%1-"/>
      <w:lvlJc w:val="left"/>
      <w:pPr>
        <w:ind w:left="1137" w:hanging="237"/>
        <w:jc w:val="right"/>
      </w:pPr>
      <w:rPr>
        <w:rFonts w:asciiTheme="majorBidi" w:eastAsia="Times New Roman" w:hAnsiTheme="majorBidi" w:cstheme="majorBidi"/>
        <w:color w:val="424142"/>
        <w:spacing w:val="0"/>
        <w:w w:val="100"/>
        <w:sz w:val="26"/>
        <w:szCs w:val="26"/>
        <w:lang w:val="en-US" w:eastAsia="en-US" w:bidi="en-US"/>
      </w:rPr>
    </w:lvl>
    <w:lvl w:ilvl="1" w:tplc="EACE8DE6">
      <w:numFmt w:val="bullet"/>
      <w:lvlText w:val="•"/>
      <w:lvlJc w:val="left"/>
      <w:pPr>
        <w:ind w:left="1699" w:hanging="237"/>
      </w:pPr>
      <w:rPr>
        <w:rFonts w:hint="default"/>
        <w:lang w:val="en-US" w:eastAsia="en-US" w:bidi="en-US"/>
      </w:rPr>
    </w:lvl>
    <w:lvl w:ilvl="2" w:tplc="43941462">
      <w:numFmt w:val="bullet"/>
      <w:lvlText w:val="•"/>
      <w:lvlJc w:val="left"/>
      <w:pPr>
        <w:ind w:left="2711" w:hanging="237"/>
      </w:pPr>
      <w:rPr>
        <w:rFonts w:hint="default"/>
        <w:lang w:val="en-US" w:eastAsia="en-US" w:bidi="en-US"/>
      </w:rPr>
    </w:lvl>
    <w:lvl w:ilvl="3" w:tplc="32347EC8">
      <w:numFmt w:val="bullet"/>
      <w:lvlText w:val="•"/>
      <w:lvlJc w:val="left"/>
      <w:pPr>
        <w:ind w:left="3723" w:hanging="237"/>
      </w:pPr>
      <w:rPr>
        <w:rFonts w:hint="default"/>
        <w:lang w:val="en-US" w:eastAsia="en-US" w:bidi="en-US"/>
      </w:rPr>
    </w:lvl>
    <w:lvl w:ilvl="4" w:tplc="48C4D42E">
      <w:numFmt w:val="bullet"/>
      <w:lvlText w:val="•"/>
      <w:lvlJc w:val="left"/>
      <w:pPr>
        <w:ind w:left="4735" w:hanging="237"/>
      </w:pPr>
      <w:rPr>
        <w:rFonts w:hint="default"/>
        <w:lang w:val="en-US" w:eastAsia="en-US" w:bidi="en-US"/>
      </w:rPr>
    </w:lvl>
    <w:lvl w:ilvl="5" w:tplc="8FA06ED8">
      <w:numFmt w:val="bullet"/>
      <w:lvlText w:val="•"/>
      <w:lvlJc w:val="left"/>
      <w:pPr>
        <w:ind w:left="5747" w:hanging="237"/>
      </w:pPr>
      <w:rPr>
        <w:rFonts w:hint="default"/>
        <w:lang w:val="en-US" w:eastAsia="en-US" w:bidi="en-US"/>
      </w:rPr>
    </w:lvl>
    <w:lvl w:ilvl="6" w:tplc="ED7A25AA">
      <w:numFmt w:val="bullet"/>
      <w:lvlText w:val="•"/>
      <w:lvlJc w:val="left"/>
      <w:pPr>
        <w:ind w:left="6759" w:hanging="237"/>
      </w:pPr>
      <w:rPr>
        <w:rFonts w:hint="default"/>
        <w:lang w:val="en-US" w:eastAsia="en-US" w:bidi="en-US"/>
      </w:rPr>
    </w:lvl>
    <w:lvl w:ilvl="7" w:tplc="5F2CA888">
      <w:numFmt w:val="bullet"/>
      <w:lvlText w:val="•"/>
      <w:lvlJc w:val="left"/>
      <w:pPr>
        <w:ind w:left="7771" w:hanging="237"/>
      </w:pPr>
      <w:rPr>
        <w:rFonts w:hint="default"/>
        <w:lang w:val="en-US" w:eastAsia="en-US" w:bidi="en-US"/>
      </w:rPr>
    </w:lvl>
    <w:lvl w:ilvl="8" w:tplc="F46EB6DC">
      <w:numFmt w:val="bullet"/>
      <w:lvlText w:val="•"/>
      <w:lvlJc w:val="left"/>
      <w:pPr>
        <w:ind w:left="8783" w:hanging="237"/>
      </w:pPr>
      <w:rPr>
        <w:rFonts w:hint="default"/>
        <w:lang w:val="en-US" w:eastAsia="en-US" w:bidi="en-US"/>
      </w:rPr>
    </w:lvl>
  </w:abstractNum>
  <w:abstractNum w:abstractNumId="33">
    <w:nsid w:val="7026381C"/>
    <w:multiLevelType w:val="hybridMultilevel"/>
    <w:tmpl w:val="E7E49326"/>
    <w:lvl w:ilvl="0" w:tplc="0C96242A">
      <w:start w:val="1"/>
      <w:numFmt w:val="decimal"/>
      <w:lvlText w:val="%1-"/>
      <w:lvlJc w:val="left"/>
      <w:pPr>
        <w:ind w:left="1080" w:hanging="360"/>
      </w:pPr>
      <w:rPr>
        <w:rFonts w:ascii="Times New Roman" w:eastAsia="Times New Roman" w:hAnsi="Times New Roman" w:cs="Times New Roman"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389177E"/>
    <w:multiLevelType w:val="hybridMultilevel"/>
    <w:tmpl w:val="028AE422"/>
    <w:lvl w:ilvl="0" w:tplc="80D25F18">
      <w:start w:val="1"/>
      <w:numFmt w:val="decimal"/>
      <w:lvlText w:val="%1-"/>
      <w:lvlJc w:val="left"/>
      <w:pPr>
        <w:ind w:left="1265" w:hanging="305"/>
      </w:pPr>
      <w:rPr>
        <w:rFonts w:ascii="Times New Roman" w:eastAsia="Times New Roman" w:hAnsi="Times New Roman" w:cs="Times New Roman" w:hint="default"/>
        <w:b/>
        <w:bCs/>
        <w:spacing w:val="0"/>
        <w:w w:val="100"/>
        <w:sz w:val="28"/>
        <w:szCs w:val="28"/>
        <w:lang w:val="en-US" w:eastAsia="en-US" w:bidi="ar-SA"/>
      </w:rPr>
    </w:lvl>
    <w:lvl w:ilvl="1" w:tplc="9FB2F2F2">
      <w:numFmt w:val="bullet"/>
      <w:lvlText w:val="•"/>
      <w:lvlJc w:val="left"/>
      <w:pPr>
        <w:ind w:left="2180" w:hanging="305"/>
      </w:pPr>
      <w:rPr>
        <w:rFonts w:hint="default"/>
        <w:lang w:val="en-US" w:eastAsia="en-US" w:bidi="ar-SA"/>
      </w:rPr>
    </w:lvl>
    <w:lvl w:ilvl="2" w:tplc="EC96C756">
      <w:numFmt w:val="bullet"/>
      <w:lvlText w:val="•"/>
      <w:lvlJc w:val="left"/>
      <w:pPr>
        <w:ind w:left="3100" w:hanging="305"/>
      </w:pPr>
      <w:rPr>
        <w:rFonts w:hint="default"/>
        <w:lang w:val="en-US" w:eastAsia="en-US" w:bidi="ar-SA"/>
      </w:rPr>
    </w:lvl>
    <w:lvl w:ilvl="3" w:tplc="A36E4998">
      <w:numFmt w:val="bullet"/>
      <w:lvlText w:val="•"/>
      <w:lvlJc w:val="left"/>
      <w:pPr>
        <w:ind w:left="4020" w:hanging="305"/>
      </w:pPr>
      <w:rPr>
        <w:rFonts w:hint="default"/>
        <w:lang w:val="en-US" w:eastAsia="en-US" w:bidi="ar-SA"/>
      </w:rPr>
    </w:lvl>
    <w:lvl w:ilvl="4" w:tplc="D144A568">
      <w:numFmt w:val="bullet"/>
      <w:lvlText w:val="•"/>
      <w:lvlJc w:val="left"/>
      <w:pPr>
        <w:ind w:left="4940" w:hanging="305"/>
      </w:pPr>
      <w:rPr>
        <w:rFonts w:hint="default"/>
        <w:lang w:val="en-US" w:eastAsia="en-US" w:bidi="ar-SA"/>
      </w:rPr>
    </w:lvl>
    <w:lvl w:ilvl="5" w:tplc="240661E2">
      <w:numFmt w:val="bullet"/>
      <w:lvlText w:val="•"/>
      <w:lvlJc w:val="left"/>
      <w:pPr>
        <w:ind w:left="5860" w:hanging="305"/>
      </w:pPr>
      <w:rPr>
        <w:rFonts w:hint="default"/>
        <w:lang w:val="en-US" w:eastAsia="en-US" w:bidi="ar-SA"/>
      </w:rPr>
    </w:lvl>
    <w:lvl w:ilvl="6" w:tplc="706AFDA6">
      <w:numFmt w:val="bullet"/>
      <w:lvlText w:val="•"/>
      <w:lvlJc w:val="left"/>
      <w:pPr>
        <w:ind w:left="6780" w:hanging="305"/>
      </w:pPr>
      <w:rPr>
        <w:rFonts w:hint="default"/>
        <w:lang w:val="en-US" w:eastAsia="en-US" w:bidi="ar-SA"/>
      </w:rPr>
    </w:lvl>
    <w:lvl w:ilvl="7" w:tplc="648CA5FA">
      <w:numFmt w:val="bullet"/>
      <w:lvlText w:val="•"/>
      <w:lvlJc w:val="left"/>
      <w:pPr>
        <w:ind w:left="7700" w:hanging="305"/>
      </w:pPr>
      <w:rPr>
        <w:rFonts w:hint="default"/>
        <w:lang w:val="en-US" w:eastAsia="en-US" w:bidi="ar-SA"/>
      </w:rPr>
    </w:lvl>
    <w:lvl w:ilvl="8" w:tplc="F4FE3E9A">
      <w:numFmt w:val="bullet"/>
      <w:lvlText w:val="•"/>
      <w:lvlJc w:val="left"/>
      <w:pPr>
        <w:ind w:left="8620" w:hanging="305"/>
      </w:pPr>
      <w:rPr>
        <w:rFonts w:hint="default"/>
        <w:lang w:val="en-US" w:eastAsia="en-US" w:bidi="ar-SA"/>
      </w:rPr>
    </w:lvl>
  </w:abstractNum>
  <w:abstractNum w:abstractNumId="35">
    <w:nsid w:val="75AE6C71"/>
    <w:multiLevelType w:val="hybridMultilevel"/>
    <w:tmpl w:val="33F49C1E"/>
    <w:lvl w:ilvl="0" w:tplc="5A24B1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5"/>
  </w:num>
  <w:num w:numId="3">
    <w:abstractNumId w:val="19"/>
  </w:num>
  <w:num w:numId="4">
    <w:abstractNumId w:val="2"/>
  </w:num>
  <w:num w:numId="5">
    <w:abstractNumId w:val="34"/>
  </w:num>
  <w:num w:numId="6">
    <w:abstractNumId w:val="29"/>
  </w:num>
  <w:num w:numId="7">
    <w:abstractNumId w:val="16"/>
  </w:num>
  <w:num w:numId="8">
    <w:abstractNumId w:val="14"/>
  </w:num>
  <w:num w:numId="9">
    <w:abstractNumId w:val="23"/>
  </w:num>
  <w:num w:numId="10">
    <w:abstractNumId w:val="12"/>
  </w:num>
  <w:num w:numId="11">
    <w:abstractNumId w:val="21"/>
  </w:num>
  <w:num w:numId="12">
    <w:abstractNumId w:val="22"/>
  </w:num>
  <w:num w:numId="13">
    <w:abstractNumId w:val="20"/>
  </w:num>
  <w:num w:numId="14">
    <w:abstractNumId w:val="3"/>
  </w:num>
  <w:num w:numId="15">
    <w:abstractNumId w:val="5"/>
  </w:num>
  <w:num w:numId="16">
    <w:abstractNumId w:val="0"/>
  </w:num>
  <w:num w:numId="17">
    <w:abstractNumId w:val="17"/>
  </w:num>
  <w:num w:numId="18">
    <w:abstractNumId w:val="10"/>
  </w:num>
  <w:num w:numId="19">
    <w:abstractNumId w:val="27"/>
  </w:num>
  <w:num w:numId="20">
    <w:abstractNumId w:val="11"/>
  </w:num>
  <w:num w:numId="21">
    <w:abstractNumId w:val="32"/>
  </w:num>
  <w:num w:numId="22">
    <w:abstractNumId w:val="26"/>
  </w:num>
  <w:num w:numId="23">
    <w:abstractNumId w:val="30"/>
  </w:num>
  <w:num w:numId="24">
    <w:abstractNumId w:val="8"/>
  </w:num>
  <w:num w:numId="25">
    <w:abstractNumId w:val="15"/>
  </w:num>
  <w:num w:numId="26">
    <w:abstractNumId w:val="1"/>
  </w:num>
  <w:num w:numId="27">
    <w:abstractNumId w:val="4"/>
  </w:num>
  <w:num w:numId="28">
    <w:abstractNumId w:val="6"/>
  </w:num>
  <w:num w:numId="29">
    <w:abstractNumId w:val="33"/>
  </w:num>
  <w:num w:numId="30">
    <w:abstractNumId w:val="7"/>
  </w:num>
  <w:num w:numId="31">
    <w:abstractNumId w:val="25"/>
  </w:num>
  <w:num w:numId="32">
    <w:abstractNumId w:val="9"/>
  </w:num>
  <w:num w:numId="33">
    <w:abstractNumId w:val="13"/>
  </w:num>
  <w:num w:numId="34">
    <w:abstractNumId w:val="18"/>
  </w:num>
  <w:num w:numId="35">
    <w:abstractNumId w:val="28"/>
  </w:num>
  <w:num w:numId="36">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B5428"/>
    <w:rsid w:val="00033CA7"/>
    <w:rsid w:val="00040888"/>
    <w:rsid w:val="000746A0"/>
    <w:rsid w:val="000955C8"/>
    <w:rsid w:val="000F08CC"/>
    <w:rsid w:val="001147E8"/>
    <w:rsid w:val="00123566"/>
    <w:rsid w:val="001630AB"/>
    <w:rsid w:val="00170D30"/>
    <w:rsid w:val="00185C6E"/>
    <w:rsid w:val="00191AF1"/>
    <w:rsid w:val="001B1E54"/>
    <w:rsid w:val="001B4D05"/>
    <w:rsid w:val="001C55DC"/>
    <w:rsid w:val="001E4F8D"/>
    <w:rsid w:val="002208C0"/>
    <w:rsid w:val="002C13A5"/>
    <w:rsid w:val="002D3D38"/>
    <w:rsid w:val="002E6255"/>
    <w:rsid w:val="00332265"/>
    <w:rsid w:val="003423FF"/>
    <w:rsid w:val="00345B1F"/>
    <w:rsid w:val="003B5428"/>
    <w:rsid w:val="003D08F3"/>
    <w:rsid w:val="00413DA0"/>
    <w:rsid w:val="00484248"/>
    <w:rsid w:val="0049191F"/>
    <w:rsid w:val="004C0D4D"/>
    <w:rsid w:val="004D0815"/>
    <w:rsid w:val="004D0AC8"/>
    <w:rsid w:val="004F1B1C"/>
    <w:rsid w:val="00572EA4"/>
    <w:rsid w:val="005868E7"/>
    <w:rsid w:val="005C6F7B"/>
    <w:rsid w:val="005F5AB5"/>
    <w:rsid w:val="00641ED5"/>
    <w:rsid w:val="00651051"/>
    <w:rsid w:val="006B628F"/>
    <w:rsid w:val="006C7B04"/>
    <w:rsid w:val="007A0DB8"/>
    <w:rsid w:val="007A5746"/>
    <w:rsid w:val="007B0B41"/>
    <w:rsid w:val="007E2F27"/>
    <w:rsid w:val="007E73E7"/>
    <w:rsid w:val="00803560"/>
    <w:rsid w:val="008355BF"/>
    <w:rsid w:val="00840F27"/>
    <w:rsid w:val="00862CA5"/>
    <w:rsid w:val="008B049B"/>
    <w:rsid w:val="008E2E08"/>
    <w:rsid w:val="008E6426"/>
    <w:rsid w:val="009145C1"/>
    <w:rsid w:val="009246B5"/>
    <w:rsid w:val="0092542C"/>
    <w:rsid w:val="00937F74"/>
    <w:rsid w:val="0096739D"/>
    <w:rsid w:val="00993D5C"/>
    <w:rsid w:val="00995334"/>
    <w:rsid w:val="009A5283"/>
    <w:rsid w:val="00A22324"/>
    <w:rsid w:val="00A40E03"/>
    <w:rsid w:val="00A536CB"/>
    <w:rsid w:val="00A722F4"/>
    <w:rsid w:val="00AD3CCF"/>
    <w:rsid w:val="00B1587A"/>
    <w:rsid w:val="00B3220D"/>
    <w:rsid w:val="00B413D7"/>
    <w:rsid w:val="00B726CF"/>
    <w:rsid w:val="00B85B6D"/>
    <w:rsid w:val="00BA5150"/>
    <w:rsid w:val="00BE77D3"/>
    <w:rsid w:val="00C35815"/>
    <w:rsid w:val="00CD5A02"/>
    <w:rsid w:val="00CD7AB2"/>
    <w:rsid w:val="00D05BD4"/>
    <w:rsid w:val="00D45FFB"/>
    <w:rsid w:val="00D50F34"/>
    <w:rsid w:val="00D61867"/>
    <w:rsid w:val="00D622EE"/>
    <w:rsid w:val="00D709AC"/>
    <w:rsid w:val="00DA05E4"/>
    <w:rsid w:val="00DA3095"/>
    <w:rsid w:val="00DC1D6F"/>
    <w:rsid w:val="00DD017F"/>
    <w:rsid w:val="00DE4C4A"/>
    <w:rsid w:val="00DF4F6A"/>
    <w:rsid w:val="00DF7705"/>
    <w:rsid w:val="00E010DD"/>
    <w:rsid w:val="00E25D36"/>
    <w:rsid w:val="00EA20A6"/>
    <w:rsid w:val="00ED28F3"/>
    <w:rsid w:val="00ED6D40"/>
    <w:rsid w:val="00F92A78"/>
    <w:rsid w:val="00FA33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48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10"/>
      <w:jc w:val="both"/>
      <w:outlineLvl w:val="0"/>
    </w:pPr>
    <w:rPr>
      <w:b/>
      <w:bCs/>
      <w:sz w:val="37"/>
      <w:szCs w:val="37"/>
    </w:rPr>
  </w:style>
  <w:style w:type="paragraph" w:styleId="Heading2">
    <w:name w:val="heading 2"/>
    <w:basedOn w:val="Normal"/>
    <w:next w:val="Normal"/>
    <w:link w:val="Heading2Char"/>
    <w:uiPriority w:val="9"/>
    <w:semiHidden/>
    <w:unhideWhenUsed/>
    <w:qFormat/>
    <w:rsid w:val="0012356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7"/>
      <w:szCs w:val="37"/>
    </w:rPr>
  </w:style>
  <w:style w:type="paragraph" w:styleId="ListParagraph">
    <w:name w:val="List Paragraph"/>
    <w:basedOn w:val="Normal"/>
    <w:uiPriority w:val="1"/>
    <w:qFormat/>
    <w:pPr>
      <w:ind w:left="11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246B5"/>
    <w:rPr>
      <w:rFonts w:ascii="Tahoma" w:hAnsi="Tahoma" w:cs="Tahoma"/>
      <w:sz w:val="16"/>
      <w:szCs w:val="16"/>
    </w:rPr>
  </w:style>
  <w:style w:type="character" w:customStyle="1" w:styleId="BalloonTextChar">
    <w:name w:val="Balloon Text Char"/>
    <w:basedOn w:val="DefaultParagraphFont"/>
    <w:link w:val="BalloonText"/>
    <w:uiPriority w:val="99"/>
    <w:semiHidden/>
    <w:rsid w:val="009246B5"/>
    <w:rPr>
      <w:rFonts w:ascii="Tahoma" w:eastAsia="Times New Roman" w:hAnsi="Tahoma" w:cs="Tahoma"/>
      <w:sz w:val="16"/>
      <w:szCs w:val="16"/>
    </w:rPr>
  </w:style>
  <w:style w:type="paragraph" w:styleId="Header">
    <w:name w:val="header"/>
    <w:basedOn w:val="Normal"/>
    <w:link w:val="HeaderChar"/>
    <w:uiPriority w:val="99"/>
    <w:unhideWhenUsed/>
    <w:rsid w:val="009246B5"/>
    <w:pPr>
      <w:tabs>
        <w:tab w:val="center" w:pos="4320"/>
        <w:tab w:val="right" w:pos="8640"/>
      </w:tabs>
    </w:pPr>
  </w:style>
  <w:style w:type="character" w:customStyle="1" w:styleId="HeaderChar">
    <w:name w:val="Header Char"/>
    <w:basedOn w:val="DefaultParagraphFont"/>
    <w:link w:val="Header"/>
    <w:uiPriority w:val="99"/>
    <w:rsid w:val="009246B5"/>
    <w:rPr>
      <w:rFonts w:ascii="Times New Roman" w:eastAsia="Times New Roman" w:hAnsi="Times New Roman" w:cs="Times New Roman"/>
    </w:rPr>
  </w:style>
  <w:style w:type="paragraph" w:styleId="Footer">
    <w:name w:val="footer"/>
    <w:basedOn w:val="Normal"/>
    <w:link w:val="FooterChar"/>
    <w:uiPriority w:val="99"/>
    <w:unhideWhenUsed/>
    <w:rsid w:val="009246B5"/>
    <w:pPr>
      <w:tabs>
        <w:tab w:val="center" w:pos="4320"/>
        <w:tab w:val="right" w:pos="8640"/>
      </w:tabs>
    </w:pPr>
  </w:style>
  <w:style w:type="character" w:customStyle="1" w:styleId="FooterChar">
    <w:name w:val="Footer Char"/>
    <w:basedOn w:val="DefaultParagraphFont"/>
    <w:link w:val="Footer"/>
    <w:uiPriority w:val="99"/>
    <w:rsid w:val="009246B5"/>
    <w:rPr>
      <w:rFonts w:ascii="Times New Roman" w:eastAsia="Times New Roman" w:hAnsi="Times New Roman" w:cs="Times New Roman"/>
    </w:rPr>
  </w:style>
  <w:style w:type="paragraph" w:customStyle="1" w:styleId="BodyText1">
    <w:name w:val="Body Text1"/>
    <w:basedOn w:val="Normal"/>
    <w:next w:val="BodyText"/>
    <w:link w:val="BodyTextChar"/>
    <w:uiPriority w:val="99"/>
    <w:semiHidden/>
    <w:unhideWhenUsed/>
    <w:rsid w:val="0096739D"/>
    <w:pPr>
      <w:widowControl/>
      <w:autoSpaceDE/>
      <w:autoSpaceDN/>
      <w:spacing w:after="120" w:line="259" w:lineRule="auto"/>
    </w:pPr>
    <w:rPr>
      <w:rFonts w:asciiTheme="minorHAnsi" w:eastAsiaTheme="minorHAnsi" w:hAnsiTheme="minorHAnsi" w:cstheme="minorBidi"/>
    </w:rPr>
  </w:style>
  <w:style w:type="character" w:customStyle="1" w:styleId="BodyTextChar">
    <w:name w:val="Body Text Char"/>
    <w:basedOn w:val="DefaultParagraphFont"/>
    <w:link w:val="BodyText1"/>
    <w:uiPriority w:val="99"/>
    <w:semiHidden/>
    <w:rsid w:val="0096739D"/>
  </w:style>
  <w:style w:type="table" w:styleId="TableGrid">
    <w:name w:val="Table Grid"/>
    <w:basedOn w:val="TableNormal"/>
    <w:uiPriority w:val="59"/>
    <w:rsid w:val="00D50F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A3095"/>
    <w:pPr>
      <w:widowControl/>
      <w:autoSpaceDE/>
      <w:autoSpaceDN/>
      <w:spacing w:before="100" w:beforeAutospacing="1" w:after="100" w:afterAutospacing="1"/>
    </w:pPr>
    <w:rPr>
      <w:sz w:val="24"/>
      <w:szCs w:val="24"/>
    </w:rPr>
  </w:style>
  <w:style w:type="character" w:customStyle="1" w:styleId="Heading2Char">
    <w:name w:val="Heading 2 Char"/>
    <w:basedOn w:val="DefaultParagraphFont"/>
    <w:link w:val="Heading2"/>
    <w:uiPriority w:val="9"/>
    <w:semiHidden/>
    <w:rsid w:val="00123566"/>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10"/>
      <w:jc w:val="both"/>
      <w:outlineLvl w:val="0"/>
    </w:pPr>
    <w:rPr>
      <w:b/>
      <w:bCs/>
      <w:sz w:val="37"/>
      <w:szCs w:val="37"/>
    </w:rPr>
  </w:style>
  <w:style w:type="paragraph" w:styleId="Heading2">
    <w:name w:val="heading 2"/>
    <w:basedOn w:val="Normal"/>
    <w:next w:val="Normal"/>
    <w:link w:val="Heading2Char"/>
    <w:uiPriority w:val="9"/>
    <w:semiHidden/>
    <w:unhideWhenUsed/>
    <w:qFormat/>
    <w:rsid w:val="0012356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7"/>
      <w:szCs w:val="37"/>
    </w:rPr>
  </w:style>
  <w:style w:type="paragraph" w:styleId="ListParagraph">
    <w:name w:val="List Paragraph"/>
    <w:basedOn w:val="Normal"/>
    <w:uiPriority w:val="1"/>
    <w:qFormat/>
    <w:pPr>
      <w:ind w:left="11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246B5"/>
    <w:rPr>
      <w:rFonts w:ascii="Tahoma" w:hAnsi="Tahoma" w:cs="Tahoma"/>
      <w:sz w:val="16"/>
      <w:szCs w:val="16"/>
    </w:rPr>
  </w:style>
  <w:style w:type="character" w:customStyle="1" w:styleId="BalloonTextChar">
    <w:name w:val="Balloon Text Char"/>
    <w:basedOn w:val="DefaultParagraphFont"/>
    <w:link w:val="BalloonText"/>
    <w:uiPriority w:val="99"/>
    <w:semiHidden/>
    <w:rsid w:val="009246B5"/>
    <w:rPr>
      <w:rFonts w:ascii="Tahoma" w:eastAsia="Times New Roman" w:hAnsi="Tahoma" w:cs="Tahoma"/>
      <w:sz w:val="16"/>
      <w:szCs w:val="16"/>
    </w:rPr>
  </w:style>
  <w:style w:type="paragraph" w:styleId="Header">
    <w:name w:val="header"/>
    <w:basedOn w:val="Normal"/>
    <w:link w:val="HeaderChar"/>
    <w:uiPriority w:val="99"/>
    <w:unhideWhenUsed/>
    <w:rsid w:val="009246B5"/>
    <w:pPr>
      <w:tabs>
        <w:tab w:val="center" w:pos="4320"/>
        <w:tab w:val="right" w:pos="8640"/>
      </w:tabs>
    </w:pPr>
  </w:style>
  <w:style w:type="character" w:customStyle="1" w:styleId="HeaderChar">
    <w:name w:val="Header Char"/>
    <w:basedOn w:val="DefaultParagraphFont"/>
    <w:link w:val="Header"/>
    <w:uiPriority w:val="99"/>
    <w:rsid w:val="009246B5"/>
    <w:rPr>
      <w:rFonts w:ascii="Times New Roman" w:eastAsia="Times New Roman" w:hAnsi="Times New Roman" w:cs="Times New Roman"/>
    </w:rPr>
  </w:style>
  <w:style w:type="paragraph" w:styleId="Footer">
    <w:name w:val="footer"/>
    <w:basedOn w:val="Normal"/>
    <w:link w:val="FooterChar"/>
    <w:uiPriority w:val="99"/>
    <w:unhideWhenUsed/>
    <w:rsid w:val="009246B5"/>
    <w:pPr>
      <w:tabs>
        <w:tab w:val="center" w:pos="4320"/>
        <w:tab w:val="right" w:pos="8640"/>
      </w:tabs>
    </w:pPr>
  </w:style>
  <w:style w:type="character" w:customStyle="1" w:styleId="FooterChar">
    <w:name w:val="Footer Char"/>
    <w:basedOn w:val="DefaultParagraphFont"/>
    <w:link w:val="Footer"/>
    <w:uiPriority w:val="99"/>
    <w:rsid w:val="009246B5"/>
    <w:rPr>
      <w:rFonts w:ascii="Times New Roman" w:eastAsia="Times New Roman" w:hAnsi="Times New Roman" w:cs="Times New Roman"/>
    </w:rPr>
  </w:style>
  <w:style w:type="paragraph" w:customStyle="1" w:styleId="BodyText1">
    <w:name w:val="Body Text1"/>
    <w:basedOn w:val="Normal"/>
    <w:next w:val="BodyText"/>
    <w:link w:val="BodyTextChar"/>
    <w:uiPriority w:val="99"/>
    <w:semiHidden/>
    <w:unhideWhenUsed/>
    <w:rsid w:val="0096739D"/>
    <w:pPr>
      <w:widowControl/>
      <w:autoSpaceDE/>
      <w:autoSpaceDN/>
      <w:spacing w:after="120" w:line="259" w:lineRule="auto"/>
    </w:pPr>
    <w:rPr>
      <w:rFonts w:asciiTheme="minorHAnsi" w:eastAsiaTheme="minorHAnsi" w:hAnsiTheme="minorHAnsi" w:cstheme="minorBidi"/>
    </w:rPr>
  </w:style>
  <w:style w:type="character" w:customStyle="1" w:styleId="BodyTextChar">
    <w:name w:val="Body Text Char"/>
    <w:basedOn w:val="DefaultParagraphFont"/>
    <w:link w:val="BodyText1"/>
    <w:uiPriority w:val="99"/>
    <w:semiHidden/>
    <w:rsid w:val="0096739D"/>
  </w:style>
  <w:style w:type="table" w:styleId="TableGrid">
    <w:name w:val="Table Grid"/>
    <w:basedOn w:val="TableNormal"/>
    <w:uiPriority w:val="59"/>
    <w:rsid w:val="00D50F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A3095"/>
    <w:pPr>
      <w:widowControl/>
      <w:autoSpaceDE/>
      <w:autoSpaceDN/>
      <w:spacing w:before="100" w:beforeAutospacing="1" w:after="100" w:afterAutospacing="1"/>
    </w:pPr>
    <w:rPr>
      <w:sz w:val="24"/>
      <w:szCs w:val="24"/>
    </w:rPr>
  </w:style>
  <w:style w:type="character" w:customStyle="1" w:styleId="Heading2Char">
    <w:name w:val="Heading 2 Char"/>
    <w:basedOn w:val="DefaultParagraphFont"/>
    <w:link w:val="Heading2"/>
    <w:uiPriority w:val="9"/>
    <w:semiHidden/>
    <w:rsid w:val="0012356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671770">
      <w:bodyDiv w:val="1"/>
      <w:marLeft w:val="0"/>
      <w:marRight w:val="0"/>
      <w:marTop w:val="0"/>
      <w:marBottom w:val="0"/>
      <w:divBdr>
        <w:top w:val="none" w:sz="0" w:space="0" w:color="auto"/>
        <w:left w:val="none" w:sz="0" w:space="0" w:color="auto"/>
        <w:bottom w:val="none" w:sz="0" w:space="0" w:color="auto"/>
        <w:right w:val="none" w:sz="0" w:space="0" w:color="auto"/>
      </w:divBdr>
      <w:divsChild>
        <w:div w:id="344480030">
          <w:marLeft w:val="547"/>
          <w:marRight w:val="0"/>
          <w:marTop w:val="154"/>
          <w:marBottom w:val="0"/>
          <w:divBdr>
            <w:top w:val="none" w:sz="0" w:space="0" w:color="auto"/>
            <w:left w:val="none" w:sz="0" w:space="0" w:color="auto"/>
            <w:bottom w:val="none" w:sz="0" w:space="0" w:color="auto"/>
            <w:right w:val="none" w:sz="0" w:space="0" w:color="auto"/>
          </w:divBdr>
        </w:div>
        <w:div w:id="797797638">
          <w:marLeft w:val="547"/>
          <w:marRight w:val="0"/>
          <w:marTop w:val="154"/>
          <w:marBottom w:val="0"/>
          <w:divBdr>
            <w:top w:val="none" w:sz="0" w:space="0" w:color="auto"/>
            <w:left w:val="none" w:sz="0" w:space="0" w:color="auto"/>
            <w:bottom w:val="none" w:sz="0" w:space="0" w:color="auto"/>
            <w:right w:val="none" w:sz="0" w:space="0" w:color="auto"/>
          </w:divBdr>
        </w:div>
        <w:div w:id="229729815">
          <w:marLeft w:val="547"/>
          <w:marRight w:val="0"/>
          <w:marTop w:val="154"/>
          <w:marBottom w:val="0"/>
          <w:divBdr>
            <w:top w:val="none" w:sz="0" w:space="0" w:color="auto"/>
            <w:left w:val="none" w:sz="0" w:space="0" w:color="auto"/>
            <w:bottom w:val="none" w:sz="0" w:space="0" w:color="auto"/>
            <w:right w:val="none" w:sz="0" w:space="0" w:color="auto"/>
          </w:divBdr>
        </w:div>
      </w:divsChild>
    </w:div>
    <w:div w:id="509106303">
      <w:bodyDiv w:val="1"/>
      <w:marLeft w:val="0"/>
      <w:marRight w:val="0"/>
      <w:marTop w:val="0"/>
      <w:marBottom w:val="0"/>
      <w:divBdr>
        <w:top w:val="none" w:sz="0" w:space="0" w:color="auto"/>
        <w:left w:val="none" w:sz="0" w:space="0" w:color="auto"/>
        <w:bottom w:val="none" w:sz="0" w:space="0" w:color="auto"/>
        <w:right w:val="none" w:sz="0" w:space="0" w:color="auto"/>
      </w:divBdr>
      <w:divsChild>
        <w:div w:id="677150085">
          <w:marLeft w:val="0"/>
          <w:marRight w:val="0"/>
          <w:marTop w:val="0"/>
          <w:marBottom w:val="0"/>
          <w:divBdr>
            <w:top w:val="none" w:sz="0" w:space="0" w:color="auto"/>
            <w:left w:val="none" w:sz="0" w:space="0" w:color="auto"/>
            <w:bottom w:val="none" w:sz="0" w:space="0" w:color="auto"/>
            <w:right w:val="none" w:sz="0" w:space="0" w:color="auto"/>
          </w:divBdr>
        </w:div>
      </w:divsChild>
    </w:div>
    <w:div w:id="765003131">
      <w:bodyDiv w:val="1"/>
      <w:marLeft w:val="0"/>
      <w:marRight w:val="0"/>
      <w:marTop w:val="0"/>
      <w:marBottom w:val="0"/>
      <w:divBdr>
        <w:top w:val="none" w:sz="0" w:space="0" w:color="auto"/>
        <w:left w:val="none" w:sz="0" w:space="0" w:color="auto"/>
        <w:bottom w:val="none" w:sz="0" w:space="0" w:color="auto"/>
        <w:right w:val="none" w:sz="0" w:space="0" w:color="auto"/>
      </w:divBdr>
    </w:div>
    <w:div w:id="1027945362">
      <w:bodyDiv w:val="1"/>
      <w:marLeft w:val="0"/>
      <w:marRight w:val="0"/>
      <w:marTop w:val="0"/>
      <w:marBottom w:val="0"/>
      <w:divBdr>
        <w:top w:val="none" w:sz="0" w:space="0" w:color="auto"/>
        <w:left w:val="none" w:sz="0" w:space="0" w:color="auto"/>
        <w:bottom w:val="none" w:sz="0" w:space="0" w:color="auto"/>
        <w:right w:val="none" w:sz="0" w:space="0" w:color="auto"/>
      </w:divBdr>
    </w:div>
    <w:div w:id="1030226524">
      <w:bodyDiv w:val="1"/>
      <w:marLeft w:val="0"/>
      <w:marRight w:val="0"/>
      <w:marTop w:val="0"/>
      <w:marBottom w:val="0"/>
      <w:divBdr>
        <w:top w:val="none" w:sz="0" w:space="0" w:color="auto"/>
        <w:left w:val="none" w:sz="0" w:space="0" w:color="auto"/>
        <w:bottom w:val="none" w:sz="0" w:space="0" w:color="auto"/>
        <w:right w:val="none" w:sz="0" w:space="0" w:color="auto"/>
      </w:divBdr>
    </w:div>
    <w:div w:id="1388797739">
      <w:bodyDiv w:val="1"/>
      <w:marLeft w:val="0"/>
      <w:marRight w:val="0"/>
      <w:marTop w:val="0"/>
      <w:marBottom w:val="0"/>
      <w:divBdr>
        <w:top w:val="none" w:sz="0" w:space="0" w:color="auto"/>
        <w:left w:val="none" w:sz="0" w:space="0" w:color="auto"/>
        <w:bottom w:val="none" w:sz="0" w:space="0" w:color="auto"/>
        <w:right w:val="none" w:sz="0" w:space="0" w:color="auto"/>
      </w:divBdr>
    </w:div>
    <w:div w:id="1584795392">
      <w:bodyDiv w:val="1"/>
      <w:marLeft w:val="0"/>
      <w:marRight w:val="0"/>
      <w:marTop w:val="0"/>
      <w:marBottom w:val="0"/>
      <w:divBdr>
        <w:top w:val="none" w:sz="0" w:space="0" w:color="auto"/>
        <w:left w:val="none" w:sz="0" w:space="0" w:color="auto"/>
        <w:bottom w:val="none" w:sz="0" w:space="0" w:color="auto"/>
        <w:right w:val="none" w:sz="0" w:space="0" w:color="auto"/>
      </w:divBdr>
    </w:div>
    <w:div w:id="17190859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4.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Reticular_fiber"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en.wikipedia.org/wiki/Elastic_fiber"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en.wikipedia.org/wiki/Collagen"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799</Words>
  <Characters>4560</Characters>
  <Application>Microsoft Office Word</Application>
  <DocSecurity>0</DocSecurity>
  <Lines>38</Lines>
  <Paragraphs>10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5349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Ali</dc:creator>
  <cp:lastModifiedBy>Maher</cp:lastModifiedBy>
  <cp:revision>2</cp:revision>
  <dcterms:created xsi:type="dcterms:W3CDTF">2022-05-20T08:07:00Z</dcterms:created>
  <dcterms:modified xsi:type="dcterms:W3CDTF">2022-05-20T08:07:00Z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2020-05-21T00:00:00Z</vt:filetime>
  </property>
  <property fmtid="{D5CDD505-2E9C-101B-9397-08002B2CF9AE}" pid="3" name="Creator">
    <vt:lpwstr>Microsoft® Word 2010</vt:lpwstr>
  </property>
  <property fmtid="{D5CDD505-2E9C-101B-9397-08002B2CF9AE}" pid="4" name="LastSaved">
    <vt:filetime>2021-10-13T00:00:00Z</vt:filetime>
  </property>
</Properties>
</file>