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E9" w:rsidRPr="009B5DE9" w:rsidRDefault="009B5DE9" w:rsidP="00994205">
      <w:pPr>
        <w:shd w:val="clear" w:color="auto" w:fill="FFFFFF"/>
        <w:bidi w:val="0"/>
        <w:spacing w:after="0" w:line="240" w:lineRule="auto"/>
        <w:textAlignment w:val="baseline"/>
        <w:outlineLvl w:val="0"/>
        <w:rPr>
          <w:rFonts w:ascii="Gill Sans MT" w:eastAsia="Times New Roman" w:hAnsi="Gill Sans MT" w:cs="Times New Roman"/>
          <w:b/>
          <w:bCs/>
          <w:color w:val="000000" w:themeColor="text1"/>
          <w:kern w:val="36"/>
          <w:sz w:val="48"/>
          <w:szCs w:val="48"/>
        </w:rPr>
      </w:pPr>
      <w:r w:rsidRPr="009B5DE9">
        <w:rPr>
          <w:rFonts w:ascii="Gill Sans MT" w:eastAsia="Times New Roman" w:hAnsi="Gill Sans MT" w:cs="Times New Roman"/>
          <w:b/>
          <w:bCs/>
          <w:color w:val="000000" w:themeColor="text1"/>
          <w:kern w:val="36"/>
          <w:sz w:val="48"/>
          <w:szCs w:val="48"/>
        </w:rPr>
        <w:t>To the Virgins, to Make Much of Time</w:t>
      </w:r>
    </w:p>
    <w:p w:rsidR="009B5DE9" w:rsidRPr="009B5DE9" w:rsidRDefault="009B5DE9" w:rsidP="00994205">
      <w:pPr>
        <w:shd w:val="clear" w:color="auto" w:fill="FFFFFF"/>
        <w:bidi w:val="0"/>
        <w:spacing w:after="0" w:line="240" w:lineRule="auto"/>
        <w:textAlignment w:val="baseline"/>
        <w:rPr>
          <w:rFonts w:ascii="inherit" w:eastAsia="Times New Roman" w:hAnsi="inherit" w:cs="Times New Roman"/>
          <w:color w:val="000000" w:themeColor="text1"/>
          <w:sz w:val="33"/>
          <w:szCs w:val="33"/>
        </w:rPr>
      </w:pPr>
      <w:r w:rsidRPr="009B5DE9">
        <w:rPr>
          <w:rFonts w:ascii="Gill Sans MT" w:eastAsia="Times New Roman" w:hAnsi="Gill Sans MT" w:cs="Times New Roman"/>
          <w:caps/>
          <w:color w:val="000000" w:themeColor="text1"/>
          <w:spacing w:val="21"/>
          <w:sz w:val="33"/>
          <w:szCs w:val="33"/>
          <w:bdr w:val="none" w:sz="0" w:space="0" w:color="auto" w:frame="1"/>
        </w:rPr>
        <w:t>BY </w:t>
      </w:r>
      <w:hyperlink r:id="rId5" w:history="1">
        <w:r w:rsidRPr="009B5DE9">
          <w:rPr>
            <w:rFonts w:ascii="inherit" w:eastAsia="Times New Roman" w:hAnsi="inherit" w:cs="Times New Roman"/>
            <w:caps/>
            <w:color w:val="000000" w:themeColor="text1"/>
            <w:spacing w:val="21"/>
            <w:sz w:val="21"/>
            <w:szCs w:val="21"/>
            <w:u w:val="single"/>
            <w:bdr w:val="none" w:sz="0" w:space="0" w:color="auto" w:frame="1"/>
          </w:rPr>
          <w:t>ROBERT HERRICK</w:t>
        </w:r>
      </w:hyperlink>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Gather ye rose-buds while ye may,</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Old Time is still a-flying;</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And this same flower that smiles today</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Tomorrow will be dying.</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The glorious lamp of heaven, the sun,</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The higher he’s a-getting,</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The sooner will his race be run,</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And nearer he’s to setting.</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 xml:space="preserve">That age is best which </w:t>
      </w:r>
      <w:proofErr w:type="gramStart"/>
      <w:r w:rsidRPr="009B5DE9">
        <w:rPr>
          <w:rFonts w:ascii="inherit" w:eastAsia="Times New Roman" w:hAnsi="inherit" w:cs="Times New Roman"/>
          <w:color w:val="000000" w:themeColor="text1"/>
          <w:sz w:val="30"/>
          <w:szCs w:val="30"/>
        </w:rPr>
        <w:t>is the first</w:t>
      </w:r>
      <w:proofErr w:type="gramEnd"/>
      <w:r w:rsidRPr="009B5DE9">
        <w:rPr>
          <w:rFonts w:ascii="inherit" w:eastAsia="Times New Roman" w:hAnsi="inherit" w:cs="Times New Roman"/>
          <w:color w:val="000000" w:themeColor="text1"/>
          <w:sz w:val="30"/>
          <w:szCs w:val="30"/>
        </w:rPr>
        <w:t>,</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When youth and blood are warmer;</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But being spent, the worse, and worst</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Times still succeed the former.</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Then be not coy, but use your time,</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And while ye may, go marry;</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 xml:space="preserve">For having lost but once </w:t>
      </w:r>
      <w:proofErr w:type="gramStart"/>
      <w:r w:rsidRPr="009B5DE9">
        <w:rPr>
          <w:rFonts w:ascii="inherit" w:eastAsia="Times New Roman" w:hAnsi="inherit" w:cs="Times New Roman"/>
          <w:color w:val="000000" w:themeColor="text1"/>
          <w:sz w:val="30"/>
          <w:szCs w:val="30"/>
        </w:rPr>
        <w:t>your</w:t>
      </w:r>
      <w:proofErr w:type="gramEnd"/>
      <w:r w:rsidRPr="009B5DE9">
        <w:rPr>
          <w:rFonts w:ascii="inherit" w:eastAsia="Times New Roman" w:hAnsi="inherit" w:cs="Times New Roman"/>
          <w:color w:val="000000" w:themeColor="text1"/>
          <w:sz w:val="30"/>
          <w:szCs w:val="30"/>
        </w:rPr>
        <w:t xml:space="preserve"> prime,</w:t>
      </w:r>
    </w:p>
    <w:p w:rsidR="009B5DE9" w:rsidRPr="00994205"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r w:rsidRPr="009B5DE9">
        <w:rPr>
          <w:rFonts w:ascii="inherit" w:eastAsia="Times New Roman" w:hAnsi="inherit" w:cs="Times New Roman"/>
          <w:color w:val="000000" w:themeColor="text1"/>
          <w:sz w:val="30"/>
          <w:szCs w:val="30"/>
        </w:rPr>
        <w:t>You may forever tarry.</w:t>
      </w:r>
    </w:p>
    <w:p w:rsidR="009B5DE9" w:rsidRPr="00994205"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p>
    <w:p w:rsidR="00994205" w:rsidRDefault="00994205" w:rsidP="00994205">
      <w:pPr>
        <w:bidi w:val="0"/>
        <w:spacing w:after="0" w:line="240" w:lineRule="auto"/>
        <w:outlineLvl w:val="0"/>
        <w:rPr>
          <w:rFonts w:ascii="Vollkorn" w:eastAsia="Times New Roman" w:hAnsi="Vollkorn" w:cs="Times New Roman"/>
          <w:color w:val="000000" w:themeColor="text1"/>
          <w:kern w:val="36"/>
          <w:sz w:val="63"/>
          <w:szCs w:val="63"/>
        </w:rPr>
      </w:pPr>
    </w:p>
    <w:p w:rsidR="00994205" w:rsidRDefault="00994205" w:rsidP="00994205">
      <w:pPr>
        <w:bidi w:val="0"/>
        <w:spacing w:after="0" w:line="240" w:lineRule="auto"/>
        <w:outlineLvl w:val="0"/>
        <w:rPr>
          <w:rFonts w:ascii="Vollkorn" w:eastAsia="Times New Roman" w:hAnsi="Vollkorn" w:cs="Times New Roman"/>
          <w:color w:val="000000" w:themeColor="text1"/>
          <w:kern w:val="36"/>
          <w:sz w:val="63"/>
          <w:szCs w:val="63"/>
        </w:rPr>
      </w:pPr>
    </w:p>
    <w:p w:rsidR="00994205" w:rsidRDefault="00994205" w:rsidP="00994205">
      <w:pPr>
        <w:bidi w:val="0"/>
        <w:spacing w:after="0" w:line="240" w:lineRule="auto"/>
        <w:outlineLvl w:val="0"/>
        <w:rPr>
          <w:rFonts w:ascii="Vollkorn" w:eastAsia="Times New Roman" w:hAnsi="Vollkorn" w:cs="Times New Roman"/>
          <w:color w:val="000000" w:themeColor="text1"/>
          <w:kern w:val="36"/>
          <w:sz w:val="63"/>
          <w:szCs w:val="63"/>
        </w:rPr>
      </w:pPr>
    </w:p>
    <w:p w:rsidR="00994205" w:rsidRDefault="00994205" w:rsidP="00994205">
      <w:pPr>
        <w:bidi w:val="0"/>
        <w:spacing w:after="0" w:line="240" w:lineRule="auto"/>
        <w:outlineLvl w:val="0"/>
        <w:rPr>
          <w:rFonts w:ascii="Vollkorn" w:eastAsia="Times New Roman" w:hAnsi="Vollkorn" w:cs="Times New Roman"/>
          <w:color w:val="000000" w:themeColor="text1"/>
          <w:kern w:val="36"/>
          <w:sz w:val="63"/>
          <w:szCs w:val="63"/>
        </w:rPr>
      </w:pPr>
    </w:p>
    <w:p w:rsidR="00994205" w:rsidRDefault="00994205" w:rsidP="00994205">
      <w:pPr>
        <w:bidi w:val="0"/>
        <w:spacing w:after="0" w:line="240" w:lineRule="auto"/>
        <w:outlineLvl w:val="0"/>
        <w:rPr>
          <w:rFonts w:ascii="Vollkorn" w:eastAsia="Times New Roman" w:hAnsi="Vollkorn" w:cs="Times New Roman"/>
          <w:color w:val="000000" w:themeColor="text1"/>
          <w:kern w:val="36"/>
          <w:sz w:val="63"/>
          <w:szCs w:val="63"/>
        </w:rPr>
      </w:pPr>
    </w:p>
    <w:p w:rsidR="00994205" w:rsidRDefault="00994205" w:rsidP="00994205">
      <w:pPr>
        <w:bidi w:val="0"/>
        <w:spacing w:after="0" w:line="240" w:lineRule="auto"/>
        <w:outlineLvl w:val="0"/>
        <w:rPr>
          <w:rFonts w:ascii="Vollkorn" w:eastAsia="Times New Roman" w:hAnsi="Vollkorn" w:cs="Times New Roman"/>
          <w:color w:val="000000" w:themeColor="text1"/>
          <w:kern w:val="36"/>
          <w:sz w:val="63"/>
          <w:szCs w:val="63"/>
        </w:rPr>
      </w:pPr>
    </w:p>
    <w:p w:rsidR="009B5DE9" w:rsidRPr="009B5DE9" w:rsidRDefault="009B5DE9" w:rsidP="00994205">
      <w:pPr>
        <w:bidi w:val="0"/>
        <w:spacing w:after="0" w:line="240" w:lineRule="auto"/>
        <w:outlineLvl w:val="0"/>
        <w:rPr>
          <w:rFonts w:ascii="Vollkorn" w:eastAsia="Times New Roman" w:hAnsi="Vollkorn" w:cs="Times New Roman"/>
          <w:color w:val="000000" w:themeColor="text1"/>
          <w:kern w:val="36"/>
          <w:sz w:val="63"/>
          <w:szCs w:val="63"/>
        </w:rPr>
      </w:pPr>
      <w:r w:rsidRPr="009B5DE9">
        <w:rPr>
          <w:rFonts w:ascii="Vollkorn" w:eastAsia="Times New Roman" w:hAnsi="Vollkorn" w:cs="Times New Roman"/>
          <w:color w:val="000000" w:themeColor="text1"/>
          <w:kern w:val="36"/>
          <w:sz w:val="63"/>
          <w:szCs w:val="63"/>
        </w:rPr>
        <w:lastRenderedPageBreak/>
        <w:t>A Short Analysis of Robert Herrick’s ‘To the Virgins, to Make Much of Time’</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94205">
        <w:rPr>
          <w:rFonts w:ascii="Source Sans Pro" w:eastAsia="Times New Roman" w:hAnsi="Source Sans Pro" w:cs="Times New Roman"/>
          <w:b/>
          <w:bCs/>
          <w:color w:val="000000" w:themeColor="text1"/>
          <w:sz w:val="35"/>
          <w:szCs w:val="35"/>
        </w:rPr>
        <w:t>‘Gather ye rosebuds while ye may’: Herrick’s classic </w:t>
      </w:r>
      <w:r w:rsidRPr="00994205">
        <w:rPr>
          <w:rFonts w:ascii="Source Sans Pro" w:eastAsia="Times New Roman" w:hAnsi="Source Sans Pro" w:cs="Times New Roman"/>
          <w:b/>
          <w:bCs/>
          <w:i/>
          <w:iCs/>
          <w:color w:val="000000" w:themeColor="text1"/>
          <w:sz w:val="35"/>
          <w:szCs w:val="35"/>
        </w:rPr>
        <w:t>carpe diem</w:t>
      </w:r>
      <w:r w:rsidRPr="00994205">
        <w:rPr>
          <w:rFonts w:ascii="Source Sans Pro" w:eastAsia="Times New Roman" w:hAnsi="Source Sans Pro" w:cs="Times New Roman"/>
          <w:b/>
          <w:bCs/>
          <w:color w:val="000000" w:themeColor="text1"/>
          <w:sz w:val="35"/>
          <w:szCs w:val="35"/>
        </w:rPr>
        <w:t> poem</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‘Gather ye rosebuds while ye may’ has become synonymous with the Latin sentiment expressed by Horace: </w:t>
      </w:r>
      <w:r w:rsidRPr="00994205">
        <w:rPr>
          <w:rFonts w:ascii="Source Sans Pro" w:eastAsia="Times New Roman" w:hAnsi="Source Sans Pro" w:cs="Times New Roman"/>
          <w:i/>
          <w:iCs/>
          <w:color w:val="000000" w:themeColor="text1"/>
          <w:sz w:val="35"/>
          <w:szCs w:val="35"/>
        </w:rPr>
        <w:t>carpe diem</w:t>
      </w:r>
      <w:r w:rsidRPr="009B5DE9">
        <w:rPr>
          <w:rFonts w:ascii="Source Sans Pro" w:eastAsia="Times New Roman" w:hAnsi="Source Sans Pro" w:cs="Times New Roman"/>
          <w:color w:val="000000" w:themeColor="text1"/>
          <w:sz w:val="35"/>
          <w:szCs w:val="35"/>
        </w:rPr>
        <w:t xml:space="preserve">, ‘seize the day’. Don’t tarry or waste time: you get just one life, so grasp the nettle and make the most of it. </w:t>
      </w:r>
      <w:proofErr w:type="gramStart"/>
      <w:r w:rsidRPr="009B5DE9">
        <w:rPr>
          <w:rFonts w:ascii="Source Sans Pro" w:eastAsia="Times New Roman" w:hAnsi="Source Sans Pro" w:cs="Times New Roman"/>
          <w:color w:val="000000" w:themeColor="text1"/>
          <w:sz w:val="35"/>
          <w:szCs w:val="35"/>
        </w:rPr>
        <w:t>In his poem ‘To the Virgins, to Make Much of Time’ – often known by that ‘Gather ye rosebuds’ first line – Robert Herrick brilliantly captures the ‘seize the day’ sentiment.</w:t>
      </w:r>
      <w:proofErr w:type="gramEnd"/>
      <w:r w:rsidRPr="009B5DE9">
        <w:rPr>
          <w:rFonts w:ascii="Source Sans Pro" w:eastAsia="Times New Roman" w:hAnsi="Source Sans Pro" w:cs="Times New Roman"/>
          <w:color w:val="000000" w:themeColor="text1"/>
          <w:sz w:val="35"/>
          <w:szCs w:val="35"/>
        </w:rPr>
        <w:t xml:space="preserve"> Here is the poem, with a short analysis of it:</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Gather ye rose-buds while ye may</w:t>
      </w:r>
      <w:proofErr w:type="gramStart"/>
      <w:r w:rsidRPr="009B5DE9">
        <w:rPr>
          <w:rFonts w:ascii="Source Sans Pro" w:eastAsia="Times New Roman" w:hAnsi="Source Sans Pro" w:cs="Times New Roman"/>
          <w:color w:val="000000" w:themeColor="text1"/>
          <w:sz w:val="35"/>
          <w:szCs w:val="35"/>
        </w:rPr>
        <w:t>,</w:t>
      </w:r>
      <w:proofErr w:type="gramEnd"/>
      <w:r w:rsidRPr="009B5DE9">
        <w:rPr>
          <w:rFonts w:ascii="Source Sans Pro" w:eastAsia="Times New Roman" w:hAnsi="Source Sans Pro" w:cs="Times New Roman"/>
          <w:color w:val="000000" w:themeColor="text1"/>
          <w:sz w:val="35"/>
          <w:szCs w:val="35"/>
        </w:rPr>
        <w:br/>
        <w:t>Old Time is still a-flying;</w:t>
      </w:r>
      <w:r w:rsidRPr="009B5DE9">
        <w:rPr>
          <w:rFonts w:ascii="Source Sans Pro" w:eastAsia="Times New Roman" w:hAnsi="Source Sans Pro" w:cs="Times New Roman"/>
          <w:color w:val="000000" w:themeColor="text1"/>
          <w:sz w:val="35"/>
          <w:szCs w:val="35"/>
        </w:rPr>
        <w:br/>
        <w:t>And this same flower that smiles today</w:t>
      </w:r>
      <w:r w:rsidRPr="009B5DE9">
        <w:rPr>
          <w:rFonts w:ascii="Source Sans Pro" w:eastAsia="Times New Roman" w:hAnsi="Source Sans Pro" w:cs="Times New Roman"/>
          <w:color w:val="000000" w:themeColor="text1"/>
          <w:sz w:val="35"/>
          <w:szCs w:val="35"/>
        </w:rPr>
        <w:br/>
        <w:t>Tomorrow will be dying.</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The glorious lamp of heaven, the sun</w:t>
      </w:r>
      <w:proofErr w:type="gramStart"/>
      <w:r w:rsidRPr="009B5DE9">
        <w:rPr>
          <w:rFonts w:ascii="Source Sans Pro" w:eastAsia="Times New Roman" w:hAnsi="Source Sans Pro" w:cs="Times New Roman"/>
          <w:color w:val="000000" w:themeColor="text1"/>
          <w:sz w:val="35"/>
          <w:szCs w:val="35"/>
        </w:rPr>
        <w:t>,</w:t>
      </w:r>
      <w:proofErr w:type="gramEnd"/>
      <w:r w:rsidRPr="009B5DE9">
        <w:rPr>
          <w:rFonts w:ascii="Source Sans Pro" w:eastAsia="Times New Roman" w:hAnsi="Source Sans Pro" w:cs="Times New Roman"/>
          <w:color w:val="000000" w:themeColor="text1"/>
          <w:sz w:val="35"/>
          <w:szCs w:val="35"/>
        </w:rPr>
        <w:br/>
        <w:t>The higher he’s a-getting,</w:t>
      </w:r>
      <w:r w:rsidRPr="009B5DE9">
        <w:rPr>
          <w:rFonts w:ascii="Source Sans Pro" w:eastAsia="Times New Roman" w:hAnsi="Source Sans Pro" w:cs="Times New Roman"/>
          <w:color w:val="000000" w:themeColor="text1"/>
          <w:sz w:val="35"/>
          <w:szCs w:val="35"/>
        </w:rPr>
        <w:br/>
        <w:t>The sooner will his race be run,</w:t>
      </w:r>
      <w:r w:rsidRPr="009B5DE9">
        <w:rPr>
          <w:rFonts w:ascii="Source Sans Pro" w:eastAsia="Times New Roman" w:hAnsi="Source Sans Pro" w:cs="Times New Roman"/>
          <w:color w:val="000000" w:themeColor="text1"/>
          <w:sz w:val="35"/>
          <w:szCs w:val="35"/>
        </w:rPr>
        <w:br/>
        <w:t>And nearer he’s to setting.</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That age is best which is the first</w:t>
      </w:r>
      <w:proofErr w:type="gramStart"/>
      <w:r w:rsidRPr="009B5DE9">
        <w:rPr>
          <w:rFonts w:ascii="Source Sans Pro" w:eastAsia="Times New Roman" w:hAnsi="Source Sans Pro" w:cs="Times New Roman"/>
          <w:color w:val="000000" w:themeColor="text1"/>
          <w:sz w:val="35"/>
          <w:szCs w:val="35"/>
        </w:rPr>
        <w:t>,</w:t>
      </w:r>
      <w:proofErr w:type="gramEnd"/>
      <w:r w:rsidRPr="009B5DE9">
        <w:rPr>
          <w:rFonts w:ascii="Source Sans Pro" w:eastAsia="Times New Roman" w:hAnsi="Source Sans Pro" w:cs="Times New Roman"/>
          <w:color w:val="000000" w:themeColor="text1"/>
          <w:sz w:val="35"/>
          <w:szCs w:val="35"/>
        </w:rPr>
        <w:br/>
        <w:t>When youth and blood are warmer;</w:t>
      </w:r>
      <w:r w:rsidRPr="009B5DE9">
        <w:rPr>
          <w:rFonts w:ascii="Source Sans Pro" w:eastAsia="Times New Roman" w:hAnsi="Source Sans Pro" w:cs="Times New Roman"/>
          <w:color w:val="000000" w:themeColor="text1"/>
          <w:sz w:val="35"/>
          <w:szCs w:val="35"/>
        </w:rPr>
        <w:br/>
        <w:t>But being spent, the worse, and worst</w:t>
      </w:r>
      <w:r w:rsidRPr="009B5DE9">
        <w:rPr>
          <w:rFonts w:ascii="Source Sans Pro" w:eastAsia="Times New Roman" w:hAnsi="Source Sans Pro" w:cs="Times New Roman"/>
          <w:color w:val="000000" w:themeColor="text1"/>
          <w:sz w:val="35"/>
          <w:szCs w:val="35"/>
        </w:rPr>
        <w:br/>
        <w:t>Times still succeed the former.</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Then be not coy, but use your time</w:t>
      </w:r>
      <w:proofErr w:type="gramStart"/>
      <w:r w:rsidRPr="009B5DE9">
        <w:rPr>
          <w:rFonts w:ascii="Source Sans Pro" w:eastAsia="Times New Roman" w:hAnsi="Source Sans Pro" w:cs="Times New Roman"/>
          <w:color w:val="000000" w:themeColor="text1"/>
          <w:sz w:val="35"/>
          <w:szCs w:val="35"/>
        </w:rPr>
        <w:t>,</w:t>
      </w:r>
      <w:proofErr w:type="gramEnd"/>
      <w:r w:rsidRPr="009B5DE9">
        <w:rPr>
          <w:rFonts w:ascii="Source Sans Pro" w:eastAsia="Times New Roman" w:hAnsi="Source Sans Pro" w:cs="Times New Roman"/>
          <w:color w:val="000000" w:themeColor="text1"/>
          <w:sz w:val="35"/>
          <w:szCs w:val="35"/>
        </w:rPr>
        <w:br/>
        <w:t>And while ye may, go marry;</w:t>
      </w:r>
      <w:r w:rsidRPr="009B5DE9">
        <w:rPr>
          <w:rFonts w:ascii="Source Sans Pro" w:eastAsia="Times New Roman" w:hAnsi="Source Sans Pro" w:cs="Times New Roman"/>
          <w:color w:val="000000" w:themeColor="text1"/>
          <w:sz w:val="35"/>
          <w:szCs w:val="35"/>
        </w:rPr>
        <w:br/>
        <w:t>For having lost but once your prime,</w:t>
      </w:r>
      <w:r w:rsidRPr="009B5DE9">
        <w:rPr>
          <w:rFonts w:ascii="Source Sans Pro" w:eastAsia="Times New Roman" w:hAnsi="Source Sans Pro" w:cs="Times New Roman"/>
          <w:color w:val="000000" w:themeColor="text1"/>
          <w:sz w:val="35"/>
          <w:szCs w:val="35"/>
        </w:rPr>
        <w:br/>
        <w:t>You may forever tarry.</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The poem’s meaning or message is relatively straightforward: as mentioned above, the poem is an example of ‘</w:t>
      </w:r>
      <w:r w:rsidRPr="00994205">
        <w:rPr>
          <w:rFonts w:ascii="Source Sans Pro" w:eastAsia="Times New Roman" w:hAnsi="Source Sans Pro" w:cs="Times New Roman"/>
          <w:i/>
          <w:iCs/>
          <w:color w:val="000000" w:themeColor="text1"/>
          <w:sz w:val="35"/>
          <w:szCs w:val="35"/>
        </w:rPr>
        <w:t>carpe diem </w:t>
      </w:r>
      <w:r w:rsidRPr="009B5DE9">
        <w:rPr>
          <w:rFonts w:ascii="Source Sans Pro" w:eastAsia="Times New Roman" w:hAnsi="Source Sans Pro" w:cs="Times New Roman"/>
          <w:color w:val="000000" w:themeColor="text1"/>
          <w:sz w:val="35"/>
          <w:szCs w:val="35"/>
        </w:rPr>
        <w:t xml:space="preserve">literature’, enjoining the addressee </w:t>
      </w:r>
      <w:r w:rsidRPr="009B5DE9">
        <w:rPr>
          <w:rFonts w:ascii="Source Sans Pro" w:eastAsia="Times New Roman" w:hAnsi="Source Sans Pro" w:cs="Times New Roman"/>
          <w:color w:val="000000" w:themeColor="text1"/>
          <w:sz w:val="35"/>
          <w:szCs w:val="35"/>
        </w:rPr>
        <w:lastRenderedPageBreak/>
        <w:t>to ‘seize the day’ and make the most of life. We say ‘addressee’ but, as the poem’s title makes clear, Herrick is really addressing more than one person: ‘the virgins’. This provides another clue as to what he is driving at: </w:t>
      </w:r>
      <w:hyperlink r:id="rId6" w:history="1">
        <w:r w:rsidRPr="00994205">
          <w:rPr>
            <w:rFonts w:ascii="Source Sans Pro" w:eastAsia="Times New Roman" w:hAnsi="Source Sans Pro" w:cs="Times New Roman"/>
            <w:b/>
            <w:bCs/>
            <w:color w:val="000000" w:themeColor="text1"/>
            <w:sz w:val="35"/>
            <w:szCs w:val="35"/>
          </w:rPr>
          <w:t>like Andrew Marvell’s seduction lyric ‘To His Coy Mistress’</w:t>
        </w:r>
      </w:hyperlink>
      <w:r w:rsidRPr="009B5DE9">
        <w:rPr>
          <w:rFonts w:ascii="Source Sans Pro" w:eastAsia="Times New Roman" w:hAnsi="Source Sans Pro" w:cs="Times New Roman"/>
          <w:color w:val="000000" w:themeColor="text1"/>
          <w:sz w:val="35"/>
          <w:szCs w:val="35"/>
        </w:rPr>
        <w:t>, Herrick is advising the virgins to ‘make much of time’ by enjoying themselves before their youth and beauty fade. This is hinted at by the imagery employed in the first stanza:</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Gather ye rose-buds while ye may</w:t>
      </w:r>
      <w:proofErr w:type="gramStart"/>
      <w:r w:rsidRPr="009B5DE9">
        <w:rPr>
          <w:rFonts w:ascii="Source Sans Pro" w:eastAsia="Times New Roman" w:hAnsi="Source Sans Pro" w:cs="Times New Roman"/>
          <w:color w:val="000000" w:themeColor="text1"/>
          <w:sz w:val="35"/>
          <w:szCs w:val="35"/>
        </w:rPr>
        <w:t>,</w:t>
      </w:r>
      <w:proofErr w:type="gramEnd"/>
      <w:r w:rsidRPr="009B5DE9">
        <w:rPr>
          <w:rFonts w:ascii="Source Sans Pro" w:eastAsia="Times New Roman" w:hAnsi="Source Sans Pro" w:cs="Times New Roman"/>
          <w:color w:val="000000" w:themeColor="text1"/>
          <w:sz w:val="35"/>
          <w:szCs w:val="35"/>
        </w:rPr>
        <w:br/>
        <w:t>Old Time is still a-flying;</w:t>
      </w:r>
      <w:r w:rsidRPr="009B5DE9">
        <w:rPr>
          <w:rFonts w:ascii="Source Sans Pro" w:eastAsia="Times New Roman" w:hAnsi="Source Sans Pro" w:cs="Times New Roman"/>
          <w:color w:val="000000" w:themeColor="text1"/>
          <w:sz w:val="35"/>
          <w:szCs w:val="35"/>
        </w:rPr>
        <w:br/>
        <w:t>And this same flower that smiles today</w:t>
      </w:r>
      <w:r w:rsidRPr="009B5DE9">
        <w:rPr>
          <w:rFonts w:ascii="Source Sans Pro" w:eastAsia="Times New Roman" w:hAnsi="Source Sans Pro" w:cs="Times New Roman"/>
          <w:color w:val="000000" w:themeColor="text1"/>
          <w:sz w:val="35"/>
          <w:szCs w:val="35"/>
        </w:rPr>
        <w:br/>
        <w:t>Tomorrow will be dying.</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Gathering flowers can be seen as a metaphor for sex or wooing here, for plucking the flower and enjoying it while it’s still in the bloom of youth. The tautness of the quatrain (i.e. four-line verse or stanza) is reinforced by the rhyme, both at the end of the lines (</w:t>
      </w:r>
      <w:r w:rsidRPr="00994205">
        <w:rPr>
          <w:rFonts w:ascii="Source Sans Pro" w:eastAsia="Times New Roman" w:hAnsi="Source Sans Pro" w:cs="Times New Roman"/>
          <w:i/>
          <w:iCs/>
          <w:color w:val="000000" w:themeColor="text1"/>
          <w:sz w:val="35"/>
          <w:szCs w:val="35"/>
        </w:rPr>
        <w:t>may/today</w:t>
      </w:r>
      <w:r w:rsidRPr="009B5DE9">
        <w:rPr>
          <w:rFonts w:ascii="Source Sans Pro" w:eastAsia="Times New Roman" w:hAnsi="Source Sans Pro" w:cs="Times New Roman"/>
          <w:color w:val="000000" w:themeColor="text1"/>
          <w:sz w:val="35"/>
          <w:szCs w:val="35"/>
        </w:rPr>
        <w:t>, </w:t>
      </w:r>
      <w:r w:rsidRPr="00994205">
        <w:rPr>
          <w:rFonts w:ascii="Source Sans Pro" w:eastAsia="Times New Roman" w:hAnsi="Source Sans Pro" w:cs="Times New Roman"/>
          <w:i/>
          <w:iCs/>
          <w:color w:val="000000" w:themeColor="text1"/>
          <w:sz w:val="35"/>
          <w:szCs w:val="35"/>
        </w:rPr>
        <w:t>flying/dying</w:t>
      </w:r>
      <w:r w:rsidRPr="009B5DE9">
        <w:rPr>
          <w:rFonts w:ascii="Source Sans Pro" w:eastAsia="Times New Roman" w:hAnsi="Source Sans Pro" w:cs="Times New Roman"/>
          <w:color w:val="000000" w:themeColor="text1"/>
          <w:sz w:val="35"/>
          <w:szCs w:val="35"/>
        </w:rPr>
        <w:t>) and within the lines (</w:t>
      </w:r>
      <w:r w:rsidRPr="00994205">
        <w:rPr>
          <w:rFonts w:ascii="Source Sans Pro" w:eastAsia="Times New Roman" w:hAnsi="Source Sans Pro" w:cs="Times New Roman"/>
          <w:i/>
          <w:iCs/>
          <w:color w:val="000000" w:themeColor="text1"/>
          <w:sz w:val="35"/>
          <w:szCs w:val="35"/>
        </w:rPr>
        <w:t>while/smiles</w:t>
      </w:r>
      <w:r w:rsidRPr="009B5DE9">
        <w:rPr>
          <w:rFonts w:ascii="Source Sans Pro" w:eastAsia="Times New Roman" w:hAnsi="Source Sans Pro" w:cs="Times New Roman"/>
          <w:color w:val="000000" w:themeColor="text1"/>
          <w:sz w:val="35"/>
          <w:szCs w:val="35"/>
        </w:rPr>
        <w:t>, </w:t>
      </w:r>
      <w:r w:rsidRPr="00994205">
        <w:rPr>
          <w:rFonts w:ascii="Source Sans Pro" w:eastAsia="Times New Roman" w:hAnsi="Source Sans Pro" w:cs="Times New Roman"/>
          <w:i/>
          <w:iCs/>
          <w:color w:val="000000" w:themeColor="text1"/>
          <w:sz w:val="35"/>
          <w:szCs w:val="35"/>
        </w:rPr>
        <w:t>still/will</w:t>
      </w:r>
      <w:r w:rsidRPr="009B5DE9">
        <w:rPr>
          <w:rFonts w:ascii="Source Sans Pro" w:eastAsia="Times New Roman" w:hAnsi="Source Sans Pro" w:cs="Times New Roman"/>
          <w:color w:val="000000" w:themeColor="text1"/>
          <w:sz w:val="35"/>
          <w:szCs w:val="35"/>
        </w:rPr>
        <w:t>). This lends the lines a </w:t>
      </w:r>
      <w:r w:rsidRPr="009B5DE9">
        <w:rPr>
          <w:rFonts w:ascii="Source Sans Pro" w:eastAsia="Times New Roman" w:hAnsi="Source Sans Pro" w:cs="Times New Roman"/>
          <w:b/>
          <w:bCs/>
          <w:noProof/>
          <w:color w:val="000000" w:themeColor="text1"/>
          <w:sz w:val="35"/>
          <w:szCs w:val="35"/>
        </w:rPr>
        <mc:AlternateContent>
          <mc:Choice Requires="wps">
            <w:drawing>
              <wp:inline distT="0" distB="0" distL="0" distR="0" wp14:anchorId="73F19C5F" wp14:editId="1708E74B">
                <wp:extent cx="2247900" cy="2857500"/>
                <wp:effectExtent l="0" t="0" r="0" b="0"/>
                <wp:docPr id="6" name="AutoShape 5" descr="Robert Herri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Robert Herrick" href="https://i0.wp.com/interestingliterature.com/wp-content/uploads/2015/12/robert-herrick.jpg?ssl=1" style="width:17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" o:button="t" filled="f" stroked="f">
                <v:fill o:detectmouseclick="t"/>
                <o:lock v:ext="edit" aspectratio="t"/>
                <w10:wrap anchorx="page"/>
                <w10:anchorlock/>
              </v:rect>
            </w:pict>
          </mc:Fallback>
        </mc:AlternateContent>
      </w:r>
      <w:r w:rsidRPr="009B5DE9">
        <w:rPr>
          <w:rFonts w:ascii="Source Sans Pro" w:eastAsia="Times New Roman" w:hAnsi="Source Sans Pro" w:cs="Times New Roman"/>
          <w:color w:val="000000" w:themeColor="text1"/>
          <w:sz w:val="35"/>
          <w:szCs w:val="35"/>
        </w:rPr>
        <w:t>purposeful and decisive feel: make no mistake, the poet says, even </w:t>
      </w:r>
      <w:r w:rsidRPr="00994205">
        <w:rPr>
          <w:rFonts w:ascii="Source Sans Pro" w:eastAsia="Times New Roman" w:hAnsi="Source Sans Pro" w:cs="Times New Roman"/>
          <w:i/>
          <w:iCs/>
          <w:color w:val="000000" w:themeColor="text1"/>
          <w:sz w:val="35"/>
          <w:szCs w:val="35"/>
        </w:rPr>
        <w:t>your</w:t>
      </w:r>
      <w:r w:rsidRPr="009B5DE9">
        <w:rPr>
          <w:rFonts w:ascii="Source Sans Pro" w:eastAsia="Times New Roman" w:hAnsi="Source Sans Pro" w:cs="Times New Roman"/>
          <w:color w:val="000000" w:themeColor="text1"/>
          <w:sz w:val="35"/>
          <w:szCs w:val="35"/>
        </w:rPr>
        <w:t> youth will fade, the flower will wither, and – eventually – die. The internal rhymes are delicately balanced, so that </w:t>
      </w:r>
      <w:r w:rsidRPr="00994205">
        <w:rPr>
          <w:rFonts w:ascii="Source Sans Pro" w:eastAsia="Times New Roman" w:hAnsi="Source Sans Pro" w:cs="Times New Roman"/>
          <w:i/>
          <w:iCs/>
          <w:color w:val="000000" w:themeColor="text1"/>
          <w:sz w:val="35"/>
          <w:szCs w:val="35"/>
        </w:rPr>
        <w:t>while</w:t>
      </w:r>
      <w:r w:rsidRPr="009B5DE9">
        <w:rPr>
          <w:rFonts w:ascii="Source Sans Pro" w:eastAsia="Times New Roman" w:hAnsi="Source Sans Pro" w:cs="Times New Roman"/>
          <w:color w:val="000000" w:themeColor="text1"/>
          <w:sz w:val="35"/>
          <w:szCs w:val="35"/>
        </w:rPr>
        <w:t> and </w:t>
      </w:r>
      <w:r w:rsidRPr="00994205">
        <w:rPr>
          <w:rFonts w:ascii="Source Sans Pro" w:eastAsia="Times New Roman" w:hAnsi="Source Sans Pro" w:cs="Times New Roman"/>
          <w:i/>
          <w:iCs/>
          <w:color w:val="000000" w:themeColor="text1"/>
          <w:sz w:val="35"/>
          <w:szCs w:val="35"/>
        </w:rPr>
        <w:t>smiles</w:t>
      </w:r>
      <w:r w:rsidRPr="009B5DE9">
        <w:rPr>
          <w:rFonts w:ascii="Source Sans Pro" w:eastAsia="Times New Roman" w:hAnsi="Source Sans Pro" w:cs="Times New Roman"/>
          <w:color w:val="000000" w:themeColor="text1"/>
          <w:sz w:val="35"/>
          <w:szCs w:val="35"/>
        </w:rPr>
        <w:t xml:space="preserve"> come at the same point in the first </w:t>
      </w:r>
      <w:r w:rsidRPr="009B5DE9">
        <w:rPr>
          <w:rFonts w:ascii="Source Sans Pro" w:eastAsia="Times New Roman" w:hAnsi="Source Sans Pro" w:cs="Times New Roman"/>
          <w:color w:val="000000" w:themeColor="text1"/>
          <w:sz w:val="35"/>
          <w:szCs w:val="35"/>
        </w:rPr>
        <w:lastRenderedPageBreak/>
        <w:t>and third lines respectively (the sixth syllable in the line) and </w:t>
      </w:r>
      <w:r w:rsidRPr="00994205">
        <w:rPr>
          <w:rFonts w:ascii="Source Sans Pro" w:eastAsia="Times New Roman" w:hAnsi="Source Sans Pro" w:cs="Times New Roman"/>
          <w:i/>
          <w:iCs/>
          <w:color w:val="000000" w:themeColor="text1"/>
          <w:sz w:val="35"/>
          <w:szCs w:val="35"/>
        </w:rPr>
        <w:t>still </w:t>
      </w:r>
      <w:r w:rsidRPr="009B5DE9">
        <w:rPr>
          <w:rFonts w:ascii="Source Sans Pro" w:eastAsia="Times New Roman" w:hAnsi="Source Sans Pro" w:cs="Times New Roman"/>
          <w:color w:val="000000" w:themeColor="text1"/>
          <w:sz w:val="35"/>
          <w:szCs w:val="35"/>
        </w:rPr>
        <w:t>and </w:t>
      </w:r>
      <w:r w:rsidRPr="00994205">
        <w:rPr>
          <w:rFonts w:ascii="Source Sans Pro" w:eastAsia="Times New Roman" w:hAnsi="Source Sans Pro" w:cs="Times New Roman"/>
          <w:i/>
          <w:iCs/>
          <w:color w:val="000000" w:themeColor="text1"/>
          <w:sz w:val="35"/>
          <w:szCs w:val="35"/>
        </w:rPr>
        <w:t>will</w:t>
      </w:r>
      <w:r w:rsidRPr="009B5DE9">
        <w:rPr>
          <w:rFonts w:ascii="Source Sans Pro" w:eastAsia="Times New Roman" w:hAnsi="Source Sans Pro" w:cs="Times New Roman"/>
          <w:color w:val="000000" w:themeColor="text1"/>
          <w:sz w:val="35"/>
          <w:szCs w:val="35"/>
        </w:rPr>
        <w:t> come at the same point in the second and fourth lines (the fourth syllable in each case). Not only do these pairs of words rhyme internally with each other, but they also cross over and echo the </w:t>
      </w:r>
      <w:r w:rsidRPr="00994205">
        <w:rPr>
          <w:rFonts w:ascii="Source Sans Pro" w:eastAsia="Times New Roman" w:hAnsi="Source Sans Pro" w:cs="Times New Roman"/>
          <w:i/>
          <w:iCs/>
          <w:color w:val="000000" w:themeColor="text1"/>
          <w:sz w:val="35"/>
          <w:szCs w:val="35"/>
        </w:rPr>
        <w:t>other</w:t>
      </w:r>
      <w:r w:rsidRPr="009B5DE9">
        <w:rPr>
          <w:rFonts w:ascii="Source Sans Pro" w:eastAsia="Times New Roman" w:hAnsi="Source Sans Pro" w:cs="Times New Roman"/>
          <w:color w:val="000000" w:themeColor="text1"/>
          <w:sz w:val="35"/>
          <w:szCs w:val="35"/>
        </w:rPr>
        <w:t> pair of words: </w:t>
      </w:r>
      <w:r w:rsidRPr="00994205">
        <w:rPr>
          <w:rFonts w:ascii="Source Sans Pro" w:eastAsia="Times New Roman" w:hAnsi="Source Sans Pro" w:cs="Times New Roman"/>
          <w:i/>
          <w:iCs/>
          <w:color w:val="000000" w:themeColor="text1"/>
          <w:sz w:val="35"/>
          <w:szCs w:val="35"/>
        </w:rPr>
        <w:t>while </w:t>
      </w:r>
      <w:r w:rsidRPr="009B5DE9">
        <w:rPr>
          <w:rFonts w:ascii="Source Sans Pro" w:eastAsia="Times New Roman" w:hAnsi="Source Sans Pro" w:cs="Times New Roman"/>
          <w:color w:val="000000" w:themeColor="text1"/>
          <w:sz w:val="35"/>
          <w:szCs w:val="35"/>
        </w:rPr>
        <w:t>and </w:t>
      </w:r>
      <w:r w:rsidRPr="00994205">
        <w:rPr>
          <w:rFonts w:ascii="Source Sans Pro" w:eastAsia="Times New Roman" w:hAnsi="Source Sans Pro" w:cs="Times New Roman"/>
          <w:i/>
          <w:iCs/>
          <w:color w:val="000000" w:themeColor="text1"/>
          <w:sz w:val="35"/>
          <w:szCs w:val="35"/>
        </w:rPr>
        <w:t>will</w:t>
      </w:r>
      <w:r w:rsidRPr="009B5DE9">
        <w:rPr>
          <w:rFonts w:ascii="Source Sans Pro" w:eastAsia="Times New Roman" w:hAnsi="Source Sans Pro" w:cs="Times New Roman"/>
          <w:color w:val="000000" w:themeColor="text1"/>
          <w:sz w:val="35"/>
          <w:szCs w:val="35"/>
        </w:rPr>
        <w:t>, </w:t>
      </w:r>
      <w:r w:rsidRPr="00994205">
        <w:rPr>
          <w:rFonts w:ascii="Source Sans Pro" w:eastAsia="Times New Roman" w:hAnsi="Source Sans Pro" w:cs="Times New Roman"/>
          <w:i/>
          <w:iCs/>
          <w:color w:val="000000" w:themeColor="text1"/>
          <w:sz w:val="35"/>
          <w:szCs w:val="35"/>
        </w:rPr>
        <w:t>smiles</w:t>
      </w:r>
      <w:r w:rsidRPr="009B5DE9">
        <w:rPr>
          <w:rFonts w:ascii="Source Sans Pro" w:eastAsia="Times New Roman" w:hAnsi="Source Sans Pro" w:cs="Times New Roman"/>
          <w:color w:val="000000" w:themeColor="text1"/>
          <w:sz w:val="35"/>
          <w:szCs w:val="35"/>
        </w:rPr>
        <w:t> and </w:t>
      </w:r>
      <w:r w:rsidRPr="00994205">
        <w:rPr>
          <w:rFonts w:ascii="Source Sans Pro" w:eastAsia="Times New Roman" w:hAnsi="Source Sans Pro" w:cs="Times New Roman"/>
          <w:i/>
          <w:iCs/>
          <w:color w:val="000000" w:themeColor="text1"/>
          <w:sz w:val="35"/>
          <w:szCs w:val="35"/>
        </w:rPr>
        <w:t>still</w:t>
      </w:r>
      <w:r w:rsidRPr="009B5DE9">
        <w:rPr>
          <w:rFonts w:ascii="Source Sans Pro" w:eastAsia="Times New Roman" w:hAnsi="Source Sans Pro" w:cs="Times New Roman"/>
          <w:color w:val="000000" w:themeColor="text1"/>
          <w:sz w:val="35"/>
          <w:szCs w:val="35"/>
        </w:rPr>
        <w:t>. This is, technically speaking, highly efficient and tightly constructed verse – and this is important because the poet wants to convince us of the certainty of what he says. Note how ‘may’ becomes ‘will’.</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The other three stanzas of the poem extend the central sentiment so pithily and perfectly expressed in that opening stanza. They are less remarkable than the first verse, but they do display a similar use of repetition of contrasts and opposites: </w:t>
      </w:r>
      <w:r w:rsidRPr="00994205">
        <w:rPr>
          <w:rFonts w:ascii="Source Sans Pro" w:eastAsia="Times New Roman" w:hAnsi="Source Sans Pro" w:cs="Times New Roman"/>
          <w:i/>
          <w:iCs/>
          <w:color w:val="000000" w:themeColor="text1"/>
          <w:sz w:val="35"/>
          <w:szCs w:val="35"/>
        </w:rPr>
        <w:t>higher/sooner/nearer</w:t>
      </w:r>
      <w:r w:rsidRPr="009B5DE9">
        <w:rPr>
          <w:rFonts w:ascii="Source Sans Pro" w:eastAsia="Times New Roman" w:hAnsi="Source Sans Pro" w:cs="Times New Roman"/>
          <w:color w:val="000000" w:themeColor="text1"/>
          <w:sz w:val="35"/>
          <w:szCs w:val="35"/>
        </w:rPr>
        <w:t> in the second stanza, </w:t>
      </w:r>
      <w:r w:rsidRPr="00994205">
        <w:rPr>
          <w:rFonts w:ascii="Source Sans Pro" w:eastAsia="Times New Roman" w:hAnsi="Source Sans Pro" w:cs="Times New Roman"/>
          <w:i/>
          <w:iCs/>
          <w:color w:val="000000" w:themeColor="text1"/>
          <w:sz w:val="35"/>
          <w:szCs w:val="35"/>
        </w:rPr>
        <w:t>best/first/worst</w:t>
      </w:r>
      <w:r w:rsidRPr="009B5DE9">
        <w:rPr>
          <w:rFonts w:ascii="Source Sans Pro" w:eastAsia="Times New Roman" w:hAnsi="Source Sans Pro" w:cs="Times New Roman"/>
          <w:color w:val="000000" w:themeColor="text1"/>
          <w:sz w:val="35"/>
          <w:szCs w:val="35"/>
        </w:rPr>
        <w:t> in the third (leaving that missing complement, </w:t>
      </w:r>
      <w:r w:rsidRPr="00994205">
        <w:rPr>
          <w:rFonts w:ascii="Source Sans Pro" w:eastAsia="Times New Roman" w:hAnsi="Source Sans Pro" w:cs="Times New Roman"/>
          <w:i/>
          <w:iCs/>
          <w:color w:val="000000" w:themeColor="text1"/>
          <w:sz w:val="35"/>
          <w:szCs w:val="35"/>
        </w:rPr>
        <w:t>last</w:t>
      </w:r>
      <w:r w:rsidRPr="009B5DE9">
        <w:rPr>
          <w:rFonts w:ascii="Source Sans Pro" w:eastAsia="Times New Roman" w:hAnsi="Source Sans Pro" w:cs="Times New Roman"/>
          <w:color w:val="000000" w:themeColor="text1"/>
          <w:sz w:val="35"/>
          <w:szCs w:val="35"/>
        </w:rPr>
        <w:t>, unspoken but lurking ominously behind the lines), and </w:t>
      </w:r>
      <w:r w:rsidRPr="00994205">
        <w:rPr>
          <w:rFonts w:ascii="Source Sans Pro" w:eastAsia="Times New Roman" w:hAnsi="Source Sans Pro" w:cs="Times New Roman"/>
          <w:i/>
          <w:iCs/>
          <w:color w:val="000000" w:themeColor="text1"/>
          <w:sz w:val="35"/>
          <w:szCs w:val="35"/>
        </w:rPr>
        <w:t>time</w:t>
      </w:r>
      <w:r w:rsidRPr="009B5DE9">
        <w:rPr>
          <w:rFonts w:ascii="Source Sans Pro" w:eastAsia="Times New Roman" w:hAnsi="Source Sans Pro" w:cs="Times New Roman"/>
          <w:color w:val="000000" w:themeColor="text1"/>
          <w:sz w:val="35"/>
          <w:szCs w:val="35"/>
        </w:rPr>
        <w:t>/</w:t>
      </w:r>
      <w:r w:rsidRPr="00994205">
        <w:rPr>
          <w:rFonts w:ascii="Source Sans Pro" w:eastAsia="Times New Roman" w:hAnsi="Source Sans Pro" w:cs="Times New Roman"/>
          <w:i/>
          <w:iCs/>
          <w:color w:val="000000" w:themeColor="text1"/>
          <w:sz w:val="35"/>
          <w:szCs w:val="35"/>
        </w:rPr>
        <w:t>prime</w:t>
      </w:r>
      <w:r w:rsidRPr="009B5DE9">
        <w:rPr>
          <w:rFonts w:ascii="Source Sans Pro" w:eastAsia="Times New Roman" w:hAnsi="Source Sans Pro" w:cs="Times New Roman"/>
          <w:color w:val="000000" w:themeColor="text1"/>
          <w:sz w:val="35"/>
          <w:szCs w:val="35"/>
        </w:rPr>
        <w:t> (not simple opposites, though it is the passing of time which will lead to the passing of one’s prime) in the final stanza.</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B5DE9">
        <w:rPr>
          <w:rFonts w:ascii="Source Sans Pro" w:eastAsia="Times New Roman" w:hAnsi="Source Sans Pro" w:cs="Times New Roman"/>
          <w:color w:val="000000" w:themeColor="text1"/>
          <w:sz w:val="35"/>
          <w:szCs w:val="35"/>
        </w:rPr>
        <w:t>‘To the Virgins, to Make Much of Time’ is, in the last analysis, a carefully constructed poem expressing a fairly straightforward sentiment. It says what it wants to say with extraordinary technical proficiency, yet without sacrificing the simplicity of its central message.</w:t>
      </w:r>
    </w:p>
    <w:p w:rsidR="009B5DE9" w:rsidRPr="009B5DE9" w:rsidRDefault="009B5DE9" w:rsidP="00994205">
      <w:pPr>
        <w:shd w:val="clear" w:color="auto" w:fill="FFFFFF"/>
        <w:bidi w:val="0"/>
        <w:spacing w:after="0" w:line="240" w:lineRule="auto"/>
        <w:rPr>
          <w:rFonts w:ascii="Source Sans Pro" w:eastAsia="Times New Roman" w:hAnsi="Source Sans Pro" w:cs="Times New Roman"/>
          <w:color w:val="000000" w:themeColor="text1"/>
          <w:sz w:val="35"/>
          <w:szCs w:val="35"/>
        </w:rPr>
      </w:pPr>
      <w:r w:rsidRPr="00994205">
        <w:rPr>
          <w:rFonts w:ascii="Source Sans Pro" w:eastAsia="Times New Roman" w:hAnsi="Source Sans Pro" w:cs="Times New Roman"/>
          <w:b/>
          <w:bCs/>
          <w:color w:val="000000" w:themeColor="text1"/>
          <w:sz w:val="35"/>
          <w:szCs w:val="35"/>
        </w:rPr>
        <w:t xml:space="preserve">The author of this article, </w:t>
      </w:r>
      <w:proofErr w:type="spellStart"/>
      <w:r w:rsidRPr="00994205">
        <w:rPr>
          <w:rFonts w:ascii="Source Sans Pro" w:eastAsia="Times New Roman" w:hAnsi="Source Sans Pro" w:cs="Times New Roman"/>
          <w:b/>
          <w:bCs/>
          <w:color w:val="000000" w:themeColor="text1"/>
          <w:sz w:val="35"/>
          <w:szCs w:val="35"/>
        </w:rPr>
        <w:t>Dr</w:t>
      </w:r>
      <w:proofErr w:type="spellEnd"/>
      <w:r w:rsidRPr="00994205">
        <w:rPr>
          <w:rFonts w:ascii="Source Sans Pro" w:eastAsia="Times New Roman" w:hAnsi="Source Sans Pro" w:cs="Times New Roman"/>
          <w:b/>
          <w:bCs/>
          <w:color w:val="000000" w:themeColor="text1"/>
          <w:sz w:val="35"/>
          <w:szCs w:val="35"/>
        </w:rPr>
        <w:t xml:space="preserve"> Oliver </w:t>
      </w:r>
      <w:proofErr w:type="spellStart"/>
      <w:r w:rsidRPr="00994205">
        <w:rPr>
          <w:rFonts w:ascii="Source Sans Pro" w:eastAsia="Times New Roman" w:hAnsi="Source Sans Pro" w:cs="Times New Roman"/>
          <w:b/>
          <w:bCs/>
          <w:color w:val="000000" w:themeColor="text1"/>
          <w:sz w:val="35"/>
          <w:szCs w:val="35"/>
        </w:rPr>
        <w:t>Tearle</w:t>
      </w:r>
      <w:proofErr w:type="spellEnd"/>
      <w:r w:rsidRPr="00994205">
        <w:rPr>
          <w:rFonts w:ascii="Source Sans Pro" w:eastAsia="Times New Roman" w:hAnsi="Source Sans Pro" w:cs="Times New Roman"/>
          <w:b/>
          <w:bCs/>
          <w:color w:val="000000" w:themeColor="text1"/>
          <w:sz w:val="35"/>
          <w:szCs w:val="35"/>
        </w:rPr>
        <w:t xml:space="preserve">, is a literary critic and lecturer in English at </w:t>
      </w:r>
      <w:proofErr w:type="spellStart"/>
      <w:r w:rsidRPr="00994205">
        <w:rPr>
          <w:rFonts w:ascii="Source Sans Pro" w:eastAsia="Times New Roman" w:hAnsi="Source Sans Pro" w:cs="Times New Roman"/>
          <w:b/>
          <w:bCs/>
          <w:color w:val="000000" w:themeColor="text1"/>
          <w:sz w:val="35"/>
          <w:szCs w:val="35"/>
        </w:rPr>
        <w:t>Loughborough</w:t>
      </w:r>
      <w:proofErr w:type="spellEnd"/>
      <w:r w:rsidRPr="00994205">
        <w:rPr>
          <w:rFonts w:ascii="Source Sans Pro" w:eastAsia="Times New Roman" w:hAnsi="Source Sans Pro" w:cs="Times New Roman"/>
          <w:b/>
          <w:bCs/>
          <w:color w:val="000000" w:themeColor="text1"/>
          <w:sz w:val="35"/>
          <w:szCs w:val="35"/>
        </w:rPr>
        <w:t xml:space="preserve"> University. He is the author of, among others, </w:t>
      </w:r>
      <w:hyperlink r:id="rId8" w:tgtFrame="_blank" w:history="1">
        <w:r w:rsidRPr="00994205">
          <w:rPr>
            <w:rFonts w:ascii="Source Sans Pro" w:eastAsia="Times New Roman" w:hAnsi="Source Sans Pro" w:cs="Times New Roman"/>
            <w:b/>
            <w:bCs/>
            <w:i/>
            <w:iCs/>
            <w:color w:val="000000" w:themeColor="text1"/>
            <w:sz w:val="35"/>
            <w:szCs w:val="35"/>
          </w:rPr>
          <w:t>The Secret Library: A Book-Lovers’ Journey Through Curiosities of History</w:t>
        </w:r>
      </w:hyperlink>
      <w:r w:rsidRPr="009B5DE9">
        <w:rPr>
          <w:rFonts w:ascii="Source Sans Pro" w:eastAsia="Times New Roman" w:hAnsi="Source Sans Pro" w:cs="Times New Roman"/>
          <w:b/>
          <w:bCs/>
          <w:noProof/>
          <w:color w:val="000000" w:themeColor="text1"/>
          <w:sz w:val="35"/>
          <w:szCs w:val="35"/>
        </w:rPr>
        <mc:AlternateContent>
          <mc:Choice Requires="wps">
            <w:drawing>
              <wp:inline distT="0" distB="0" distL="0" distR="0" wp14:anchorId="20ABF117" wp14:editId="7F4CD332">
                <wp:extent cx="9525" cy="9525"/>
                <wp:effectExtent l="0" t="0" r="0" b="0"/>
                <wp:docPr id="5" name="AutoShape 6" descr="https://ir-uk.amazon-adsystem.com/e/ir?t=intereslitera-21&amp;l=am2&amp;o=2&amp;a=1782435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s://ir-uk.amazon-adsystem.com/e/ir?t=intereslitera-21&amp;l=am2&amp;o=2&amp;a=1782435573"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" filled="f" stroked="f">
                <o:lock v:ext="edit" aspectratio="t"/>
                <w10:wrap anchorx="page"/>
                <w10:anchorlock/>
              </v:rect>
            </w:pict>
          </mc:Fallback>
        </mc:AlternateContent>
      </w:r>
      <w:r w:rsidRPr="00994205">
        <w:rPr>
          <w:rFonts w:ascii="Source Sans Pro" w:eastAsia="Times New Roman" w:hAnsi="Source Sans Pro" w:cs="Times New Roman"/>
          <w:b/>
          <w:bCs/>
          <w:color w:val="000000" w:themeColor="text1"/>
          <w:sz w:val="35"/>
          <w:szCs w:val="35"/>
        </w:rPr>
        <w:t> and </w:t>
      </w:r>
      <w:hyperlink r:id="rId9" w:tgtFrame="_blank" w:history="1">
        <w:r w:rsidRPr="00994205">
          <w:rPr>
            <w:rFonts w:ascii="Source Sans Pro" w:eastAsia="Times New Roman" w:hAnsi="Source Sans Pro" w:cs="Times New Roman"/>
            <w:b/>
            <w:bCs/>
            <w:i/>
            <w:iCs/>
            <w:color w:val="000000" w:themeColor="text1"/>
            <w:sz w:val="35"/>
            <w:szCs w:val="35"/>
          </w:rPr>
          <w:t>The Great War, The Waste Land and the Modernist Long Poem</w:t>
        </w:r>
      </w:hyperlink>
      <w:r w:rsidRPr="00994205">
        <w:rPr>
          <w:rFonts w:ascii="Source Sans Pro" w:eastAsia="Times New Roman" w:hAnsi="Source Sans Pro" w:cs="Times New Roman"/>
          <w:b/>
          <w:bCs/>
          <w:i/>
          <w:iCs/>
          <w:color w:val="000000" w:themeColor="text1"/>
          <w:sz w:val="35"/>
          <w:szCs w:val="35"/>
        </w:rPr>
        <w:t>.</w:t>
      </w:r>
    </w:p>
    <w:p w:rsidR="009B5DE9" w:rsidRPr="009B5DE9" w:rsidRDefault="009B5DE9" w:rsidP="00994205">
      <w:pPr>
        <w:shd w:val="clear" w:color="auto" w:fill="FFFFFF"/>
        <w:bidi w:val="0"/>
        <w:spacing w:after="0" w:line="240" w:lineRule="auto"/>
        <w:ind w:hanging="240"/>
        <w:textAlignment w:val="baseline"/>
        <w:rPr>
          <w:rFonts w:ascii="inherit" w:eastAsia="Times New Roman" w:hAnsi="inherit" w:cs="Times New Roman"/>
          <w:color w:val="000000" w:themeColor="text1"/>
          <w:sz w:val="30"/>
          <w:szCs w:val="30"/>
        </w:rPr>
      </w:pPr>
    </w:p>
    <w:p w:rsidR="00FB1A3E" w:rsidRPr="00994205" w:rsidRDefault="00FB1A3E" w:rsidP="00994205">
      <w:pPr>
        <w:spacing w:after="0"/>
        <w:jc w:val="right"/>
        <w:rPr>
          <w:rFonts w:hint="cs"/>
          <w:color w:val="000000" w:themeColor="text1"/>
          <w:rtl/>
          <w:lang w:bidi="ar-IQ"/>
        </w:rPr>
      </w:pPr>
    </w:p>
    <w:p w:rsidR="009B5DE9" w:rsidRPr="00994205" w:rsidRDefault="009B5DE9" w:rsidP="00994205">
      <w:pPr>
        <w:spacing w:after="0"/>
        <w:jc w:val="right"/>
        <w:rPr>
          <w:rFonts w:hint="cs"/>
          <w:color w:val="000000" w:themeColor="text1"/>
          <w:rtl/>
          <w:lang w:bidi="ar-IQ"/>
        </w:rPr>
      </w:pPr>
    </w:p>
    <w:p w:rsidR="009B5DE9" w:rsidRPr="00994205" w:rsidRDefault="009B5DE9" w:rsidP="00994205">
      <w:pPr>
        <w:spacing w:after="0"/>
        <w:jc w:val="right"/>
        <w:rPr>
          <w:rFonts w:hint="cs"/>
          <w:color w:val="000000" w:themeColor="text1"/>
          <w:rtl/>
          <w:lang w:bidi="ar-IQ"/>
        </w:rPr>
      </w:pPr>
    </w:p>
    <w:p w:rsidR="009B5DE9" w:rsidRDefault="009B5DE9" w:rsidP="009B5DE9">
      <w:pPr>
        <w:jc w:val="right"/>
        <w:rPr>
          <w:rFonts w:hint="cs"/>
          <w:rtl/>
          <w:lang w:bidi="ar-IQ"/>
        </w:rPr>
      </w:pPr>
      <w:bookmarkStart w:id="0" w:name="_GoBack"/>
      <w:bookmarkEnd w:id="0"/>
    </w:p>
    <w:sectPr w:rsidR="009B5DE9" w:rsidSect="00B871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Vollkorn">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0E"/>
    <w:rsid w:val="000771DD"/>
    <w:rsid w:val="00923B0E"/>
    <w:rsid w:val="00994205"/>
    <w:rsid w:val="009B5DE9"/>
    <w:rsid w:val="00B87122"/>
    <w:rsid w:val="00FB1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771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71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1DD"/>
    <w:rPr>
      <w:b/>
      <w:bCs/>
    </w:rPr>
  </w:style>
  <w:style w:type="character" w:styleId="Emphasis">
    <w:name w:val="Emphasis"/>
    <w:basedOn w:val="DefaultParagraphFont"/>
    <w:uiPriority w:val="20"/>
    <w:qFormat/>
    <w:rsid w:val="000771DD"/>
    <w:rPr>
      <w:i/>
      <w:iCs/>
    </w:rPr>
  </w:style>
  <w:style w:type="character" w:styleId="Hyperlink">
    <w:name w:val="Hyperlink"/>
    <w:basedOn w:val="DefaultParagraphFont"/>
    <w:uiPriority w:val="99"/>
    <w:semiHidden/>
    <w:unhideWhenUsed/>
    <w:rsid w:val="000771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771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71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1DD"/>
    <w:rPr>
      <w:b/>
      <w:bCs/>
    </w:rPr>
  </w:style>
  <w:style w:type="character" w:styleId="Emphasis">
    <w:name w:val="Emphasis"/>
    <w:basedOn w:val="DefaultParagraphFont"/>
    <w:uiPriority w:val="20"/>
    <w:qFormat/>
    <w:rsid w:val="000771DD"/>
    <w:rPr>
      <w:i/>
      <w:iCs/>
    </w:rPr>
  </w:style>
  <w:style w:type="character" w:styleId="Hyperlink">
    <w:name w:val="Hyperlink"/>
    <w:basedOn w:val="DefaultParagraphFont"/>
    <w:uiPriority w:val="99"/>
    <w:semiHidden/>
    <w:unhideWhenUsed/>
    <w:rsid w:val="00077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1368">
      <w:bodyDiv w:val="1"/>
      <w:marLeft w:val="0"/>
      <w:marRight w:val="0"/>
      <w:marTop w:val="0"/>
      <w:marBottom w:val="0"/>
      <w:divBdr>
        <w:top w:val="none" w:sz="0" w:space="0" w:color="auto"/>
        <w:left w:val="none" w:sz="0" w:space="0" w:color="auto"/>
        <w:bottom w:val="none" w:sz="0" w:space="0" w:color="auto"/>
        <w:right w:val="none" w:sz="0" w:space="0" w:color="auto"/>
      </w:divBdr>
    </w:div>
    <w:div w:id="744299640">
      <w:bodyDiv w:val="1"/>
      <w:marLeft w:val="0"/>
      <w:marRight w:val="0"/>
      <w:marTop w:val="0"/>
      <w:marBottom w:val="0"/>
      <w:divBdr>
        <w:top w:val="none" w:sz="0" w:space="0" w:color="auto"/>
        <w:left w:val="none" w:sz="0" w:space="0" w:color="auto"/>
        <w:bottom w:val="none" w:sz="0" w:space="0" w:color="auto"/>
        <w:right w:val="none" w:sz="0" w:space="0" w:color="auto"/>
      </w:divBdr>
      <w:divsChild>
        <w:div w:id="1860462643">
          <w:marLeft w:val="0"/>
          <w:marRight w:val="0"/>
          <w:marTop w:val="0"/>
          <w:marBottom w:val="900"/>
          <w:divBdr>
            <w:top w:val="none" w:sz="0" w:space="0" w:color="auto"/>
            <w:left w:val="none" w:sz="0" w:space="0" w:color="auto"/>
            <w:bottom w:val="none" w:sz="0" w:space="0" w:color="auto"/>
            <w:right w:val="none" w:sz="0" w:space="0" w:color="auto"/>
          </w:divBdr>
          <w:divsChild>
            <w:div w:id="267078277">
              <w:marLeft w:val="0"/>
              <w:marRight w:val="0"/>
              <w:marTop w:val="0"/>
              <w:marBottom w:val="0"/>
              <w:divBdr>
                <w:top w:val="none" w:sz="0" w:space="0" w:color="auto"/>
                <w:left w:val="none" w:sz="0" w:space="0" w:color="auto"/>
                <w:bottom w:val="none" w:sz="0" w:space="0" w:color="auto"/>
                <w:right w:val="none" w:sz="0" w:space="0" w:color="auto"/>
              </w:divBdr>
              <w:divsChild>
                <w:div w:id="985814804">
                  <w:marLeft w:val="0"/>
                  <w:marRight w:val="0"/>
                  <w:marTop w:val="0"/>
                  <w:marBottom w:val="60"/>
                  <w:divBdr>
                    <w:top w:val="none" w:sz="0" w:space="0" w:color="auto"/>
                    <w:left w:val="none" w:sz="0" w:space="0" w:color="auto"/>
                    <w:bottom w:val="none" w:sz="0" w:space="0" w:color="auto"/>
                    <w:right w:val="none" w:sz="0" w:space="0" w:color="auto"/>
                  </w:divBdr>
                </w:div>
                <w:div w:id="191648118">
                  <w:marLeft w:val="0"/>
                  <w:marRight w:val="0"/>
                  <w:marTop w:val="0"/>
                  <w:marBottom w:val="495"/>
                  <w:divBdr>
                    <w:top w:val="none" w:sz="0" w:space="0" w:color="auto"/>
                    <w:left w:val="none" w:sz="0" w:space="0" w:color="auto"/>
                    <w:bottom w:val="none" w:sz="0" w:space="0" w:color="auto"/>
                    <w:right w:val="none" w:sz="0" w:space="0" w:color="auto"/>
                  </w:divBdr>
                  <w:divsChild>
                    <w:div w:id="1274632258">
                      <w:marLeft w:val="0"/>
                      <w:marRight w:val="0"/>
                      <w:marTop w:val="0"/>
                      <w:marBottom w:val="0"/>
                      <w:divBdr>
                        <w:top w:val="none" w:sz="0" w:space="0" w:color="auto"/>
                        <w:left w:val="none" w:sz="0" w:space="0" w:color="auto"/>
                        <w:bottom w:val="none" w:sz="0" w:space="0" w:color="auto"/>
                        <w:right w:val="none" w:sz="0" w:space="0" w:color="auto"/>
                      </w:divBdr>
                    </w:div>
                  </w:divsChild>
                </w:div>
                <w:div w:id="1917737934">
                  <w:marLeft w:val="0"/>
                  <w:marRight w:val="0"/>
                  <w:marTop w:val="0"/>
                  <w:marBottom w:val="600"/>
                  <w:divBdr>
                    <w:top w:val="none" w:sz="0" w:space="0" w:color="auto"/>
                    <w:left w:val="none" w:sz="0" w:space="0" w:color="auto"/>
                    <w:bottom w:val="none" w:sz="0" w:space="0" w:color="auto"/>
                    <w:right w:val="none" w:sz="0" w:space="0" w:color="auto"/>
                  </w:divBdr>
                  <w:divsChild>
                    <w:div w:id="1901819528">
                      <w:marLeft w:val="0"/>
                      <w:marRight w:val="0"/>
                      <w:marTop w:val="0"/>
                      <w:marBottom w:val="0"/>
                      <w:divBdr>
                        <w:top w:val="none" w:sz="0" w:space="0" w:color="auto"/>
                        <w:left w:val="none" w:sz="0" w:space="0" w:color="auto"/>
                        <w:bottom w:val="none" w:sz="0" w:space="0" w:color="auto"/>
                        <w:right w:val="none" w:sz="0" w:space="0" w:color="auto"/>
                      </w:divBdr>
                      <w:divsChild>
                        <w:div w:id="1129544693">
                          <w:marLeft w:val="0"/>
                          <w:marRight w:val="0"/>
                          <w:marTop w:val="0"/>
                          <w:marBottom w:val="0"/>
                          <w:divBdr>
                            <w:top w:val="none" w:sz="0" w:space="0" w:color="auto"/>
                            <w:left w:val="none" w:sz="0" w:space="0" w:color="auto"/>
                            <w:bottom w:val="none" w:sz="0" w:space="0" w:color="auto"/>
                            <w:right w:val="none" w:sz="0" w:space="0" w:color="auto"/>
                          </w:divBdr>
                        </w:div>
                        <w:div w:id="624577393">
                          <w:marLeft w:val="0"/>
                          <w:marRight w:val="0"/>
                          <w:marTop w:val="0"/>
                          <w:marBottom w:val="0"/>
                          <w:divBdr>
                            <w:top w:val="none" w:sz="0" w:space="0" w:color="auto"/>
                            <w:left w:val="none" w:sz="0" w:space="0" w:color="auto"/>
                            <w:bottom w:val="none" w:sz="0" w:space="0" w:color="auto"/>
                            <w:right w:val="none" w:sz="0" w:space="0" w:color="auto"/>
                          </w:divBdr>
                        </w:div>
                        <w:div w:id="1388723763">
                          <w:marLeft w:val="0"/>
                          <w:marRight w:val="0"/>
                          <w:marTop w:val="0"/>
                          <w:marBottom w:val="0"/>
                          <w:divBdr>
                            <w:top w:val="none" w:sz="0" w:space="0" w:color="auto"/>
                            <w:left w:val="none" w:sz="0" w:space="0" w:color="auto"/>
                            <w:bottom w:val="none" w:sz="0" w:space="0" w:color="auto"/>
                            <w:right w:val="none" w:sz="0" w:space="0" w:color="auto"/>
                          </w:divBdr>
                        </w:div>
                        <w:div w:id="1256749803">
                          <w:marLeft w:val="0"/>
                          <w:marRight w:val="0"/>
                          <w:marTop w:val="0"/>
                          <w:marBottom w:val="0"/>
                          <w:divBdr>
                            <w:top w:val="none" w:sz="0" w:space="0" w:color="auto"/>
                            <w:left w:val="none" w:sz="0" w:space="0" w:color="auto"/>
                            <w:bottom w:val="none" w:sz="0" w:space="0" w:color="auto"/>
                            <w:right w:val="none" w:sz="0" w:space="0" w:color="auto"/>
                          </w:divBdr>
                        </w:div>
                        <w:div w:id="1022512377">
                          <w:marLeft w:val="0"/>
                          <w:marRight w:val="0"/>
                          <w:marTop w:val="0"/>
                          <w:marBottom w:val="0"/>
                          <w:divBdr>
                            <w:top w:val="none" w:sz="0" w:space="0" w:color="auto"/>
                            <w:left w:val="none" w:sz="0" w:space="0" w:color="auto"/>
                            <w:bottom w:val="none" w:sz="0" w:space="0" w:color="auto"/>
                            <w:right w:val="none" w:sz="0" w:space="0" w:color="auto"/>
                          </w:divBdr>
                        </w:div>
                        <w:div w:id="67926094">
                          <w:marLeft w:val="0"/>
                          <w:marRight w:val="0"/>
                          <w:marTop w:val="0"/>
                          <w:marBottom w:val="0"/>
                          <w:divBdr>
                            <w:top w:val="none" w:sz="0" w:space="0" w:color="auto"/>
                            <w:left w:val="none" w:sz="0" w:space="0" w:color="auto"/>
                            <w:bottom w:val="none" w:sz="0" w:space="0" w:color="auto"/>
                            <w:right w:val="none" w:sz="0" w:space="0" w:color="auto"/>
                          </w:divBdr>
                        </w:div>
                        <w:div w:id="2098360548">
                          <w:marLeft w:val="0"/>
                          <w:marRight w:val="0"/>
                          <w:marTop w:val="0"/>
                          <w:marBottom w:val="0"/>
                          <w:divBdr>
                            <w:top w:val="none" w:sz="0" w:space="0" w:color="auto"/>
                            <w:left w:val="none" w:sz="0" w:space="0" w:color="auto"/>
                            <w:bottom w:val="none" w:sz="0" w:space="0" w:color="auto"/>
                            <w:right w:val="none" w:sz="0" w:space="0" w:color="auto"/>
                          </w:divBdr>
                        </w:div>
                        <w:div w:id="116991865">
                          <w:marLeft w:val="0"/>
                          <w:marRight w:val="0"/>
                          <w:marTop w:val="0"/>
                          <w:marBottom w:val="0"/>
                          <w:divBdr>
                            <w:top w:val="none" w:sz="0" w:space="0" w:color="auto"/>
                            <w:left w:val="none" w:sz="0" w:space="0" w:color="auto"/>
                            <w:bottom w:val="none" w:sz="0" w:space="0" w:color="auto"/>
                            <w:right w:val="none" w:sz="0" w:space="0" w:color="auto"/>
                          </w:divBdr>
                        </w:div>
                        <w:div w:id="1442067133">
                          <w:marLeft w:val="0"/>
                          <w:marRight w:val="0"/>
                          <w:marTop w:val="0"/>
                          <w:marBottom w:val="0"/>
                          <w:divBdr>
                            <w:top w:val="none" w:sz="0" w:space="0" w:color="auto"/>
                            <w:left w:val="none" w:sz="0" w:space="0" w:color="auto"/>
                            <w:bottom w:val="none" w:sz="0" w:space="0" w:color="auto"/>
                            <w:right w:val="none" w:sz="0" w:space="0" w:color="auto"/>
                          </w:divBdr>
                        </w:div>
                        <w:div w:id="446974053">
                          <w:marLeft w:val="0"/>
                          <w:marRight w:val="0"/>
                          <w:marTop w:val="0"/>
                          <w:marBottom w:val="0"/>
                          <w:divBdr>
                            <w:top w:val="none" w:sz="0" w:space="0" w:color="auto"/>
                            <w:left w:val="none" w:sz="0" w:space="0" w:color="auto"/>
                            <w:bottom w:val="none" w:sz="0" w:space="0" w:color="auto"/>
                            <w:right w:val="none" w:sz="0" w:space="0" w:color="auto"/>
                          </w:divBdr>
                        </w:div>
                        <w:div w:id="1515339004">
                          <w:marLeft w:val="0"/>
                          <w:marRight w:val="0"/>
                          <w:marTop w:val="0"/>
                          <w:marBottom w:val="0"/>
                          <w:divBdr>
                            <w:top w:val="none" w:sz="0" w:space="0" w:color="auto"/>
                            <w:left w:val="none" w:sz="0" w:space="0" w:color="auto"/>
                            <w:bottom w:val="none" w:sz="0" w:space="0" w:color="auto"/>
                            <w:right w:val="none" w:sz="0" w:space="0" w:color="auto"/>
                          </w:divBdr>
                        </w:div>
                        <w:div w:id="606545468">
                          <w:marLeft w:val="0"/>
                          <w:marRight w:val="0"/>
                          <w:marTop w:val="0"/>
                          <w:marBottom w:val="0"/>
                          <w:divBdr>
                            <w:top w:val="none" w:sz="0" w:space="0" w:color="auto"/>
                            <w:left w:val="none" w:sz="0" w:space="0" w:color="auto"/>
                            <w:bottom w:val="none" w:sz="0" w:space="0" w:color="auto"/>
                            <w:right w:val="none" w:sz="0" w:space="0" w:color="auto"/>
                          </w:divBdr>
                        </w:div>
                        <w:div w:id="1715616886">
                          <w:marLeft w:val="0"/>
                          <w:marRight w:val="0"/>
                          <w:marTop w:val="0"/>
                          <w:marBottom w:val="0"/>
                          <w:divBdr>
                            <w:top w:val="none" w:sz="0" w:space="0" w:color="auto"/>
                            <w:left w:val="none" w:sz="0" w:space="0" w:color="auto"/>
                            <w:bottom w:val="none" w:sz="0" w:space="0" w:color="auto"/>
                            <w:right w:val="none" w:sz="0" w:space="0" w:color="auto"/>
                          </w:divBdr>
                        </w:div>
                        <w:div w:id="193353664">
                          <w:marLeft w:val="0"/>
                          <w:marRight w:val="0"/>
                          <w:marTop w:val="0"/>
                          <w:marBottom w:val="0"/>
                          <w:divBdr>
                            <w:top w:val="none" w:sz="0" w:space="0" w:color="auto"/>
                            <w:left w:val="none" w:sz="0" w:space="0" w:color="auto"/>
                            <w:bottom w:val="none" w:sz="0" w:space="0" w:color="auto"/>
                            <w:right w:val="none" w:sz="0" w:space="0" w:color="auto"/>
                          </w:divBdr>
                        </w:div>
                        <w:div w:id="2087219934">
                          <w:marLeft w:val="0"/>
                          <w:marRight w:val="0"/>
                          <w:marTop w:val="0"/>
                          <w:marBottom w:val="0"/>
                          <w:divBdr>
                            <w:top w:val="none" w:sz="0" w:space="0" w:color="auto"/>
                            <w:left w:val="none" w:sz="0" w:space="0" w:color="auto"/>
                            <w:bottom w:val="none" w:sz="0" w:space="0" w:color="auto"/>
                            <w:right w:val="none" w:sz="0" w:space="0" w:color="auto"/>
                          </w:divBdr>
                        </w:div>
                        <w:div w:id="1736774692">
                          <w:marLeft w:val="0"/>
                          <w:marRight w:val="0"/>
                          <w:marTop w:val="0"/>
                          <w:marBottom w:val="0"/>
                          <w:divBdr>
                            <w:top w:val="none" w:sz="0" w:space="0" w:color="auto"/>
                            <w:left w:val="none" w:sz="0" w:space="0" w:color="auto"/>
                            <w:bottom w:val="none" w:sz="0" w:space="0" w:color="auto"/>
                            <w:right w:val="none" w:sz="0" w:space="0" w:color="auto"/>
                          </w:divBdr>
                        </w:div>
                        <w:div w:id="940531455">
                          <w:marLeft w:val="0"/>
                          <w:marRight w:val="0"/>
                          <w:marTop w:val="0"/>
                          <w:marBottom w:val="0"/>
                          <w:divBdr>
                            <w:top w:val="none" w:sz="0" w:space="0" w:color="auto"/>
                            <w:left w:val="none" w:sz="0" w:space="0" w:color="auto"/>
                            <w:bottom w:val="none" w:sz="0" w:space="0" w:color="auto"/>
                            <w:right w:val="none" w:sz="0" w:space="0" w:color="auto"/>
                          </w:divBdr>
                        </w:div>
                        <w:div w:id="1886672991">
                          <w:marLeft w:val="0"/>
                          <w:marRight w:val="0"/>
                          <w:marTop w:val="0"/>
                          <w:marBottom w:val="0"/>
                          <w:divBdr>
                            <w:top w:val="none" w:sz="0" w:space="0" w:color="auto"/>
                            <w:left w:val="none" w:sz="0" w:space="0" w:color="auto"/>
                            <w:bottom w:val="none" w:sz="0" w:space="0" w:color="auto"/>
                            <w:right w:val="none" w:sz="0" w:space="0" w:color="auto"/>
                          </w:divBdr>
                        </w:div>
                        <w:div w:id="12308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77161">
      <w:bodyDiv w:val="1"/>
      <w:marLeft w:val="0"/>
      <w:marRight w:val="0"/>
      <w:marTop w:val="0"/>
      <w:marBottom w:val="0"/>
      <w:divBdr>
        <w:top w:val="none" w:sz="0" w:space="0" w:color="auto"/>
        <w:left w:val="none" w:sz="0" w:space="0" w:color="auto"/>
        <w:bottom w:val="none" w:sz="0" w:space="0" w:color="auto"/>
        <w:right w:val="none" w:sz="0" w:space="0" w:color="auto"/>
      </w:divBdr>
    </w:div>
    <w:div w:id="16844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product/1782435573/ref=as_li_tl?ie=UTF8&amp;camp=1634&amp;creative=6738&amp;creativeASIN=1782435573&amp;linkCode=as2&amp;tag=intereslitera-21&amp;linkId=44120bd5790c670fe7db423f7798d1cd" TargetMode="External"/><Relationship Id="rId3" Type="http://schemas.openxmlformats.org/officeDocument/2006/relationships/settings" Target="settings.xml"/><Relationship Id="rId7" Type="http://schemas.openxmlformats.org/officeDocument/2006/relationships/hyperlink" Target="https://i0.wp.com/interestingliterature.com/wp-content/uploads/2015/12/robert-herrick.jpg?ssl=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estingliterature.com/2016/10/13/a-short-analysis-of-andrew-marvells-to-his-coy-mistress/" TargetMode="External"/><Relationship Id="rId11" Type="http://schemas.openxmlformats.org/officeDocument/2006/relationships/theme" Target="theme/theme1.xml"/><Relationship Id="rId5" Type="http://schemas.openxmlformats.org/officeDocument/2006/relationships/hyperlink" Target="https://www.poetryfoundation.org/poets/robert-herric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product/1350027014/ref=as_li_tl?ie=UTF8&amp;camp=1634&amp;creative=6738&amp;creativeASIN=1350027014&amp;linkCode=as2&amp;tag=intereslitera-21&amp;linkId=82b35f704a33f74647c35a87514ecd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dc:creator>
  <cp:keywords/>
  <dc:description/>
  <cp:lastModifiedBy>aqeel</cp:lastModifiedBy>
  <cp:revision>4</cp:revision>
  <dcterms:created xsi:type="dcterms:W3CDTF">2022-08-18T11:29:00Z</dcterms:created>
  <dcterms:modified xsi:type="dcterms:W3CDTF">2022-08-18T11:36:00Z</dcterms:modified>
</cp:coreProperties>
</file>