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18E" w:rsidRPr="00384DB4" w:rsidRDefault="001E218E" w:rsidP="001E218E">
      <w:pPr>
        <w:jc w:val="right"/>
        <w:rPr>
          <w:b/>
          <w:bCs/>
          <w:color w:val="FF0000"/>
          <w:sz w:val="40"/>
          <w:szCs w:val="40"/>
        </w:rPr>
      </w:pPr>
      <w:r w:rsidRPr="00384DB4">
        <w:rPr>
          <w:b/>
          <w:bCs/>
          <w:color w:val="FF0000"/>
          <w:sz w:val="40"/>
          <w:szCs w:val="40"/>
        </w:rPr>
        <w:t xml:space="preserve">Hiatus hernia and </w:t>
      </w:r>
      <w:r w:rsidR="00342620" w:rsidRPr="00384DB4">
        <w:rPr>
          <w:b/>
          <w:bCs/>
          <w:color w:val="FF0000"/>
          <w:sz w:val="40"/>
          <w:szCs w:val="40"/>
        </w:rPr>
        <w:t>esophagus</w:t>
      </w:r>
      <w:r w:rsidRPr="00384DB4">
        <w:rPr>
          <w:b/>
          <w:bCs/>
          <w:color w:val="FF0000"/>
          <w:sz w:val="40"/>
          <w:szCs w:val="40"/>
        </w:rPr>
        <w:t xml:space="preserve"> disorder:</w:t>
      </w:r>
    </w:p>
    <w:p w:rsidR="001A7A2A" w:rsidRPr="00384DB4" w:rsidRDefault="001A7A2A" w:rsidP="001E218E">
      <w:pPr>
        <w:jc w:val="right"/>
        <w:rPr>
          <w:b/>
          <w:bCs/>
          <w:color w:val="FF0000"/>
          <w:sz w:val="40"/>
          <w:szCs w:val="40"/>
        </w:rPr>
      </w:pPr>
      <w:r w:rsidRPr="00384DB4">
        <w:rPr>
          <w:b/>
          <w:bCs/>
          <w:color w:val="FF0000"/>
          <w:sz w:val="40"/>
          <w:szCs w:val="40"/>
        </w:rPr>
        <w:t>1-reflux esophagitis:</w:t>
      </w:r>
    </w:p>
    <w:p w:rsidR="00412631" w:rsidRDefault="001E218E" w:rsidP="001E218E">
      <w:pPr>
        <w:jc w:val="right"/>
        <w:rPr>
          <w:b/>
          <w:bCs/>
          <w:sz w:val="36"/>
          <w:szCs w:val="36"/>
        </w:rPr>
      </w:pPr>
      <w:r w:rsidRPr="006E7E75">
        <w:rPr>
          <w:b/>
          <w:bCs/>
          <w:sz w:val="36"/>
          <w:szCs w:val="36"/>
        </w:rPr>
        <w:t>Definition: difficulty in swallowing (dysphagia)</w:t>
      </w:r>
      <w:r w:rsidR="00412631" w:rsidRPr="006E7E75">
        <w:rPr>
          <w:b/>
          <w:bCs/>
          <w:sz w:val="36"/>
          <w:szCs w:val="36"/>
        </w:rPr>
        <w:t xml:space="preserve"> i</w:t>
      </w:r>
      <w:r w:rsidRPr="006E7E75">
        <w:rPr>
          <w:b/>
          <w:bCs/>
          <w:sz w:val="36"/>
          <w:szCs w:val="36"/>
        </w:rPr>
        <w:t xml:space="preserve">s the most common </w:t>
      </w:r>
      <w:r w:rsidR="00342620" w:rsidRPr="006E7E75">
        <w:rPr>
          <w:b/>
          <w:bCs/>
          <w:sz w:val="36"/>
          <w:szCs w:val="36"/>
        </w:rPr>
        <w:t>symptoms'</w:t>
      </w:r>
      <w:r w:rsidRPr="006E7E75">
        <w:rPr>
          <w:b/>
          <w:bCs/>
          <w:sz w:val="36"/>
          <w:szCs w:val="36"/>
        </w:rPr>
        <w:t xml:space="preserve"> of </w:t>
      </w:r>
      <w:r w:rsidR="00412631" w:rsidRPr="006E7E75">
        <w:rPr>
          <w:b/>
          <w:bCs/>
          <w:sz w:val="36"/>
          <w:szCs w:val="36"/>
        </w:rPr>
        <w:t xml:space="preserve">esophageal </w:t>
      </w:r>
      <w:r w:rsidR="00342620" w:rsidRPr="006E7E75">
        <w:rPr>
          <w:b/>
          <w:bCs/>
          <w:sz w:val="36"/>
          <w:szCs w:val="36"/>
        </w:rPr>
        <w:t>disease</w:t>
      </w:r>
      <w:r w:rsidR="00412631" w:rsidRPr="006E7E75">
        <w:rPr>
          <w:b/>
          <w:bCs/>
          <w:sz w:val="36"/>
          <w:szCs w:val="36"/>
        </w:rPr>
        <w:t xml:space="preserve"> .this symptoms may </w:t>
      </w:r>
      <w:r w:rsidR="00342620" w:rsidRPr="006E7E75">
        <w:rPr>
          <w:b/>
          <w:bCs/>
          <w:sz w:val="36"/>
          <w:szCs w:val="36"/>
        </w:rPr>
        <w:t>range</w:t>
      </w:r>
      <w:r w:rsidR="00412631" w:rsidRPr="006E7E75">
        <w:rPr>
          <w:b/>
          <w:bCs/>
          <w:sz w:val="36"/>
          <w:szCs w:val="36"/>
        </w:rPr>
        <w:t xml:space="preserve"> from an uncomfortable feeling that </w:t>
      </w:r>
      <w:r w:rsidR="00342620" w:rsidRPr="006E7E75">
        <w:rPr>
          <w:b/>
          <w:bCs/>
          <w:sz w:val="36"/>
          <w:szCs w:val="36"/>
        </w:rPr>
        <w:t>a bolus</w:t>
      </w:r>
      <w:r w:rsidR="00412631" w:rsidRPr="006E7E75">
        <w:rPr>
          <w:b/>
          <w:bCs/>
          <w:sz w:val="36"/>
          <w:szCs w:val="36"/>
        </w:rPr>
        <w:t xml:space="preserve"> of food is "caught" in the upper esophagus before it eventually passes in to the stomach. Acute pain on swallowing (odynophagia).</w:t>
      </w:r>
    </w:p>
    <w:p w:rsidR="00164C94" w:rsidRPr="006E7E75" w:rsidRDefault="00164C94" w:rsidP="00164C94">
      <w:pPr>
        <w:ind w:left="-625" w:firstLine="909"/>
        <w:jc w:val="right"/>
        <w:rPr>
          <w:b/>
          <w:bCs/>
          <w:sz w:val="36"/>
          <w:szCs w:val="36"/>
          <w:rtl/>
          <w:lang w:bidi="ar-IQ"/>
        </w:rPr>
      </w:pPr>
      <w:r w:rsidRPr="006E7E75">
        <w:rPr>
          <w:b/>
          <w:bCs/>
          <w:color w:val="FF0000"/>
          <w:sz w:val="40"/>
          <w:szCs w:val="40"/>
        </w:rPr>
        <w:t>2-hiatus hernia:</w:t>
      </w:r>
      <w:r w:rsidRPr="006E7E75">
        <w:rPr>
          <w:b/>
          <w:bCs/>
          <w:sz w:val="36"/>
          <w:szCs w:val="36"/>
        </w:rPr>
        <w:t xml:space="preserve"> cause reflux be causes the pressure gradient between the abdomen and thoracic cavities, which normally pinches hiatus is lost .it addition the oblique angle between the cardia and </w:t>
      </w:r>
      <w:proofErr w:type="gramStart"/>
      <w:r w:rsidRPr="006E7E75">
        <w:rPr>
          <w:b/>
          <w:bCs/>
          <w:sz w:val="36"/>
          <w:szCs w:val="36"/>
        </w:rPr>
        <w:t>esophagus</w:t>
      </w:r>
      <w:proofErr w:type="gramEnd"/>
      <w:r w:rsidRPr="006E7E75">
        <w:rPr>
          <w:b/>
          <w:bCs/>
          <w:sz w:val="36"/>
          <w:szCs w:val="36"/>
        </w:rPr>
        <w:t xml:space="preserve"> disappear .many patients who have large hiatus hernias developed reflux symptoms', but the relationship between the presence  of hernia and symptom's is poor. Hiatus hernia is very common in individuals who have no symptoms', almost all patients who develop esophagitis, Barrett's esophagus, or peptic (structures have a hiatus hernia).</w:t>
      </w:r>
    </w:p>
    <w:p w:rsidR="00412631" w:rsidRPr="00384DB4" w:rsidRDefault="00A85183" w:rsidP="001E218E">
      <w:pPr>
        <w:jc w:val="right"/>
        <w:rPr>
          <w:b/>
          <w:bCs/>
          <w:color w:val="FF0000"/>
          <w:sz w:val="40"/>
          <w:szCs w:val="40"/>
          <w:rtl/>
          <w:lang w:bidi="ar-IQ"/>
        </w:rPr>
      </w:pPr>
      <w:r w:rsidRPr="00384DB4">
        <w:rPr>
          <w:b/>
          <w:bCs/>
          <w:color w:val="FF0000"/>
          <w:sz w:val="40"/>
          <w:szCs w:val="40"/>
          <w:lang w:bidi="ar-IQ"/>
        </w:rPr>
        <w:t xml:space="preserve">Causes: </w:t>
      </w:r>
      <w:r w:rsidR="00412631" w:rsidRPr="00384DB4">
        <w:rPr>
          <w:rFonts w:hint="cs"/>
          <w:b/>
          <w:bCs/>
          <w:color w:val="FF0000"/>
          <w:sz w:val="40"/>
          <w:szCs w:val="40"/>
          <w:rtl/>
          <w:lang w:bidi="ar-IQ"/>
        </w:rPr>
        <w:t xml:space="preserve"> </w:t>
      </w:r>
      <w:r w:rsidRPr="00384DB4">
        <w:rPr>
          <w:rFonts w:hint="cs"/>
          <w:b/>
          <w:bCs/>
          <w:color w:val="FF0000"/>
          <w:sz w:val="40"/>
          <w:szCs w:val="40"/>
          <w:rtl/>
          <w:lang w:bidi="ar-IQ"/>
        </w:rPr>
        <w:t>*</w:t>
      </w:r>
    </w:p>
    <w:p w:rsidR="00A85183" w:rsidRPr="006E7E75" w:rsidRDefault="00412631" w:rsidP="00412631">
      <w:pPr>
        <w:ind w:left="-625"/>
        <w:jc w:val="right"/>
        <w:rPr>
          <w:b/>
          <w:bCs/>
          <w:sz w:val="36"/>
          <w:szCs w:val="36"/>
          <w:rtl/>
        </w:rPr>
      </w:pPr>
      <w:r w:rsidRPr="006E7E75">
        <w:rPr>
          <w:b/>
          <w:bCs/>
          <w:sz w:val="36"/>
          <w:szCs w:val="36"/>
        </w:rPr>
        <w:t xml:space="preserve"> </w:t>
      </w:r>
      <w:r w:rsidR="00A85183" w:rsidRPr="006E7E75">
        <w:rPr>
          <w:b/>
          <w:bCs/>
          <w:sz w:val="36"/>
          <w:szCs w:val="36"/>
        </w:rPr>
        <w:t xml:space="preserve">1-delayed </w:t>
      </w:r>
      <w:r w:rsidR="00342620" w:rsidRPr="006E7E75">
        <w:rPr>
          <w:b/>
          <w:bCs/>
          <w:sz w:val="36"/>
          <w:szCs w:val="36"/>
        </w:rPr>
        <w:t>esophageal</w:t>
      </w:r>
      <w:r w:rsidR="00A85183" w:rsidRPr="006E7E75">
        <w:rPr>
          <w:b/>
          <w:bCs/>
          <w:sz w:val="36"/>
          <w:szCs w:val="36"/>
        </w:rPr>
        <w:t xml:space="preserve"> clearance.</w:t>
      </w:r>
    </w:p>
    <w:p w:rsidR="00A85183" w:rsidRPr="006E7E75" w:rsidRDefault="00A85183" w:rsidP="00412631">
      <w:pPr>
        <w:ind w:left="-625"/>
        <w:jc w:val="right"/>
        <w:rPr>
          <w:b/>
          <w:bCs/>
          <w:sz w:val="36"/>
          <w:szCs w:val="36"/>
        </w:rPr>
      </w:pPr>
      <w:r w:rsidRPr="006E7E75">
        <w:rPr>
          <w:b/>
          <w:bCs/>
          <w:sz w:val="36"/>
          <w:szCs w:val="36"/>
        </w:rPr>
        <w:t>2-gastric contents.</w:t>
      </w:r>
    </w:p>
    <w:p w:rsidR="00A85183" w:rsidRPr="006E7E75" w:rsidRDefault="00A85183" w:rsidP="00412631">
      <w:pPr>
        <w:ind w:left="-625"/>
        <w:jc w:val="right"/>
        <w:rPr>
          <w:b/>
          <w:bCs/>
          <w:sz w:val="36"/>
          <w:szCs w:val="36"/>
        </w:rPr>
      </w:pPr>
      <w:r w:rsidRPr="006E7E75">
        <w:rPr>
          <w:b/>
          <w:bCs/>
          <w:sz w:val="36"/>
          <w:szCs w:val="36"/>
        </w:rPr>
        <w:t>3-defective gastric emptying.</w:t>
      </w:r>
    </w:p>
    <w:p w:rsidR="00A85183" w:rsidRPr="006E7E75" w:rsidRDefault="00A85183" w:rsidP="00412631">
      <w:pPr>
        <w:ind w:left="-625"/>
        <w:jc w:val="right"/>
        <w:rPr>
          <w:b/>
          <w:bCs/>
          <w:sz w:val="36"/>
          <w:szCs w:val="36"/>
        </w:rPr>
      </w:pPr>
      <w:r w:rsidRPr="006E7E75">
        <w:rPr>
          <w:b/>
          <w:bCs/>
          <w:sz w:val="36"/>
          <w:szCs w:val="36"/>
        </w:rPr>
        <w:t>4-increased intra-abdominal pressure.</w:t>
      </w:r>
    </w:p>
    <w:p w:rsidR="00A85183" w:rsidRPr="006E7E75" w:rsidRDefault="00A85183" w:rsidP="00412631">
      <w:pPr>
        <w:ind w:left="-625"/>
        <w:jc w:val="right"/>
        <w:rPr>
          <w:b/>
          <w:bCs/>
          <w:sz w:val="36"/>
          <w:szCs w:val="36"/>
        </w:rPr>
      </w:pPr>
      <w:r w:rsidRPr="006E7E75">
        <w:rPr>
          <w:b/>
          <w:bCs/>
          <w:sz w:val="36"/>
          <w:szCs w:val="36"/>
        </w:rPr>
        <w:t>5-di</w:t>
      </w:r>
      <w:r w:rsidR="001A7A2A" w:rsidRPr="006E7E75">
        <w:rPr>
          <w:b/>
          <w:bCs/>
          <w:sz w:val="36"/>
          <w:szCs w:val="36"/>
        </w:rPr>
        <w:t>etary and environmental factors.</w:t>
      </w:r>
    </w:p>
    <w:p w:rsidR="001A7A2A" w:rsidRPr="00384DB4" w:rsidRDefault="00384DB4" w:rsidP="00412631">
      <w:pPr>
        <w:ind w:left="-625"/>
        <w:jc w:val="right"/>
        <w:rPr>
          <w:b/>
          <w:bCs/>
          <w:color w:val="FF0000"/>
          <w:sz w:val="40"/>
          <w:szCs w:val="40"/>
          <w:rtl/>
          <w:lang w:bidi="ar-IQ"/>
        </w:rPr>
      </w:pPr>
      <w:r w:rsidRPr="00384DB4">
        <w:rPr>
          <w:b/>
          <w:bCs/>
          <w:color w:val="FF0000"/>
          <w:sz w:val="40"/>
          <w:szCs w:val="40"/>
        </w:rPr>
        <w:t>*</w:t>
      </w:r>
      <w:proofErr w:type="gramStart"/>
      <w:r w:rsidR="001A7A2A" w:rsidRPr="00384DB4">
        <w:rPr>
          <w:b/>
          <w:bCs/>
          <w:color w:val="FF0000"/>
          <w:sz w:val="40"/>
          <w:szCs w:val="40"/>
        </w:rPr>
        <w:t>Pathophysiology :</w:t>
      </w:r>
      <w:proofErr w:type="gramEnd"/>
    </w:p>
    <w:p w:rsidR="005756FC" w:rsidRPr="006E7E75" w:rsidRDefault="00DA07D0" w:rsidP="005756FC">
      <w:pPr>
        <w:ind w:left="-625" w:firstLine="909"/>
        <w:jc w:val="right"/>
        <w:rPr>
          <w:b/>
          <w:bCs/>
          <w:sz w:val="36"/>
          <w:szCs w:val="36"/>
        </w:rPr>
      </w:pPr>
      <w:r w:rsidRPr="006E7E75">
        <w:rPr>
          <w:b/>
          <w:bCs/>
          <w:sz w:val="36"/>
          <w:szCs w:val="36"/>
        </w:rPr>
        <w:lastRenderedPageBreak/>
        <w:t xml:space="preserve">The </w:t>
      </w:r>
      <w:proofErr w:type="gramStart"/>
      <w:r w:rsidRPr="006E7E75">
        <w:rPr>
          <w:b/>
          <w:bCs/>
          <w:sz w:val="36"/>
          <w:szCs w:val="36"/>
        </w:rPr>
        <w:t xml:space="preserve">esophagus  </w:t>
      </w:r>
      <w:r w:rsidR="00342620" w:rsidRPr="006E7E75">
        <w:rPr>
          <w:b/>
          <w:bCs/>
          <w:sz w:val="36"/>
          <w:szCs w:val="36"/>
        </w:rPr>
        <w:t>enters</w:t>
      </w:r>
      <w:proofErr w:type="gramEnd"/>
      <w:r w:rsidRPr="006E7E75">
        <w:rPr>
          <w:b/>
          <w:bCs/>
          <w:sz w:val="36"/>
          <w:szCs w:val="36"/>
        </w:rPr>
        <w:t xml:space="preserve"> the abdomen through an </w:t>
      </w:r>
      <w:r w:rsidR="00342620" w:rsidRPr="006E7E75">
        <w:rPr>
          <w:b/>
          <w:bCs/>
          <w:sz w:val="36"/>
          <w:szCs w:val="36"/>
        </w:rPr>
        <w:t>opening</w:t>
      </w:r>
      <w:r w:rsidRPr="006E7E75">
        <w:rPr>
          <w:b/>
          <w:bCs/>
          <w:sz w:val="36"/>
          <w:szCs w:val="36"/>
        </w:rPr>
        <w:t xml:space="preserve"> in the diaphragm , to empty at its </w:t>
      </w:r>
      <w:r w:rsidR="00342620" w:rsidRPr="006E7E75">
        <w:rPr>
          <w:b/>
          <w:bCs/>
          <w:sz w:val="36"/>
          <w:szCs w:val="36"/>
        </w:rPr>
        <w:t>lower end</w:t>
      </w:r>
      <w:r w:rsidRPr="006E7E75">
        <w:rPr>
          <w:b/>
          <w:bCs/>
          <w:sz w:val="36"/>
          <w:szCs w:val="36"/>
        </w:rPr>
        <w:t xml:space="preserve"> , in to the upper part of the stomach , the </w:t>
      </w:r>
      <w:r w:rsidR="00342620" w:rsidRPr="006E7E75">
        <w:rPr>
          <w:b/>
          <w:bCs/>
          <w:sz w:val="36"/>
          <w:szCs w:val="36"/>
        </w:rPr>
        <w:t>opening</w:t>
      </w:r>
      <w:r w:rsidRPr="006E7E75">
        <w:rPr>
          <w:b/>
          <w:bCs/>
          <w:sz w:val="36"/>
          <w:szCs w:val="36"/>
        </w:rPr>
        <w:t xml:space="preserve"> in the d</w:t>
      </w:r>
      <w:r w:rsidR="00342620" w:rsidRPr="006E7E75">
        <w:rPr>
          <w:b/>
          <w:bCs/>
          <w:sz w:val="36"/>
          <w:szCs w:val="36"/>
        </w:rPr>
        <w:t>iaphragm normally encircles the esophagus</w:t>
      </w:r>
      <w:r w:rsidRPr="006E7E75">
        <w:rPr>
          <w:b/>
          <w:bCs/>
          <w:sz w:val="36"/>
          <w:szCs w:val="36"/>
        </w:rPr>
        <w:t xml:space="preserve"> tightly , the stomach lies completely with in the abdomen, in condition known ( hiatus or hiatal hernia ) the opening in the diaphragm </w:t>
      </w:r>
      <w:r w:rsidR="00CD7301" w:rsidRPr="006E7E75">
        <w:rPr>
          <w:b/>
          <w:bCs/>
          <w:sz w:val="36"/>
          <w:szCs w:val="36"/>
        </w:rPr>
        <w:t xml:space="preserve">through which the esophagus passes becomes enlarged, and  part of the upper stomach tend to come in to lower portion of the thorax. This complication may be present in the many patients </w:t>
      </w:r>
      <w:r w:rsidR="00342620" w:rsidRPr="006E7E75">
        <w:rPr>
          <w:b/>
          <w:bCs/>
          <w:sz w:val="36"/>
          <w:szCs w:val="36"/>
        </w:rPr>
        <w:t>without</w:t>
      </w:r>
      <w:r w:rsidR="00CD7301" w:rsidRPr="006E7E75">
        <w:rPr>
          <w:b/>
          <w:bCs/>
          <w:sz w:val="36"/>
          <w:szCs w:val="36"/>
        </w:rPr>
        <w:t xml:space="preserve"> signs or </w:t>
      </w:r>
      <w:proofErr w:type="gramStart"/>
      <w:r w:rsidR="00342620" w:rsidRPr="006E7E75">
        <w:rPr>
          <w:b/>
          <w:bCs/>
          <w:sz w:val="36"/>
          <w:szCs w:val="36"/>
        </w:rPr>
        <w:t>symptoms'</w:t>
      </w:r>
      <w:r w:rsidR="00CD7301" w:rsidRPr="006E7E75">
        <w:rPr>
          <w:b/>
          <w:bCs/>
          <w:sz w:val="36"/>
          <w:szCs w:val="36"/>
        </w:rPr>
        <w:t xml:space="preserve"> .</w:t>
      </w:r>
      <w:proofErr w:type="gramEnd"/>
      <w:r w:rsidR="00CD7301" w:rsidRPr="006E7E75">
        <w:rPr>
          <w:b/>
          <w:bCs/>
          <w:sz w:val="36"/>
          <w:szCs w:val="36"/>
        </w:rPr>
        <w:t xml:space="preserve"> </w:t>
      </w:r>
      <w:proofErr w:type="gramStart"/>
      <w:r w:rsidR="00CD7301" w:rsidRPr="006E7E75">
        <w:rPr>
          <w:b/>
          <w:bCs/>
          <w:sz w:val="36"/>
          <w:szCs w:val="36"/>
        </w:rPr>
        <w:t>it</w:t>
      </w:r>
      <w:proofErr w:type="gramEnd"/>
      <w:r w:rsidR="00CD7301" w:rsidRPr="006E7E75">
        <w:rPr>
          <w:b/>
          <w:bCs/>
          <w:sz w:val="36"/>
          <w:szCs w:val="36"/>
        </w:rPr>
        <w:t xml:space="preserve"> is only when the sphincter of the lower end of</w:t>
      </w:r>
      <w:r w:rsidR="005756FC" w:rsidRPr="006E7E75">
        <w:rPr>
          <w:b/>
          <w:bCs/>
          <w:sz w:val="36"/>
          <w:szCs w:val="36"/>
        </w:rPr>
        <w:t xml:space="preserve"> the esophagus becomes in </w:t>
      </w:r>
      <w:r w:rsidR="00342620" w:rsidRPr="006E7E75">
        <w:rPr>
          <w:b/>
          <w:bCs/>
          <w:sz w:val="36"/>
          <w:szCs w:val="36"/>
        </w:rPr>
        <w:t>competent</w:t>
      </w:r>
      <w:r w:rsidR="005756FC" w:rsidRPr="006E7E75">
        <w:rPr>
          <w:b/>
          <w:bCs/>
          <w:sz w:val="36"/>
          <w:szCs w:val="36"/>
        </w:rPr>
        <w:t xml:space="preserve"> and reflux occurs that symptoms develop.</w:t>
      </w:r>
    </w:p>
    <w:p w:rsidR="005756FC" w:rsidRPr="00384DB4" w:rsidRDefault="005756FC" w:rsidP="005756FC">
      <w:pPr>
        <w:ind w:left="-625" w:firstLine="909"/>
        <w:jc w:val="right"/>
        <w:rPr>
          <w:b/>
          <w:bCs/>
          <w:color w:val="FF0000"/>
          <w:sz w:val="40"/>
          <w:szCs w:val="40"/>
        </w:rPr>
      </w:pPr>
      <w:r w:rsidRPr="00384DB4">
        <w:rPr>
          <w:b/>
          <w:bCs/>
          <w:color w:val="FF0000"/>
          <w:sz w:val="40"/>
          <w:szCs w:val="40"/>
        </w:rPr>
        <w:t xml:space="preserve">Nursing </w:t>
      </w:r>
      <w:proofErr w:type="gramStart"/>
      <w:r w:rsidRPr="00384DB4">
        <w:rPr>
          <w:b/>
          <w:bCs/>
          <w:color w:val="FF0000"/>
          <w:sz w:val="40"/>
          <w:szCs w:val="40"/>
        </w:rPr>
        <w:t>diagnosis :</w:t>
      </w:r>
      <w:proofErr w:type="gramEnd"/>
    </w:p>
    <w:p w:rsidR="00F841FD" w:rsidRPr="006E7E75" w:rsidRDefault="005756FC" w:rsidP="005756FC">
      <w:pPr>
        <w:ind w:left="-625" w:firstLine="909"/>
        <w:jc w:val="right"/>
        <w:rPr>
          <w:b/>
          <w:bCs/>
          <w:sz w:val="36"/>
          <w:szCs w:val="36"/>
        </w:rPr>
      </w:pPr>
      <w:r w:rsidRPr="006E7E75">
        <w:rPr>
          <w:b/>
          <w:bCs/>
          <w:sz w:val="36"/>
          <w:szCs w:val="36"/>
        </w:rPr>
        <w:t xml:space="preserve">  </w:t>
      </w:r>
      <w:r w:rsidR="00F841FD" w:rsidRPr="006E7E75">
        <w:rPr>
          <w:b/>
          <w:bCs/>
          <w:sz w:val="36"/>
          <w:szCs w:val="36"/>
        </w:rPr>
        <w:t>*</w:t>
      </w:r>
      <w:r w:rsidRPr="006E7E75">
        <w:rPr>
          <w:b/>
          <w:bCs/>
          <w:sz w:val="36"/>
          <w:szCs w:val="36"/>
        </w:rPr>
        <w:t>specific assessment</w:t>
      </w:r>
      <w:r w:rsidR="00CD7301" w:rsidRPr="006E7E75">
        <w:rPr>
          <w:b/>
          <w:bCs/>
          <w:sz w:val="36"/>
          <w:szCs w:val="36"/>
        </w:rPr>
        <w:t xml:space="preserve"> </w:t>
      </w:r>
      <w:r w:rsidR="00F841FD" w:rsidRPr="006E7E75">
        <w:rPr>
          <w:b/>
          <w:bCs/>
          <w:sz w:val="36"/>
          <w:szCs w:val="36"/>
        </w:rPr>
        <w:t>question are:</w:t>
      </w:r>
    </w:p>
    <w:p w:rsidR="004E2319" w:rsidRPr="006E7E75" w:rsidRDefault="00F841FD" w:rsidP="00164C94">
      <w:pPr>
        <w:ind w:left="-625" w:firstLine="909"/>
        <w:jc w:val="right"/>
        <w:rPr>
          <w:b/>
          <w:bCs/>
          <w:sz w:val="36"/>
          <w:szCs w:val="36"/>
          <w:rtl/>
          <w:lang w:bidi="ar-IQ"/>
        </w:rPr>
      </w:pPr>
      <w:r w:rsidRPr="006E7E75">
        <w:rPr>
          <w:b/>
          <w:bCs/>
          <w:sz w:val="36"/>
          <w:szCs w:val="36"/>
        </w:rPr>
        <w:t>1-where is the pain? 2-</w:t>
      </w:r>
      <w:r w:rsidR="00CD7301" w:rsidRPr="006E7E75">
        <w:rPr>
          <w:b/>
          <w:bCs/>
          <w:sz w:val="36"/>
          <w:szCs w:val="36"/>
        </w:rPr>
        <w:t xml:space="preserve"> </w:t>
      </w:r>
      <w:proofErr w:type="gramStart"/>
      <w:r w:rsidRPr="006E7E75">
        <w:rPr>
          <w:b/>
          <w:bCs/>
          <w:sz w:val="36"/>
          <w:szCs w:val="36"/>
        </w:rPr>
        <w:t>when</w:t>
      </w:r>
      <w:proofErr w:type="gramEnd"/>
      <w:r w:rsidRPr="006E7E75">
        <w:rPr>
          <w:b/>
          <w:bCs/>
          <w:sz w:val="36"/>
          <w:szCs w:val="36"/>
        </w:rPr>
        <w:t xml:space="preserve"> did the </w:t>
      </w:r>
      <w:r w:rsidR="00342620" w:rsidRPr="006E7E75">
        <w:rPr>
          <w:b/>
          <w:bCs/>
          <w:sz w:val="36"/>
          <w:szCs w:val="36"/>
        </w:rPr>
        <w:t>start</w:t>
      </w:r>
      <w:r w:rsidRPr="006E7E75">
        <w:rPr>
          <w:b/>
          <w:bCs/>
          <w:sz w:val="36"/>
          <w:szCs w:val="36"/>
        </w:rPr>
        <w:t xml:space="preserve">? 3-does it </w:t>
      </w:r>
      <w:r w:rsidR="00342620" w:rsidRPr="006E7E75">
        <w:rPr>
          <w:b/>
          <w:bCs/>
          <w:sz w:val="36"/>
          <w:szCs w:val="36"/>
        </w:rPr>
        <w:t>occur</w:t>
      </w:r>
      <w:r w:rsidRPr="006E7E75">
        <w:rPr>
          <w:b/>
          <w:bCs/>
          <w:sz w:val="36"/>
          <w:szCs w:val="36"/>
        </w:rPr>
        <w:t xml:space="preserve"> before </w:t>
      </w:r>
      <w:r w:rsidR="00342620" w:rsidRPr="006E7E75">
        <w:rPr>
          <w:b/>
          <w:bCs/>
          <w:sz w:val="36"/>
          <w:szCs w:val="36"/>
        </w:rPr>
        <w:t>or</w:t>
      </w:r>
      <w:r w:rsidRPr="006E7E75">
        <w:rPr>
          <w:b/>
          <w:bCs/>
          <w:sz w:val="36"/>
          <w:szCs w:val="36"/>
        </w:rPr>
        <w:t xml:space="preserve"> after you eat? 4-how long does it last? 5-how frequently does it occur? 6-what aggravates or relieves the pain? 7-what food seem to aggravate or irritate the problem? 8-is the related to changes in your </w:t>
      </w:r>
      <w:proofErr w:type="gramStart"/>
      <w:r w:rsidRPr="006E7E75">
        <w:rPr>
          <w:b/>
          <w:bCs/>
          <w:sz w:val="36"/>
          <w:szCs w:val="36"/>
        </w:rPr>
        <w:t>position ?</w:t>
      </w:r>
      <w:proofErr w:type="gramEnd"/>
      <w:r w:rsidRPr="006E7E75">
        <w:rPr>
          <w:b/>
          <w:bCs/>
          <w:sz w:val="36"/>
          <w:szCs w:val="36"/>
        </w:rPr>
        <w:t xml:space="preserve">9-does sitting upright </w:t>
      </w:r>
      <w:r w:rsidR="00342620" w:rsidRPr="006E7E75">
        <w:rPr>
          <w:b/>
          <w:bCs/>
          <w:sz w:val="36"/>
          <w:szCs w:val="36"/>
        </w:rPr>
        <w:t>relieve</w:t>
      </w:r>
      <w:r w:rsidRPr="006E7E75">
        <w:rPr>
          <w:b/>
          <w:bCs/>
          <w:sz w:val="36"/>
          <w:szCs w:val="36"/>
        </w:rPr>
        <w:t xml:space="preserve"> pain?</w:t>
      </w:r>
    </w:p>
    <w:p w:rsidR="00A70549" w:rsidRPr="000150C4" w:rsidRDefault="000150C4" w:rsidP="00F841FD">
      <w:pPr>
        <w:ind w:left="-625" w:firstLine="909"/>
        <w:jc w:val="right"/>
        <w:rPr>
          <w:b/>
          <w:bCs/>
          <w:color w:val="FF0000"/>
          <w:sz w:val="40"/>
          <w:szCs w:val="40"/>
          <w:rtl/>
          <w:lang w:bidi="ar-IQ"/>
        </w:rPr>
      </w:pPr>
      <w:r w:rsidRPr="000150C4">
        <w:rPr>
          <w:b/>
          <w:bCs/>
          <w:color w:val="FF0000"/>
          <w:sz w:val="40"/>
          <w:szCs w:val="40"/>
        </w:rPr>
        <w:t>*</w:t>
      </w:r>
      <w:r w:rsidR="00A70549" w:rsidRPr="000150C4">
        <w:rPr>
          <w:b/>
          <w:bCs/>
          <w:color w:val="FF0000"/>
          <w:sz w:val="40"/>
          <w:szCs w:val="40"/>
        </w:rPr>
        <w:t>Clinical manifestation:</w:t>
      </w:r>
    </w:p>
    <w:p w:rsidR="00A70549" w:rsidRPr="006E7E75" w:rsidRDefault="00A70549" w:rsidP="00F841FD">
      <w:pPr>
        <w:ind w:left="-625" w:firstLine="909"/>
        <w:jc w:val="right"/>
        <w:rPr>
          <w:b/>
          <w:bCs/>
          <w:sz w:val="36"/>
          <w:szCs w:val="36"/>
        </w:rPr>
      </w:pPr>
      <w:r w:rsidRPr="006E7E75">
        <w:rPr>
          <w:b/>
          <w:bCs/>
          <w:sz w:val="36"/>
          <w:szCs w:val="36"/>
        </w:rPr>
        <w:t>1-feeling 0f fullness in the lower chest and as plashing sound noted in the sub sternal area in patients in whom the hiatal hernia is large.</w:t>
      </w:r>
    </w:p>
    <w:p w:rsidR="00A70549" w:rsidRPr="006E7E75" w:rsidRDefault="00A70549" w:rsidP="00F841FD">
      <w:pPr>
        <w:ind w:left="-625" w:firstLine="909"/>
        <w:jc w:val="right"/>
        <w:rPr>
          <w:b/>
          <w:bCs/>
          <w:sz w:val="36"/>
          <w:szCs w:val="36"/>
        </w:rPr>
      </w:pPr>
      <w:r w:rsidRPr="006E7E75">
        <w:rPr>
          <w:b/>
          <w:bCs/>
          <w:sz w:val="36"/>
          <w:szCs w:val="36"/>
        </w:rPr>
        <w:t>2-gastric juice produced by stomach tends to be retained in the portion of the stomach above the diaphragm.</w:t>
      </w:r>
    </w:p>
    <w:p w:rsidR="00A70549" w:rsidRPr="006E7E75" w:rsidRDefault="00A70549" w:rsidP="00F841FD">
      <w:pPr>
        <w:ind w:left="-625" w:firstLine="909"/>
        <w:jc w:val="right"/>
        <w:rPr>
          <w:b/>
          <w:bCs/>
          <w:sz w:val="36"/>
          <w:szCs w:val="36"/>
        </w:rPr>
      </w:pPr>
      <w:r w:rsidRPr="006E7E75">
        <w:rPr>
          <w:b/>
          <w:bCs/>
          <w:sz w:val="36"/>
          <w:szCs w:val="36"/>
        </w:rPr>
        <w:t>3-ulceration and bleeding may occur.</w:t>
      </w:r>
    </w:p>
    <w:p w:rsidR="00A70549" w:rsidRPr="006E7E75" w:rsidRDefault="00A70549" w:rsidP="00F841FD">
      <w:pPr>
        <w:ind w:left="-625" w:firstLine="909"/>
        <w:jc w:val="right"/>
        <w:rPr>
          <w:b/>
          <w:bCs/>
          <w:sz w:val="36"/>
          <w:szCs w:val="36"/>
        </w:rPr>
      </w:pPr>
      <w:r w:rsidRPr="006E7E75">
        <w:rPr>
          <w:b/>
          <w:bCs/>
          <w:sz w:val="36"/>
          <w:szCs w:val="36"/>
        </w:rPr>
        <w:t>4-</w:t>
      </w:r>
      <w:r w:rsidR="00897E4E" w:rsidRPr="006E7E75">
        <w:rPr>
          <w:b/>
          <w:bCs/>
          <w:sz w:val="36"/>
          <w:szCs w:val="36"/>
        </w:rPr>
        <w:t xml:space="preserve">the major symptoms are heart burn and </w:t>
      </w:r>
      <w:proofErr w:type="gramStart"/>
      <w:r w:rsidR="00897E4E" w:rsidRPr="006E7E75">
        <w:rPr>
          <w:b/>
          <w:bCs/>
          <w:sz w:val="36"/>
          <w:szCs w:val="36"/>
        </w:rPr>
        <w:t>regurgitation .</w:t>
      </w:r>
      <w:proofErr w:type="gramEnd"/>
    </w:p>
    <w:p w:rsidR="00897E4E" w:rsidRPr="006E7E75" w:rsidRDefault="00897E4E" w:rsidP="00F841FD">
      <w:pPr>
        <w:ind w:left="-625" w:firstLine="909"/>
        <w:jc w:val="right"/>
        <w:rPr>
          <w:b/>
          <w:bCs/>
          <w:sz w:val="36"/>
          <w:szCs w:val="36"/>
        </w:rPr>
      </w:pPr>
      <w:r w:rsidRPr="006E7E75">
        <w:rPr>
          <w:b/>
          <w:bCs/>
          <w:sz w:val="36"/>
          <w:szCs w:val="36"/>
        </w:rPr>
        <w:lastRenderedPageBreak/>
        <w:t>5-som patient are woken at night by choking as refluxed fluid irritates the larynx.</w:t>
      </w:r>
    </w:p>
    <w:p w:rsidR="00897E4E" w:rsidRPr="006E7E75" w:rsidRDefault="00897E4E" w:rsidP="00F841FD">
      <w:pPr>
        <w:ind w:left="-625" w:firstLine="909"/>
        <w:jc w:val="right"/>
        <w:rPr>
          <w:b/>
          <w:bCs/>
          <w:sz w:val="36"/>
          <w:szCs w:val="36"/>
        </w:rPr>
      </w:pPr>
      <w:r w:rsidRPr="006E7E75">
        <w:rPr>
          <w:b/>
          <w:bCs/>
          <w:sz w:val="36"/>
          <w:szCs w:val="36"/>
        </w:rPr>
        <w:t>6-other develop odynophagia or dysphagia.</w:t>
      </w:r>
    </w:p>
    <w:p w:rsidR="00897E4E" w:rsidRPr="006E7E75" w:rsidRDefault="00897E4E" w:rsidP="00F841FD">
      <w:pPr>
        <w:ind w:left="-625" w:firstLine="909"/>
        <w:jc w:val="right"/>
        <w:rPr>
          <w:b/>
          <w:bCs/>
          <w:sz w:val="36"/>
          <w:szCs w:val="36"/>
        </w:rPr>
      </w:pPr>
      <w:r w:rsidRPr="006E7E75">
        <w:rPr>
          <w:b/>
          <w:bCs/>
          <w:sz w:val="36"/>
          <w:szCs w:val="36"/>
        </w:rPr>
        <w:t>7-avariety of extra-esophageal feature have been described such as atypical chest pain which may be sever.</w:t>
      </w:r>
    </w:p>
    <w:p w:rsidR="00454A8E" w:rsidRPr="006E7E75" w:rsidRDefault="00897E4E" w:rsidP="00F841FD">
      <w:pPr>
        <w:ind w:left="-625" w:firstLine="909"/>
        <w:jc w:val="right"/>
        <w:rPr>
          <w:b/>
          <w:bCs/>
          <w:sz w:val="36"/>
          <w:szCs w:val="36"/>
        </w:rPr>
      </w:pPr>
      <w:r w:rsidRPr="006E7E75">
        <w:rPr>
          <w:b/>
          <w:bCs/>
          <w:sz w:val="36"/>
          <w:szCs w:val="36"/>
        </w:rPr>
        <w:t>8-other include</w:t>
      </w:r>
      <w:r w:rsidR="00454A8E" w:rsidRPr="006E7E75">
        <w:rPr>
          <w:b/>
          <w:bCs/>
          <w:sz w:val="36"/>
          <w:szCs w:val="36"/>
        </w:rPr>
        <w:t xml:space="preserve"> so-called acid laryngitis.</w:t>
      </w:r>
    </w:p>
    <w:p w:rsidR="00454A8E" w:rsidRPr="006E7E75" w:rsidRDefault="00454A8E" w:rsidP="00F841FD">
      <w:pPr>
        <w:ind w:left="-625" w:firstLine="909"/>
        <w:jc w:val="right"/>
        <w:rPr>
          <w:b/>
          <w:bCs/>
          <w:sz w:val="36"/>
          <w:szCs w:val="36"/>
        </w:rPr>
      </w:pPr>
      <w:r w:rsidRPr="006E7E75">
        <w:rPr>
          <w:b/>
          <w:bCs/>
          <w:sz w:val="36"/>
          <w:szCs w:val="36"/>
        </w:rPr>
        <w:t>9-recurrent chest infection.</w:t>
      </w:r>
    </w:p>
    <w:p w:rsidR="00454A8E" w:rsidRPr="006E7E75" w:rsidRDefault="00454A8E" w:rsidP="00454A8E">
      <w:pPr>
        <w:ind w:left="-625" w:firstLine="909"/>
        <w:jc w:val="right"/>
        <w:rPr>
          <w:b/>
          <w:bCs/>
          <w:sz w:val="36"/>
          <w:szCs w:val="36"/>
        </w:rPr>
      </w:pPr>
      <w:r w:rsidRPr="006E7E75">
        <w:rPr>
          <w:b/>
          <w:bCs/>
          <w:sz w:val="36"/>
          <w:szCs w:val="36"/>
        </w:rPr>
        <w:t>10-</w:t>
      </w:r>
      <w:proofErr w:type="gramStart"/>
      <w:r w:rsidRPr="006E7E75">
        <w:rPr>
          <w:b/>
          <w:bCs/>
          <w:sz w:val="36"/>
          <w:szCs w:val="36"/>
        </w:rPr>
        <w:t>finally ,</w:t>
      </w:r>
      <w:proofErr w:type="gramEnd"/>
      <w:r w:rsidRPr="006E7E75">
        <w:rPr>
          <w:b/>
          <w:bCs/>
          <w:sz w:val="36"/>
          <w:szCs w:val="36"/>
        </w:rPr>
        <w:t xml:space="preserve"> the erosive action pf the gastric juice on the stomach and the lower esophagus may produce a condition known as esophagitis which cause pain and discomfort in the </w:t>
      </w:r>
      <w:r w:rsidR="005A0C25" w:rsidRPr="006E7E75">
        <w:rPr>
          <w:b/>
          <w:bCs/>
          <w:sz w:val="36"/>
          <w:szCs w:val="36"/>
        </w:rPr>
        <w:t>sub sternal area</w:t>
      </w:r>
      <w:r w:rsidRPr="006E7E75">
        <w:rPr>
          <w:b/>
          <w:bCs/>
          <w:sz w:val="36"/>
          <w:szCs w:val="36"/>
        </w:rPr>
        <w:t>.</w:t>
      </w:r>
    </w:p>
    <w:p w:rsidR="005A0C25" w:rsidRPr="006E7E75" w:rsidRDefault="005A0C25" w:rsidP="00454A8E">
      <w:pPr>
        <w:ind w:left="-625" w:firstLine="909"/>
        <w:jc w:val="right"/>
        <w:rPr>
          <w:b/>
          <w:bCs/>
          <w:sz w:val="36"/>
          <w:szCs w:val="36"/>
        </w:rPr>
      </w:pPr>
      <w:r w:rsidRPr="006E7E75">
        <w:rPr>
          <w:b/>
          <w:bCs/>
          <w:sz w:val="36"/>
          <w:szCs w:val="36"/>
        </w:rPr>
        <w:t xml:space="preserve">*important features of hiatus </w:t>
      </w:r>
      <w:proofErr w:type="gramStart"/>
      <w:r w:rsidRPr="006E7E75">
        <w:rPr>
          <w:b/>
          <w:bCs/>
          <w:sz w:val="36"/>
          <w:szCs w:val="36"/>
        </w:rPr>
        <w:t>hernia :</w:t>
      </w:r>
      <w:proofErr w:type="gramEnd"/>
    </w:p>
    <w:p w:rsidR="005A0C25" w:rsidRPr="006E7E75" w:rsidRDefault="005A0C25" w:rsidP="00454A8E">
      <w:pPr>
        <w:ind w:left="-625" w:firstLine="909"/>
        <w:jc w:val="right"/>
        <w:rPr>
          <w:b/>
          <w:bCs/>
          <w:sz w:val="36"/>
          <w:szCs w:val="36"/>
        </w:rPr>
      </w:pPr>
      <w:r w:rsidRPr="006E7E75">
        <w:rPr>
          <w:b/>
          <w:bCs/>
          <w:sz w:val="36"/>
          <w:szCs w:val="36"/>
        </w:rPr>
        <w:t>1-herniation of the stomach through the diaphragm in to the chest.</w:t>
      </w:r>
    </w:p>
    <w:p w:rsidR="005A0C25" w:rsidRPr="006E7E75" w:rsidRDefault="005A0C25" w:rsidP="005A0C25">
      <w:pPr>
        <w:ind w:left="-625" w:firstLine="909"/>
        <w:jc w:val="right"/>
        <w:rPr>
          <w:b/>
          <w:bCs/>
          <w:sz w:val="36"/>
          <w:szCs w:val="36"/>
        </w:rPr>
      </w:pPr>
      <w:r w:rsidRPr="006E7E75">
        <w:rPr>
          <w:b/>
          <w:bCs/>
          <w:sz w:val="36"/>
          <w:szCs w:val="36"/>
        </w:rPr>
        <w:t>2-occurs 30% of population over the age of 50 years.</w:t>
      </w:r>
    </w:p>
    <w:p w:rsidR="005A0C25" w:rsidRPr="006E7E75" w:rsidRDefault="005A0C25" w:rsidP="00454A8E">
      <w:pPr>
        <w:ind w:left="-625" w:firstLine="909"/>
        <w:jc w:val="right"/>
        <w:rPr>
          <w:b/>
          <w:bCs/>
          <w:sz w:val="36"/>
          <w:szCs w:val="36"/>
        </w:rPr>
      </w:pPr>
      <w:r w:rsidRPr="006E7E75">
        <w:rPr>
          <w:b/>
          <w:bCs/>
          <w:sz w:val="36"/>
          <w:szCs w:val="36"/>
        </w:rPr>
        <w:t>5-heart burn and regurgitation can occur.</w:t>
      </w:r>
    </w:p>
    <w:p w:rsidR="005A0C25" w:rsidRDefault="005A0C25" w:rsidP="00454A8E">
      <w:pPr>
        <w:ind w:left="-625" w:firstLine="909"/>
        <w:jc w:val="right"/>
        <w:rPr>
          <w:b/>
          <w:bCs/>
          <w:sz w:val="40"/>
          <w:szCs w:val="40"/>
        </w:rPr>
      </w:pPr>
      <w:r w:rsidRPr="006E7E75">
        <w:rPr>
          <w:b/>
          <w:bCs/>
          <w:sz w:val="36"/>
          <w:szCs w:val="36"/>
        </w:rPr>
        <w:t>6-gastric volvulus may complicate large para-esophageal hernia.</w:t>
      </w:r>
    </w:p>
    <w:p w:rsidR="00454A8E" w:rsidRPr="000150C4" w:rsidRDefault="00454A8E" w:rsidP="00F841FD">
      <w:pPr>
        <w:ind w:left="-625" w:firstLine="909"/>
        <w:jc w:val="right"/>
        <w:rPr>
          <w:b/>
          <w:bCs/>
          <w:color w:val="FF0000"/>
          <w:sz w:val="40"/>
          <w:szCs w:val="40"/>
        </w:rPr>
      </w:pPr>
      <w:r w:rsidRPr="000150C4">
        <w:rPr>
          <w:b/>
          <w:bCs/>
          <w:color w:val="FF0000"/>
          <w:sz w:val="40"/>
          <w:szCs w:val="40"/>
        </w:rPr>
        <w:t>*management:</w:t>
      </w:r>
    </w:p>
    <w:p w:rsidR="008A0D90" w:rsidRPr="006E7E75" w:rsidRDefault="00454A8E" w:rsidP="00F841FD">
      <w:pPr>
        <w:ind w:left="-625" w:firstLine="909"/>
        <w:jc w:val="right"/>
        <w:rPr>
          <w:b/>
          <w:bCs/>
          <w:sz w:val="36"/>
          <w:szCs w:val="36"/>
        </w:rPr>
      </w:pPr>
      <w:r w:rsidRPr="006E7E75">
        <w:rPr>
          <w:b/>
          <w:bCs/>
          <w:sz w:val="36"/>
          <w:szCs w:val="36"/>
        </w:rPr>
        <w:t>When the</w:t>
      </w:r>
      <w:r w:rsidR="008A0D90" w:rsidRPr="006E7E75">
        <w:rPr>
          <w:b/>
          <w:bCs/>
          <w:sz w:val="36"/>
          <w:szCs w:val="36"/>
        </w:rPr>
        <w:t xml:space="preserve"> hernias are of the sliding type </w:t>
      </w:r>
      <w:proofErr w:type="spellStart"/>
      <w:r w:rsidR="008A0D90" w:rsidRPr="006E7E75">
        <w:rPr>
          <w:b/>
          <w:bCs/>
          <w:sz w:val="36"/>
          <w:szCs w:val="36"/>
        </w:rPr>
        <w:t>caxial</w:t>
      </w:r>
      <w:proofErr w:type="spellEnd"/>
      <w:r w:rsidR="008A0D90" w:rsidRPr="006E7E75">
        <w:rPr>
          <w:b/>
          <w:bCs/>
          <w:sz w:val="36"/>
          <w:szCs w:val="36"/>
        </w:rPr>
        <w:t xml:space="preserve"> </w:t>
      </w:r>
      <w:proofErr w:type="spellStart"/>
      <w:proofErr w:type="gramStart"/>
      <w:r w:rsidR="008A0D90" w:rsidRPr="006E7E75">
        <w:rPr>
          <w:b/>
          <w:bCs/>
          <w:sz w:val="36"/>
          <w:szCs w:val="36"/>
        </w:rPr>
        <w:t>esophagogastric</w:t>
      </w:r>
      <w:proofErr w:type="spellEnd"/>
      <w:r w:rsidR="008A0D90" w:rsidRPr="006E7E75">
        <w:rPr>
          <w:b/>
          <w:bCs/>
          <w:sz w:val="36"/>
          <w:szCs w:val="36"/>
        </w:rPr>
        <w:t xml:space="preserve"> </w:t>
      </w:r>
      <w:r w:rsidRPr="006E7E75">
        <w:rPr>
          <w:b/>
          <w:bCs/>
          <w:sz w:val="36"/>
          <w:szCs w:val="36"/>
        </w:rPr>
        <w:t xml:space="preserve"> </w:t>
      </w:r>
      <w:r w:rsidR="008A0D90" w:rsidRPr="006E7E75">
        <w:rPr>
          <w:b/>
          <w:bCs/>
          <w:sz w:val="36"/>
          <w:szCs w:val="36"/>
        </w:rPr>
        <w:t>:</w:t>
      </w:r>
      <w:proofErr w:type="gramEnd"/>
    </w:p>
    <w:p w:rsidR="008A0D90" w:rsidRPr="006E7E75" w:rsidRDefault="008A0D90" w:rsidP="00F841FD">
      <w:pPr>
        <w:ind w:left="-625" w:firstLine="909"/>
        <w:jc w:val="right"/>
        <w:rPr>
          <w:b/>
          <w:bCs/>
          <w:sz w:val="36"/>
          <w:szCs w:val="36"/>
        </w:rPr>
      </w:pPr>
      <w:r w:rsidRPr="006E7E75">
        <w:rPr>
          <w:b/>
          <w:bCs/>
          <w:sz w:val="36"/>
          <w:szCs w:val="36"/>
        </w:rPr>
        <w:t xml:space="preserve">1-the patient is placed on a strict medical regimen of antacids and advised to avoid lying </w:t>
      </w:r>
      <w:proofErr w:type="gramStart"/>
      <w:r w:rsidRPr="006E7E75">
        <w:rPr>
          <w:b/>
          <w:bCs/>
          <w:sz w:val="36"/>
          <w:szCs w:val="36"/>
        </w:rPr>
        <w:t>down  after</w:t>
      </w:r>
      <w:proofErr w:type="gramEnd"/>
      <w:r w:rsidRPr="006E7E75">
        <w:rPr>
          <w:b/>
          <w:bCs/>
          <w:sz w:val="36"/>
          <w:szCs w:val="36"/>
        </w:rPr>
        <w:t xml:space="preserve"> meals ( or the head of the bed should be elevated ).</w:t>
      </w:r>
    </w:p>
    <w:p w:rsidR="008A0D90" w:rsidRPr="006E7E75" w:rsidRDefault="008A0D90" w:rsidP="00F841FD">
      <w:pPr>
        <w:ind w:left="-625" w:firstLine="909"/>
        <w:jc w:val="right"/>
        <w:rPr>
          <w:b/>
          <w:bCs/>
          <w:sz w:val="36"/>
          <w:szCs w:val="36"/>
        </w:rPr>
      </w:pPr>
      <w:r w:rsidRPr="006E7E75">
        <w:rPr>
          <w:b/>
          <w:bCs/>
          <w:sz w:val="36"/>
          <w:szCs w:val="36"/>
        </w:rPr>
        <w:t>2-should be avoid tight garments and heavy lifting.</w:t>
      </w:r>
    </w:p>
    <w:p w:rsidR="008A0D90" w:rsidRPr="006E7E75" w:rsidRDefault="008A0D90" w:rsidP="00F841FD">
      <w:pPr>
        <w:ind w:left="-625" w:firstLine="909"/>
        <w:jc w:val="right"/>
        <w:rPr>
          <w:b/>
          <w:bCs/>
          <w:sz w:val="36"/>
          <w:szCs w:val="36"/>
        </w:rPr>
      </w:pPr>
      <w:r w:rsidRPr="006E7E75">
        <w:rPr>
          <w:b/>
          <w:bCs/>
          <w:sz w:val="36"/>
          <w:szCs w:val="36"/>
        </w:rPr>
        <w:lastRenderedPageBreak/>
        <w:t>3-weight reduction is adequate treatment for about 90% of patients.</w:t>
      </w:r>
    </w:p>
    <w:p w:rsidR="008A0D90" w:rsidRPr="006E7E75" w:rsidRDefault="008A0D90" w:rsidP="00F841FD">
      <w:pPr>
        <w:ind w:left="-625" w:firstLine="909"/>
        <w:jc w:val="right"/>
        <w:rPr>
          <w:b/>
          <w:bCs/>
          <w:sz w:val="36"/>
          <w:szCs w:val="36"/>
        </w:rPr>
      </w:pPr>
      <w:r w:rsidRPr="006E7E75">
        <w:rPr>
          <w:b/>
          <w:bCs/>
          <w:sz w:val="36"/>
          <w:szCs w:val="36"/>
        </w:rPr>
        <w:t xml:space="preserve">4-administered </w:t>
      </w:r>
      <w:proofErr w:type="gramStart"/>
      <w:r w:rsidRPr="006E7E75">
        <w:rPr>
          <w:b/>
          <w:bCs/>
          <w:sz w:val="36"/>
          <w:szCs w:val="36"/>
        </w:rPr>
        <w:t>diaz</w:t>
      </w:r>
      <w:r w:rsidR="002A03BD" w:rsidRPr="006E7E75">
        <w:rPr>
          <w:b/>
          <w:bCs/>
          <w:sz w:val="36"/>
          <w:szCs w:val="36"/>
        </w:rPr>
        <w:t>epam(</w:t>
      </w:r>
      <w:proofErr w:type="gramEnd"/>
      <w:r w:rsidR="002A03BD" w:rsidRPr="006E7E75">
        <w:rPr>
          <w:b/>
          <w:bCs/>
          <w:sz w:val="36"/>
          <w:szCs w:val="36"/>
        </w:rPr>
        <w:t>valium) before meals</w:t>
      </w:r>
    </w:p>
    <w:p w:rsidR="002A03BD" w:rsidRDefault="002A03BD" w:rsidP="002A03BD">
      <w:pPr>
        <w:ind w:left="-625" w:firstLine="909"/>
        <w:jc w:val="right"/>
        <w:rPr>
          <w:b/>
          <w:bCs/>
          <w:sz w:val="40"/>
          <w:szCs w:val="40"/>
        </w:rPr>
      </w:pPr>
      <w:r w:rsidRPr="006E7E75">
        <w:rPr>
          <w:b/>
          <w:bCs/>
          <w:sz w:val="36"/>
          <w:szCs w:val="36"/>
        </w:rPr>
        <w:t xml:space="preserve">*when the hernia is of the rolling </w:t>
      </w:r>
      <w:proofErr w:type="gramStart"/>
      <w:r w:rsidRPr="006E7E75">
        <w:rPr>
          <w:b/>
          <w:bCs/>
          <w:sz w:val="36"/>
          <w:szCs w:val="36"/>
        </w:rPr>
        <w:t>type(</w:t>
      </w:r>
      <w:proofErr w:type="gramEnd"/>
      <w:r w:rsidRPr="006E7E75">
        <w:rPr>
          <w:b/>
          <w:bCs/>
          <w:sz w:val="36"/>
          <w:szCs w:val="36"/>
        </w:rPr>
        <w:t xml:space="preserve">concentric, </w:t>
      </w:r>
      <w:r w:rsidR="00384DB4" w:rsidRPr="006E7E75">
        <w:rPr>
          <w:b/>
          <w:bCs/>
          <w:sz w:val="36"/>
          <w:szCs w:val="36"/>
        </w:rPr>
        <w:t>Para esophageal</w:t>
      </w:r>
      <w:r w:rsidRPr="006E7E75">
        <w:rPr>
          <w:b/>
          <w:bCs/>
          <w:sz w:val="36"/>
          <w:szCs w:val="36"/>
        </w:rPr>
        <w:t xml:space="preserve">, it must be corrected surgically  the same is true of sliding hernia in which </w:t>
      </w:r>
      <w:r w:rsidR="00384DB4" w:rsidRPr="006E7E75">
        <w:rPr>
          <w:b/>
          <w:bCs/>
          <w:sz w:val="36"/>
          <w:szCs w:val="36"/>
        </w:rPr>
        <w:t>symptoms</w:t>
      </w:r>
      <w:r w:rsidRPr="006E7E75">
        <w:rPr>
          <w:b/>
          <w:bCs/>
          <w:sz w:val="36"/>
          <w:szCs w:val="36"/>
        </w:rPr>
        <w:t xml:space="preserve"> occur.to correct the main problem caused by reflux . modern surgical treatment involves wrapping the </w:t>
      </w:r>
      <w:r w:rsidR="0012513E" w:rsidRPr="006E7E75">
        <w:rPr>
          <w:b/>
          <w:bCs/>
          <w:sz w:val="36"/>
          <w:szCs w:val="36"/>
        </w:rPr>
        <w:t>esophagus (fundoplication). Other techniques (volvuloplasties) are available.</w:t>
      </w:r>
    </w:p>
    <w:p w:rsidR="0012513E" w:rsidRPr="000150C4" w:rsidRDefault="0012513E" w:rsidP="002A03BD">
      <w:pPr>
        <w:ind w:left="-625" w:firstLine="909"/>
        <w:jc w:val="right"/>
        <w:rPr>
          <w:b/>
          <w:bCs/>
          <w:color w:val="FF0000"/>
          <w:sz w:val="40"/>
          <w:szCs w:val="40"/>
        </w:rPr>
      </w:pPr>
      <w:r w:rsidRPr="000150C4">
        <w:rPr>
          <w:b/>
          <w:bCs/>
          <w:color w:val="FF0000"/>
          <w:sz w:val="40"/>
          <w:szCs w:val="40"/>
        </w:rPr>
        <w:t>*nursing management:</w:t>
      </w:r>
    </w:p>
    <w:p w:rsidR="0012513E" w:rsidRPr="006E7E75" w:rsidRDefault="0012513E" w:rsidP="002A03BD">
      <w:pPr>
        <w:ind w:left="-625" w:firstLine="909"/>
        <w:jc w:val="right"/>
        <w:rPr>
          <w:b/>
          <w:bCs/>
          <w:sz w:val="36"/>
          <w:szCs w:val="36"/>
        </w:rPr>
      </w:pPr>
      <w:r w:rsidRPr="006E7E75">
        <w:rPr>
          <w:b/>
          <w:bCs/>
          <w:sz w:val="36"/>
          <w:szCs w:val="36"/>
        </w:rPr>
        <w:t>1-used for any thoracotomy or laparotomy, in patients with thoracotomy, a</w:t>
      </w:r>
      <w:r w:rsidR="00384DB4" w:rsidRPr="006E7E75">
        <w:rPr>
          <w:b/>
          <w:bCs/>
          <w:sz w:val="36"/>
          <w:szCs w:val="36"/>
        </w:rPr>
        <w:t xml:space="preserve"> </w:t>
      </w:r>
      <w:r w:rsidRPr="006E7E75">
        <w:rPr>
          <w:b/>
          <w:bCs/>
          <w:sz w:val="36"/>
          <w:szCs w:val="36"/>
        </w:rPr>
        <w:t xml:space="preserve">chest tube is used often introduced and placed in closed </w:t>
      </w:r>
      <w:proofErr w:type="gramStart"/>
      <w:r w:rsidRPr="006E7E75">
        <w:rPr>
          <w:b/>
          <w:bCs/>
          <w:sz w:val="36"/>
          <w:szCs w:val="36"/>
        </w:rPr>
        <w:t>suction ,</w:t>
      </w:r>
      <w:proofErr w:type="gramEnd"/>
      <w:r w:rsidRPr="006E7E75">
        <w:rPr>
          <w:b/>
          <w:bCs/>
          <w:sz w:val="36"/>
          <w:szCs w:val="36"/>
        </w:rPr>
        <w:t xml:space="preserve"> the drain is usually taken out in </w:t>
      </w:r>
      <w:r w:rsidR="00384DB4" w:rsidRPr="006E7E75">
        <w:rPr>
          <w:b/>
          <w:bCs/>
          <w:sz w:val="36"/>
          <w:szCs w:val="36"/>
        </w:rPr>
        <w:t>a day</w:t>
      </w:r>
      <w:r w:rsidRPr="006E7E75">
        <w:rPr>
          <w:b/>
          <w:bCs/>
          <w:sz w:val="36"/>
          <w:szCs w:val="36"/>
        </w:rPr>
        <w:t xml:space="preserve"> or two </w:t>
      </w:r>
      <w:r w:rsidR="00384DB4" w:rsidRPr="006E7E75">
        <w:rPr>
          <w:b/>
          <w:bCs/>
          <w:sz w:val="36"/>
          <w:szCs w:val="36"/>
        </w:rPr>
        <w:t xml:space="preserve">of the </w:t>
      </w:r>
      <w:r w:rsidRPr="006E7E75">
        <w:rPr>
          <w:b/>
          <w:bCs/>
          <w:sz w:val="36"/>
          <w:szCs w:val="36"/>
        </w:rPr>
        <w:t xml:space="preserve"> lung has completely expanded.</w:t>
      </w:r>
    </w:p>
    <w:p w:rsidR="000150C4" w:rsidRPr="006E7E75" w:rsidRDefault="0012513E" w:rsidP="000150C4">
      <w:pPr>
        <w:ind w:left="-625" w:firstLine="909"/>
        <w:jc w:val="right"/>
        <w:rPr>
          <w:b/>
          <w:bCs/>
          <w:sz w:val="36"/>
          <w:szCs w:val="36"/>
        </w:rPr>
      </w:pPr>
      <w:r w:rsidRPr="006E7E75">
        <w:rPr>
          <w:b/>
          <w:bCs/>
          <w:sz w:val="36"/>
          <w:szCs w:val="36"/>
        </w:rPr>
        <w:t xml:space="preserve">2-given the patient </w:t>
      </w:r>
      <w:r w:rsidR="00384DB4" w:rsidRPr="006E7E75">
        <w:rPr>
          <w:b/>
          <w:bCs/>
          <w:sz w:val="36"/>
          <w:szCs w:val="36"/>
        </w:rPr>
        <w:t xml:space="preserve">fluid and food on the second of third day after </w:t>
      </w:r>
      <w:proofErr w:type="gramStart"/>
      <w:r w:rsidR="00384DB4" w:rsidRPr="006E7E75">
        <w:rPr>
          <w:b/>
          <w:bCs/>
          <w:sz w:val="36"/>
          <w:szCs w:val="36"/>
        </w:rPr>
        <w:t>operation  and</w:t>
      </w:r>
      <w:proofErr w:type="gramEnd"/>
      <w:r w:rsidR="00384DB4" w:rsidRPr="006E7E75">
        <w:rPr>
          <w:b/>
          <w:bCs/>
          <w:sz w:val="36"/>
          <w:szCs w:val="36"/>
        </w:rPr>
        <w:t xml:space="preserve"> gradually increasing  amount  of food.</w:t>
      </w:r>
    </w:p>
    <w:p w:rsidR="000150C4" w:rsidRPr="007D19C7" w:rsidRDefault="000150C4" w:rsidP="000150C4">
      <w:pPr>
        <w:ind w:left="-625" w:firstLine="909"/>
        <w:jc w:val="right"/>
        <w:rPr>
          <w:b/>
          <w:bCs/>
          <w:color w:val="FF0000"/>
          <w:sz w:val="40"/>
          <w:szCs w:val="40"/>
        </w:rPr>
      </w:pPr>
      <w:r w:rsidRPr="007D19C7">
        <w:rPr>
          <w:b/>
          <w:bCs/>
          <w:color w:val="FF0000"/>
          <w:sz w:val="40"/>
          <w:szCs w:val="40"/>
        </w:rPr>
        <w:t>*complication</w:t>
      </w:r>
    </w:p>
    <w:p w:rsidR="000150C4" w:rsidRPr="006E7E75" w:rsidRDefault="000150C4" w:rsidP="002A03BD">
      <w:pPr>
        <w:ind w:left="-625" w:firstLine="909"/>
        <w:jc w:val="right"/>
        <w:rPr>
          <w:b/>
          <w:bCs/>
          <w:sz w:val="36"/>
          <w:szCs w:val="36"/>
        </w:rPr>
      </w:pPr>
      <w:r>
        <w:rPr>
          <w:b/>
          <w:bCs/>
          <w:sz w:val="40"/>
          <w:szCs w:val="40"/>
        </w:rPr>
        <w:t>1-esophagitis.</w:t>
      </w:r>
    </w:p>
    <w:p w:rsidR="000150C4" w:rsidRPr="006E7E75" w:rsidRDefault="000150C4" w:rsidP="000150C4">
      <w:pPr>
        <w:ind w:left="-625" w:firstLine="909"/>
        <w:jc w:val="right"/>
        <w:rPr>
          <w:b/>
          <w:bCs/>
          <w:sz w:val="36"/>
          <w:szCs w:val="36"/>
        </w:rPr>
      </w:pPr>
      <w:r w:rsidRPr="006E7E75">
        <w:rPr>
          <w:b/>
          <w:bCs/>
          <w:sz w:val="36"/>
          <w:szCs w:val="36"/>
        </w:rPr>
        <w:t xml:space="preserve">2-barretts esophagus: is apre-malignant condition in which the normal squamous lining of the lower esophagus is replaced by columnar mucosa (columnar lined </w:t>
      </w:r>
      <w:proofErr w:type="gramStart"/>
      <w:r w:rsidRPr="006E7E75">
        <w:rPr>
          <w:b/>
          <w:bCs/>
          <w:sz w:val="36"/>
          <w:szCs w:val="36"/>
        </w:rPr>
        <w:t xml:space="preserve">esophagus </w:t>
      </w:r>
      <w:r w:rsidR="007D19C7" w:rsidRPr="006E7E75">
        <w:rPr>
          <w:b/>
          <w:bCs/>
          <w:sz w:val="36"/>
          <w:szCs w:val="36"/>
        </w:rPr>
        <w:t>)(</w:t>
      </w:r>
      <w:proofErr w:type="gramEnd"/>
      <w:r w:rsidR="007D19C7" w:rsidRPr="006E7E75">
        <w:rPr>
          <w:b/>
          <w:bCs/>
          <w:sz w:val="36"/>
          <w:szCs w:val="36"/>
        </w:rPr>
        <w:t>clo) containing areas of intestinal metaplasia. It occurs as adaptive.</w:t>
      </w:r>
    </w:p>
    <w:p w:rsidR="00AB6C69" w:rsidRDefault="00AB6C69" w:rsidP="00AB6C69">
      <w:pPr>
        <w:ind w:left="-625" w:firstLine="909"/>
        <w:jc w:val="right"/>
        <w:rPr>
          <w:rFonts w:ascii="Calibri" w:eastAsia="Calibri" w:hAnsi="Calibri" w:cs="Arial"/>
          <w:b/>
          <w:bCs/>
          <w:sz w:val="36"/>
          <w:szCs w:val="36"/>
          <w:lang w:bidi="ar-IQ"/>
        </w:rPr>
      </w:pPr>
      <w:r w:rsidRPr="00AB6C69">
        <w:rPr>
          <w:rFonts w:ascii="Calibri" w:eastAsia="Calibri" w:hAnsi="Calibri" w:cs="Arial"/>
          <w:b/>
          <w:bCs/>
          <w:sz w:val="36"/>
          <w:szCs w:val="36"/>
          <w:lang w:bidi="ar-IQ"/>
        </w:rPr>
        <w:t>Reference</w:t>
      </w:r>
      <w:r w:rsidR="00D0390C">
        <w:rPr>
          <w:rFonts w:ascii="Calibri" w:eastAsia="Calibri" w:hAnsi="Calibri" w:cs="Arial"/>
          <w:b/>
          <w:bCs/>
          <w:sz w:val="36"/>
          <w:szCs w:val="36"/>
          <w:lang w:bidi="ar-IQ"/>
        </w:rPr>
        <w:t>:</w:t>
      </w:r>
    </w:p>
    <w:p w:rsidR="00D0390C" w:rsidRPr="00AB6C69" w:rsidRDefault="00D0390C" w:rsidP="00AB6C69">
      <w:pPr>
        <w:ind w:left="-625" w:firstLine="909"/>
        <w:jc w:val="right"/>
        <w:rPr>
          <w:rFonts w:ascii="Calibri" w:eastAsia="Calibri" w:hAnsi="Calibri" w:cs="Arial"/>
          <w:b/>
          <w:bCs/>
          <w:sz w:val="36"/>
          <w:szCs w:val="36"/>
          <w:lang w:bidi="ar-IQ"/>
        </w:rPr>
      </w:pPr>
    </w:p>
    <w:p w:rsidR="00D0390C" w:rsidRDefault="00AF253C" w:rsidP="00D0390C">
      <w:pPr>
        <w:ind w:left="-625" w:firstLine="909"/>
        <w:jc w:val="right"/>
        <w:rPr>
          <w:rFonts w:ascii="Calibri" w:eastAsia="Calibri" w:hAnsi="Calibri" w:cs="Arial"/>
          <w:b/>
          <w:bCs/>
          <w:sz w:val="36"/>
          <w:szCs w:val="36"/>
        </w:rPr>
      </w:pPr>
      <w:r>
        <w:rPr>
          <w:rFonts w:ascii="Calibri" w:eastAsia="Calibri" w:hAnsi="Calibri" w:cs="Arial"/>
          <w:b/>
          <w:bCs/>
          <w:sz w:val="36"/>
          <w:szCs w:val="36"/>
        </w:rPr>
        <w:lastRenderedPageBreak/>
        <w:t>1-</w:t>
      </w:r>
      <w:r w:rsidR="00D0390C" w:rsidRPr="00D0390C">
        <w:rPr>
          <w:rFonts w:ascii="Calibri" w:eastAsia="Calibri" w:hAnsi="Calibri" w:cs="Arial"/>
          <w:b/>
          <w:bCs/>
          <w:sz w:val="36"/>
          <w:szCs w:val="36"/>
        </w:rPr>
        <w:t xml:space="preserve"> </w:t>
      </w:r>
      <w:r w:rsidR="00D0390C">
        <w:rPr>
          <w:rFonts w:ascii="Calibri" w:eastAsia="Calibri" w:hAnsi="Calibri" w:cs="Arial"/>
          <w:b/>
          <w:bCs/>
          <w:sz w:val="36"/>
          <w:szCs w:val="36"/>
        </w:rPr>
        <w:t>Brunner/ studdarth</w:t>
      </w:r>
    </w:p>
    <w:p w:rsidR="00D0390C" w:rsidRDefault="00D0390C" w:rsidP="00D0390C">
      <w:pPr>
        <w:ind w:left="-625" w:firstLine="909"/>
        <w:jc w:val="right"/>
        <w:rPr>
          <w:rFonts w:ascii="Calibri" w:eastAsia="Calibri" w:hAnsi="Calibri" w:cs="Arial"/>
          <w:b/>
          <w:bCs/>
          <w:sz w:val="36"/>
          <w:szCs w:val="36"/>
        </w:rPr>
      </w:pPr>
      <w:r>
        <w:rPr>
          <w:rFonts w:ascii="Calibri" w:eastAsia="Calibri" w:hAnsi="Calibri" w:cs="Arial"/>
          <w:b/>
          <w:bCs/>
          <w:sz w:val="36"/>
          <w:szCs w:val="36"/>
        </w:rPr>
        <w:t>Text book of medical- surgical nursing / fifth edition 1984.</w:t>
      </w:r>
    </w:p>
    <w:p w:rsidR="00AB6C69" w:rsidRPr="00D0390C" w:rsidRDefault="00AB6C69" w:rsidP="00D0390C">
      <w:pPr>
        <w:ind w:left="-625" w:firstLine="909"/>
        <w:jc w:val="right"/>
        <w:rPr>
          <w:rFonts w:ascii="Calibri" w:eastAsia="Calibri" w:hAnsi="Calibri" w:cs="Arial"/>
          <w:b/>
          <w:bCs/>
          <w:sz w:val="36"/>
          <w:szCs w:val="36"/>
          <w:rtl/>
          <w:lang w:bidi="ar-IQ"/>
        </w:rPr>
      </w:pPr>
    </w:p>
    <w:p w:rsidR="00AB6C69" w:rsidRDefault="00AF253C" w:rsidP="00AB6C69">
      <w:pPr>
        <w:ind w:left="-625" w:firstLine="909"/>
        <w:jc w:val="right"/>
        <w:rPr>
          <w:rFonts w:ascii="Calibri" w:eastAsia="Calibri" w:hAnsi="Calibri" w:cs="Arial"/>
          <w:b/>
          <w:bCs/>
          <w:sz w:val="36"/>
          <w:szCs w:val="36"/>
        </w:rPr>
      </w:pPr>
      <w:r>
        <w:rPr>
          <w:rFonts w:ascii="Calibri" w:eastAsia="Calibri" w:hAnsi="Calibri" w:cs="Arial"/>
          <w:b/>
          <w:bCs/>
          <w:sz w:val="36"/>
          <w:szCs w:val="36"/>
        </w:rPr>
        <w:t>2-</w:t>
      </w:r>
      <w:r w:rsidR="00AB6C69" w:rsidRPr="00AB6C69">
        <w:rPr>
          <w:rFonts w:ascii="Calibri" w:eastAsia="Calibri" w:hAnsi="Calibri" w:cs="Arial"/>
          <w:b/>
          <w:bCs/>
          <w:sz w:val="36"/>
          <w:szCs w:val="36"/>
        </w:rPr>
        <w:t xml:space="preserve">Davidsons </w:t>
      </w:r>
      <w:proofErr w:type="gramStart"/>
      <w:r w:rsidR="00AB6C69" w:rsidRPr="00AB6C69">
        <w:rPr>
          <w:rFonts w:ascii="Calibri" w:eastAsia="Calibri" w:hAnsi="Calibri" w:cs="Arial"/>
          <w:b/>
          <w:bCs/>
          <w:sz w:val="36"/>
          <w:szCs w:val="36"/>
        </w:rPr>
        <w:t>medicine  (</w:t>
      </w:r>
      <w:proofErr w:type="gramEnd"/>
      <w:r w:rsidR="00AB6C69" w:rsidRPr="00AB6C69">
        <w:rPr>
          <w:rFonts w:ascii="Calibri" w:eastAsia="Calibri" w:hAnsi="Calibri" w:cs="Arial"/>
          <w:b/>
          <w:bCs/>
          <w:sz w:val="36"/>
          <w:szCs w:val="36"/>
        </w:rPr>
        <w:t>Nicki r. college, Brian r. walker, Stuart h. Ralston) 21</w:t>
      </w:r>
      <w:r w:rsidR="00AB6C69" w:rsidRPr="00AB6C69">
        <w:rPr>
          <w:rFonts w:ascii="Calibri" w:eastAsia="Calibri" w:hAnsi="Calibri" w:cs="Arial"/>
          <w:b/>
          <w:bCs/>
          <w:sz w:val="36"/>
          <w:szCs w:val="36"/>
          <w:vertAlign w:val="superscript"/>
        </w:rPr>
        <w:t>st</w:t>
      </w:r>
      <w:r w:rsidR="00AB6C69" w:rsidRPr="00AB6C69">
        <w:rPr>
          <w:rFonts w:ascii="Calibri" w:eastAsia="Calibri" w:hAnsi="Calibri" w:cs="Arial"/>
          <w:b/>
          <w:bCs/>
          <w:sz w:val="36"/>
          <w:szCs w:val="36"/>
        </w:rPr>
        <w:t xml:space="preserve"> edition 2010.</w:t>
      </w:r>
    </w:p>
    <w:p w:rsidR="00774BB5" w:rsidRDefault="00774BB5" w:rsidP="00AB6C69">
      <w:pPr>
        <w:ind w:left="-625" w:firstLine="909"/>
        <w:jc w:val="right"/>
        <w:rPr>
          <w:rFonts w:ascii="Calibri" w:eastAsia="Calibri" w:hAnsi="Calibri" w:cs="Arial"/>
          <w:b/>
          <w:bCs/>
          <w:sz w:val="36"/>
          <w:szCs w:val="36"/>
        </w:rPr>
      </w:pPr>
    </w:p>
    <w:p w:rsidR="00774BB5" w:rsidRPr="00AB6C69" w:rsidRDefault="00774BB5" w:rsidP="00AB6C69">
      <w:pPr>
        <w:ind w:left="-625" w:firstLine="909"/>
        <w:jc w:val="right"/>
        <w:rPr>
          <w:rFonts w:ascii="Calibri" w:eastAsia="Calibri" w:hAnsi="Calibri" w:cs="Arial"/>
          <w:b/>
          <w:bCs/>
          <w:sz w:val="36"/>
          <w:szCs w:val="36"/>
          <w:rtl/>
          <w:lang w:bidi="ar-IQ"/>
        </w:rPr>
      </w:pPr>
      <w:bookmarkStart w:id="0" w:name="_GoBack"/>
      <w:bookmarkEnd w:id="0"/>
    </w:p>
    <w:p w:rsidR="0012513E" w:rsidRPr="00AB6C69" w:rsidRDefault="0012513E" w:rsidP="002A03BD">
      <w:pPr>
        <w:ind w:left="-625" w:firstLine="909"/>
        <w:jc w:val="right"/>
        <w:rPr>
          <w:b/>
          <w:bCs/>
          <w:sz w:val="40"/>
          <w:szCs w:val="40"/>
          <w:lang w:bidi="ar-IQ"/>
        </w:rPr>
      </w:pPr>
    </w:p>
    <w:p w:rsidR="0012513E" w:rsidRDefault="0012513E" w:rsidP="002A03BD">
      <w:pPr>
        <w:ind w:left="-625" w:firstLine="909"/>
        <w:jc w:val="right"/>
        <w:rPr>
          <w:b/>
          <w:bCs/>
          <w:sz w:val="40"/>
          <w:szCs w:val="40"/>
        </w:rPr>
      </w:pPr>
    </w:p>
    <w:p w:rsidR="00897E4E" w:rsidRDefault="008A0D90" w:rsidP="00F841FD">
      <w:pPr>
        <w:ind w:left="-625" w:firstLine="909"/>
        <w:jc w:val="right"/>
        <w:rPr>
          <w:b/>
          <w:bCs/>
          <w:sz w:val="40"/>
          <w:szCs w:val="40"/>
          <w:rtl/>
          <w:lang w:bidi="ar-IQ"/>
        </w:rPr>
      </w:pPr>
      <w:r>
        <w:rPr>
          <w:b/>
          <w:bCs/>
          <w:sz w:val="40"/>
          <w:szCs w:val="40"/>
        </w:rPr>
        <w:t xml:space="preserve"> </w:t>
      </w:r>
      <w:r w:rsidR="00454A8E">
        <w:rPr>
          <w:b/>
          <w:bCs/>
          <w:sz w:val="40"/>
          <w:szCs w:val="40"/>
        </w:rPr>
        <w:t xml:space="preserve"> </w:t>
      </w:r>
    </w:p>
    <w:p w:rsidR="004E2319" w:rsidRDefault="004E2319" w:rsidP="00F841FD">
      <w:pPr>
        <w:ind w:left="-625" w:firstLine="909"/>
        <w:jc w:val="right"/>
        <w:rPr>
          <w:b/>
          <w:bCs/>
          <w:sz w:val="40"/>
          <w:szCs w:val="40"/>
          <w:lang w:bidi="ar-IQ"/>
        </w:rPr>
      </w:pPr>
    </w:p>
    <w:p w:rsidR="00F841FD" w:rsidRDefault="00F841FD" w:rsidP="00F841FD">
      <w:pPr>
        <w:ind w:left="-625" w:firstLine="909"/>
        <w:jc w:val="right"/>
        <w:rPr>
          <w:b/>
          <w:bCs/>
          <w:sz w:val="40"/>
          <w:szCs w:val="40"/>
          <w:rtl/>
          <w:lang w:bidi="ar-IQ"/>
        </w:rPr>
      </w:pPr>
    </w:p>
    <w:p w:rsidR="001A7A2A" w:rsidRDefault="001A7A2A" w:rsidP="001A7A2A">
      <w:pPr>
        <w:ind w:left="-625"/>
        <w:jc w:val="center"/>
        <w:rPr>
          <w:b/>
          <w:bCs/>
          <w:sz w:val="40"/>
          <w:szCs w:val="40"/>
        </w:rPr>
      </w:pPr>
    </w:p>
    <w:sectPr w:rsidR="001A7A2A" w:rsidSect="005756FC">
      <w:pgSz w:w="11906" w:h="16838"/>
      <w:pgMar w:top="1440" w:right="1274" w:bottom="1440" w:left="142"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18E"/>
    <w:rsid w:val="000150C4"/>
    <w:rsid w:val="00055386"/>
    <w:rsid w:val="0012513E"/>
    <w:rsid w:val="00164C94"/>
    <w:rsid w:val="001A7A2A"/>
    <w:rsid w:val="001E218E"/>
    <w:rsid w:val="002A03BD"/>
    <w:rsid w:val="00342620"/>
    <w:rsid w:val="00384DB4"/>
    <w:rsid w:val="00404EB2"/>
    <w:rsid w:val="00412631"/>
    <w:rsid w:val="00454A8E"/>
    <w:rsid w:val="004E2319"/>
    <w:rsid w:val="005756FC"/>
    <w:rsid w:val="005A0C25"/>
    <w:rsid w:val="006A0ED4"/>
    <w:rsid w:val="006E7E75"/>
    <w:rsid w:val="00774BB5"/>
    <w:rsid w:val="007D19C7"/>
    <w:rsid w:val="0088649E"/>
    <w:rsid w:val="00897E4E"/>
    <w:rsid w:val="008A0D90"/>
    <w:rsid w:val="008A326F"/>
    <w:rsid w:val="00A70549"/>
    <w:rsid w:val="00A85183"/>
    <w:rsid w:val="00AB6C69"/>
    <w:rsid w:val="00AF253C"/>
    <w:rsid w:val="00CD7301"/>
    <w:rsid w:val="00D0390C"/>
    <w:rsid w:val="00DA07D0"/>
    <w:rsid w:val="00F841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20743E-0F89-479E-A1D8-42BF4DE9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C9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042814">
      <w:bodyDiv w:val="1"/>
      <w:marLeft w:val="0"/>
      <w:marRight w:val="0"/>
      <w:marTop w:val="0"/>
      <w:marBottom w:val="0"/>
      <w:divBdr>
        <w:top w:val="none" w:sz="0" w:space="0" w:color="auto"/>
        <w:left w:val="none" w:sz="0" w:space="0" w:color="auto"/>
        <w:bottom w:val="none" w:sz="0" w:space="0" w:color="auto"/>
        <w:right w:val="none" w:sz="0" w:space="0" w:color="auto"/>
      </w:divBdr>
    </w:div>
    <w:div w:id="177524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5</Pages>
  <Words>723</Words>
  <Characters>4125</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al-ghadeer</dc:creator>
  <cp:lastModifiedBy>f</cp:lastModifiedBy>
  <cp:revision>16</cp:revision>
  <dcterms:created xsi:type="dcterms:W3CDTF">2014-11-24T11:59:00Z</dcterms:created>
  <dcterms:modified xsi:type="dcterms:W3CDTF">2022-10-22T08:13:00Z</dcterms:modified>
</cp:coreProperties>
</file>