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106" w:rsidRPr="00C87106" w:rsidRDefault="00C87106" w:rsidP="00C87106">
      <w:pPr>
        <w:jc w:val="center"/>
        <w:rPr>
          <w:rFonts w:ascii="Andalus" w:hAnsi="Andalus" w:cs="Andalus"/>
          <w:b/>
          <w:bCs/>
          <w:color w:val="0070C0"/>
          <w:sz w:val="32"/>
          <w:szCs w:val="32"/>
        </w:rPr>
      </w:pPr>
      <w:r w:rsidRPr="00C87106">
        <w:rPr>
          <w:rFonts w:ascii="Andalus" w:hAnsi="Andalus" w:cs="Andalus"/>
          <w:b/>
          <w:bCs/>
          <w:color w:val="0070C0"/>
          <w:sz w:val="32"/>
          <w:szCs w:val="32"/>
        </w:rPr>
        <w:t>University of Al-Mustaqbal / College of Nursing</w:t>
      </w:r>
    </w:p>
    <w:p w:rsidR="004D0790" w:rsidRPr="00B34EEF" w:rsidRDefault="00C87106" w:rsidP="00C87106">
      <w:pPr>
        <w:jc w:val="center"/>
        <w:rPr>
          <w:rFonts w:ascii="Andalus" w:hAnsi="Andalus" w:cs="Andalus"/>
          <w:b/>
          <w:bCs/>
          <w:color w:val="0070C0"/>
          <w:sz w:val="32"/>
          <w:szCs w:val="32"/>
        </w:rPr>
      </w:pPr>
      <w:r w:rsidRPr="00C87106">
        <w:rPr>
          <w:rFonts w:ascii="Andalus" w:hAnsi="Andalus" w:cs="Andalus"/>
          <w:b/>
          <w:bCs/>
          <w:color w:val="0070C0"/>
          <w:sz w:val="32"/>
          <w:szCs w:val="32"/>
        </w:rPr>
        <w:t>Fourth Year Students / Community Health Nursing</w:t>
      </w:r>
    </w:p>
    <w:p w:rsidR="004D0790" w:rsidRPr="00B34EEF" w:rsidRDefault="004D0790" w:rsidP="005E2C2A">
      <w:pPr>
        <w:jc w:val="center"/>
        <w:rPr>
          <w:rFonts w:ascii="Andalus" w:hAnsi="Andalus" w:cs="Andalus"/>
          <w:b/>
          <w:bCs/>
          <w:color w:val="0070C0"/>
          <w:sz w:val="32"/>
          <w:szCs w:val="32"/>
        </w:rPr>
      </w:pPr>
      <w:r w:rsidRPr="00B34EEF">
        <w:rPr>
          <w:rFonts w:ascii="Andalus" w:hAnsi="Andalus" w:cs="Andalus"/>
          <w:b/>
          <w:bCs/>
          <w:color w:val="0070C0"/>
          <w:sz w:val="32"/>
          <w:szCs w:val="32"/>
        </w:rPr>
        <w:t xml:space="preserve">Lecture </w:t>
      </w:r>
      <w:r w:rsidR="005E2C2A" w:rsidRPr="00B34EEF">
        <w:rPr>
          <w:rFonts w:ascii="Andalus" w:hAnsi="Andalus" w:cs="Andalus" w:hint="cs"/>
          <w:b/>
          <w:bCs/>
          <w:color w:val="0070C0"/>
          <w:sz w:val="32"/>
          <w:szCs w:val="32"/>
          <w:rtl/>
        </w:rPr>
        <w:t>4</w:t>
      </w:r>
    </w:p>
    <w:p w:rsidR="003A4FCA" w:rsidRPr="004407B5" w:rsidRDefault="004407B5" w:rsidP="004407B5">
      <w:pPr>
        <w:rPr>
          <w:rFonts w:ascii="Andalus" w:hAnsi="Andalus" w:cs="Andalus"/>
          <w:b/>
          <w:bCs/>
          <w:sz w:val="40"/>
          <w:szCs w:val="40"/>
        </w:rPr>
      </w:pPr>
      <w:r>
        <w:rPr>
          <w:rFonts w:ascii="Andalus" w:hAnsi="Andalus" w:cs="Andalus"/>
          <w:b/>
          <w:bCs/>
          <w:color w:val="0070C0"/>
          <w:sz w:val="40"/>
          <w:szCs w:val="40"/>
        </w:rPr>
        <w:t xml:space="preserve">                               </w:t>
      </w:r>
      <w:r w:rsidR="005D61C4" w:rsidRPr="004407B5">
        <w:rPr>
          <w:rFonts w:ascii="Andalus" w:hAnsi="Andalus" w:cs="Andalus"/>
          <w:b/>
          <w:bCs/>
          <w:color w:val="0070C0"/>
          <w:sz w:val="40"/>
          <w:szCs w:val="40"/>
        </w:rPr>
        <w:t>Primary Health Care</w:t>
      </w:r>
    </w:p>
    <w:p w:rsidR="005D61C4" w:rsidRPr="00E706FF" w:rsidRDefault="005D61C4" w:rsidP="005D61C4">
      <w:pPr>
        <w:rPr>
          <w:rFonts w:ascii="Andalus" w:hAnsi="Andalus" w:cs="Andalus"/>
          <w:b/>
          <w:bCs/>
          <w:color w:val="4F81BD" w:themeColor="accent1"/>
          <w:sz w:val="32"/>
          <w:szCs w:val="32"/>
          <w:u w:val="single"/>
        </w:rPr>
      </w:pPr>
      <w:r w:rsidRPr="00E706FF">
        <w:rPr>
          <w:rFonts w:ascii="Andalus" w:hAnsi="Andalus" w:cs="Andalus"/>
          <w:b/>
          <w:bCs/>
          <w:color w:val="4F81BD" w:themeColor="accent1"/>
          <w:sz w:val="32"/>
          <w:szCs w:val="32"/>
          <w:u w:val="single"/>
        </w:rPr>
        <w:t>What is Primary Health Care</w:t>
      </w:r>
      <w:r w:rsidR="00E706FF">
        <w:rPr>
          <w:rFonts w:ascii="Andalus" w:hAnsi="Andalus" w:cs="Andalus" w:hint="cs"/>
          <w:b/>
          <w:bCs/>
          <w:color w:val="4F81BD" w:themeColor="accent1"/>
          <w:sz w:val="32"/>
          <w:szCs w:val="32"/>
          <w:u w:val="single"/>
          <w:rtl/>
        </w:rPr>
        <w:t xml:space="preserve"> </w:t>
      </w:r>
      <w:r w:rsidRPr="00E706FF">
        <w:rPr>
          <w:rFonts w:ascii="Andalus" w:hAnsi="Andalus" w:cs="Andalus"/>
          <w:b/>
          <w:bCs/>
          <w:color w:val="4F81BD" w:themeColor="accent1"/>
          <w:sz w:val="32"/>
          <w:szCs w:val="32"/>
          <w:u w:val="single"/>
        </w:rPr>
        <w:t>?</w:t>
      </w:r>
    </w:p>
    <w:p w:rsidR="005D61C4" w:rsidRPr="00D93675" w:rsidRDefault="005D61C4" w:rsidP="005D61C4">
      <w:pPr>
        <w:rPr>
          <w:rFonts w:ascii="Andalus" w:hAnsi="Andalus" w:cs="Andalus"/>
          <w:b/>
          <w:bCs/>
          <w:color w:val="548DD4" w:themeColor="text2" w:themeTint="99"/>
          <w:sz w:val="24"/>
          <w:szCs w:val="24"/>
          <w:u w:val="single"/>
        </w:rPr>
      </w:pPr>
      <w:r w:rsidRPr="004407B5">
        <w:rPr>
          <w:rFonts w:ascii="Andalus" w:hAnsi="Andalus" w:cs="Andalus"/>
          <w:b/>
          <w:bCs/>
          <w:color w:val="002060"/>
          <w:sz w:val="24"/>
          <w:szCs w:val="24"/>
        </w:rPr>
        <w:t xml:space="preserve">Primary Health Care is the </w:t>
      </w:r>
      <w:r w:rsidRPr="00D93675">
        <w:rPr>
          <w:rFonts w:ascii="Andalus" w:hAnsi="Andalus" w:cs="Andalus"/>
          <w:b/>
          <w:bCs/>
          <w:color w:val="548DD4" w:themeColor="text2" w:themeTint="99"/>
          <w:sz w:val="24"/>
          <w:szCs w:val="24"/>
          <w:u w:val="single"/>
        </w:rPr>
        <w:t>first level of contact with the health system to promote health, prevent illness, care for common illnesses, and manage ongoing health problems.</w:t>
      </w:r>
    </w:p>
    <w:p w:rsidR="005D61C4" w:rsidRPr="00E706FF" w:rsidRDefault="00622705" w:rsidP="005D61C4">
      <w:pPr>
        <w:rPr>
          <w:rFonts w:ascii="Andalus" w:hAnsi="Andalus" w:cs="Andalus"/>
          <w:b/>
          <w:bCs/>
          <w:color w:val="4F81BD" w:themeColor="accent1"/>
          <w:sz w:val="32"/>
          <w:szCs w:val="32"/>
        </w:rPr>
      </w:pPr>
      <w:r w:rsidRPr="00E706FF">
        <w:rPr>
          <w:rFonts w:ascii="Andalus" w:hAnsi="Andalus" w:cs="Andalus"/>
          <w:b/>
          <w:bCs/>
          <w:color w:val="4F81BD" w:themeColor="accent1"/>
          <w:sz w:val="32"/>
          <w:szCs w:val="32"/>
          <w:u w:val="single"/>
        </w:rPr>
        <w:t>The Alma-Ata Conference Defined PHC As F</w:t>
      </w:r>
      <w:r w:rsidR="005D61C4" w:rsidRPr="00E706FF">
        <w:rPr>
          <w:rFonts w:ascii="Andalus" w:hAnsi="Andalus" w:cs="Andalus"/>
          <w:b/>
          <w:bCs/>
          <w:color w:val="4F81BD" w:themeColor="accent1"/>
          <w:sz w:val="32"/>
          <w:szCs w:val="32"/>
          <w:u w:val="single"/>
        </w:rPr>
        <w:t>ollows</w:t>
      </w:r>
      <w:r w:rsidR="005D61C4" w:rsidRPr="00E706FF">
        <w:rPr>
          <w:rFonts w:ascii="Andalus" w:hAnsi="Andalus" w:cs="Andalus"/>
          <w:b/>
          <w:bCs/>
          <w:color w:val="4F81BD" w:themeColor="accent1"/>
          <w:sz w:val="32"/>
          <w:szCs w:val="32"/>
        </w:rPr>
        <w:t xml:space="preserve">: - </w:t>
      </w:r>
    </w:p>
    <w:p w:rsidR="005D61C4" w:rsidRPr="004407B5" w:rsidRDefault="005D61C4" w:rsidP="005D61C4">
      <w:pPr>
        <w:rPr>
          <w:rFonts w:ascii="Andalus" w:hAnsi="Andalus" w:cs="Andalus"/>
          <w:b/>
          <w:bCs/>
          <w:color w:val="002060"/>
          <w:sz w:val="24"/>
          <w:szCs w:val="24"/>
        </w:rPr>
      </w:pPr>
      <w:r w:rsidRPr="004407B5">
        <w:rPr>
          <w:rFonts w:ascii="Andalus" w:hAnsi="Andalus" w:cs="Andalus"/>
          <w:b/>
          <w:bCs/>
          <w:color w:val="002060"/>
          <w:sz w:val="24"/>
          <w:szCs w:val="24"/>
        </w:rPr>
        <w:t xml:space="preserve">"Primary health care is essential health care based on practical, scientifically sound, and socially acceptable methods and technology made universally accessible to individuals and families in the community through their full participation and at a cost the community &amp; country can afford to maintain at every stage of their development in the spirit of self-determination”. </w:t>
      </w:r>
    </w:p>
    <w:p w:rsidR="005D61C4" w:rsidRPr="00E706FF" w:rsidRDefault="00622705" w:rsidP="005D61C4">
      <w:pPr>
        <w:rPr>
          <w:rFonts w:ascii="Andalus" w:hAnsi="Andalus" w:cs="Andalus"/>
          <w:b/>
          <w:bCs/>
          <w:color w:val="4F81BD" w:themeColor="accent1"/>
          <w:sz w:val="32"/>
          <w:szCs w:val="32"/>
        </w:rPr>
      </w:pPr>
      <w:r w:rsidRPr="00E706FF">
        <w:rPr>
          <w:rFonts w:ascii="Andalus" w:hAnsi="Andalus" w:cs="Andalus"/>
          <w:b/>
          <w:bCs/>
          <w:color w:val="4F81BD" w:themeColor="accent1"/>
          <w:sz w:val="32"/>
          <w:szCs w:val="32"/>
          <w:u w:val="single"/>
        </w:rPr>
        <w:t>Principles Of Primary Health C</w:t>
      </w:r>
      <w:r w:rsidR="005D61C4" w:rsidRPr="00E706FF">
        <w:rPr>
          <w:rFonts w:ascii="Andalus" w:hAnsi="Andalus" w:cs="Andalus"/>
          <w:b/>
          <w:bCs/>
          <w:color w:val="4F81BD" w:themeColor="accent1"/>
          <w:sz w:val="32"/>
          <w:szCs w:val="32"/>
          <w:u w:val="single"/>
        </w:rPr>
        <w:t>are:</w:t>
      </w:r>
      <w:r w:rsidRPr="00E706FF">
        <w:rPr>
          <w:rFonts w:ascii="Andalus" w:hAnsi="Andalus" w:cs="Andalus"/>
          <w:b/>
          <w:bCs/>
          <w:color w:val="4F81BD" w:themeColor="accent1"/>
          <w:sz w:val="32"/>
          <w:szCs w:val="32"/>
        </w:rPr>
        <w:t>-</w:t>
      </w:r>
    </w:p>
    <w:p w:rsidR="005D61C4" w:rsidRPr="000B2AA8" w:rsidRDefault="00605018" w:rsidP="004D0790">
      <w:pPr>
        <w:pStyle w:val="a5"/>
        <w:numPr>
          <w:ilvl w:val="0"/>
          <w:numId w:val="1"/>
        </w:numPr>
        <w:rPr>
          <w:rFonts w:ascii="Andalus" w:hAnsi="Andalus" w:cs="Andalus"/>
          <w:b/>
          <w:bCs/>
          <w:color w:val="C0504D" w:themeColor="accent2"/>
          <w:sz w:val="28"/>
          <w:szCs w:val="28"/>
        </w:rPr>
      </w:pPr>
      <w:r w:rsidRPr="000B2AA8">
        <w:rPr>
          <w:rFonts w:ascii="Andalus" w:hAnsi="Andalus" w:cs="Andalus"/>
          <w:b/>
          <w:bCs/>
          <w:color w:val="C0504D" w:themeColor="accent2"/>
          <w:sz w:val="28"/>
          <w:szCs w:val="28"/>
        </w:rPr>
        <w:t xml:space="preserve">PHC Services Must Have The Following </w:t>
      </w:r>
      <w:r w:rsidRPr="00AF19CE">
        <w:rPr>
          <w:rFonts w:ascii="Andalus" w:hAnsi="Andalus" w:cs="Andalus"/>
          <w:b/>
          <w:bCs/>
          <w:color w:val="C0504D" w:themeColor="accent2"/>
          <w:sz w:val="28"/>
          <w:szCs w:val="28"/>
          <w:u w:val="single"/>
        </w:rPr>
        <w:t>C</w:t>
      </w:r>
      <w:r w:rsidR="005D61C4" w:rsidRPr="00AF19CE">
        <w:rPr>
          <w:rFonts w:ascii="Andalus" w:hAnsi="Andalus" w:cs="Andalus"/>
          <w:b/>
          <w:bCs/>
          <w:color w:val="C0504D" w:themeColor="accent2"/>
          <w:sz w:val="28"/>
          <w:szCs w:val="28"/>
          <w:u w:val="single"/>
        </w:rPr>
        <w:t>haracteristic</w:t>
      </w:r>
      <w:r w:rsidRPr="00AF19CE">
        <w:rPr>
          <w:rFonts w:ascii="Andalus" w:hAnsi="Andalus" w:cs="Andalus"/>
          <w:b/>
          <w:bCs/>
          <w:color w:val="C0504D" w:themeColor="accent2"/>
          <w:sz w:val="28"/>
          <w:szCs w:val="28"/>
          <w:u w:val="single"/>
        </w:rPr>
        <w:t>s</w:t>
      </w:r>
      <w:r w:rsidR="005D61C4" w:rsidRPr="00AF19CE">
        <w:rPr>
          <w:rFonts w:ascii="Andalus" w:hAnsi="Andalus" w:cs="Andalus"/>
          <w:b/>
          <w:bCs/>
          <w:color w:val="C0504D" w:themeColor="accent2"/>
          <w:sz w:val="28"/>
          <w:szCs w:val="28"/>
          <w:u w:val="single"/>
        </w:rPr>
        <w:t>-</w:t>
      </w:r>
      <w:r w:rsidR="005D61C4" w:rsidRPr="000B2AA8">
        <w:rPr>
          <w:rFonts w:ascii="Andalus" w:hAnsi="Andalus" w:cs="Andalus"/>
          <w:b/>
          <w:bCs/>
          <w:color w:val="C0504D" w:themeColor="accent2"/>
          <w:sz w:val="28"/>
          <w:szCs w:val="28"/>
        </w:rPr>
        <w:t xml:space="preserve"> </w:t>
      </w:r>
    </w:p>
    <w:p w:rsidR="005D61C4" w:rsidRPr="00AF19CE" w:rsidRDefault="005D61C4" w:rsidP="005D61C4">
      <w:pPr>
        <w:rPr>
          <w:rFonts w:ascii="Andalus" w:hAnsi="Andalus" w:cs="Andalus"/>
          <w:b/>
          <w:bCs/>
          <w:color w:val="548DD4" w:themeColor="text2" w:themeTint="99"/>
          <w:sz w:val="24"/>
          <w:szCs w:val="24"/>
        </w:rPr>
      </w:pPr>
      <w:r w:rsidRPr="00AF19CE">
        <w:rPr>
          <w:rFonts w:ascii="Andalus" w:hAnsi="Andalus" w:cs="Andalus"/>
          <w:b/>
          <w:bCs/>
          <w:color w:val="548DD4" w:themeColor="text2" w:themeTint="99"/>
          <w:sz w:val="24"/>
          <w:szCs w:val="24"/>
          <w:u w:val="single"/>
        </w:rPr>
        <w:t>Accessibility</w:t>
      </w:r>
      <w:r w:rsidRPr="00AF19CE">
        <w:rPr>
          <w:rFonts w:ascii="Andalus" w:hAnsi="Andalus" w:cs="Andalus"/>
          <w:b/>
          <w:bCs/>
          <w:color w:val="548DD4" w:themeColor="text2" w:themeTint="99"/>
          <w:sz w:val="24"/>
          <w:szCs w:val="24"/>
        </w:rPr>
        <w:t xml:space="preserve">, </w:t>
      </w:r>
      <w:r w:rsidRPr="00AF19CE">
        <w:rPr>
          <w:rFonts w:ascii="Andalus" w:hAnsi="Andalus" w:cs="Andalus"/>
          <w:b/>
          <w:bCs/>
          <w:color w:val="548DD4" w:themeColor="text2" w:themeTint="99"/>
          <w:sz w:val="24"/>
          <w:szCs w:val="24"/>
          <w:u w:val="single"/>
        </w:rPr>
        <w:t>Availability</w:t>
      </w:r>
      <w:r w:rsidRPr="00AF19CE">
        <w:rPr>
          <w:rFonts w:ascii="Andalus" w:hAnsi="Andalus" w:cs="Andalus"/>
          <w:b/>
          <w:bCs/>
          <w:color w:val="548DD4" w:themeColor="text2" w:themeTint="99"/>
          <w:sz w:val="24"/>
          <w:szCs w:val="24"/>
        </w:rPr>
        <w:t xml:space="preserve">, </w:t>
      </w:r>
      <w:r w:rsidRPr="00AF19CE">
        <w:rPr>
          <w:rFonts w:ascii="Andalus" w:hAnsi="Andalus" w:cs="Andalus"/>
          <w:b/>
          <w:bCs/>
          <w:color w:val="548DD4" w:themeColor="text2" w:themeTint="99"/>
          <w:sz w:val="24"/>
          <w:szCs w:val="24"/>
          <w:u w:val="single"/>
        </w:rPr>
        <w:t>Affordability</w:t>
      </w:r>
      <w:r w:rsidR="00AE132D" w:rsidRPr="00AF19CE">
        <w:rPr>
          <w:rFonts w:ascii="Andalus" w:hAnsi="Andalus" w:cs="Andalus"/>
          <w:b/>
          <w:bCs/>
          <w:color w:val="548DD4" w:themeColor="text2" w:themeTint="99"/>
          <w:sz w:val="24"/>
          <w:szCs w:val="24"/>
        </w:rPr>
        <w:t xml:space="preserve">, </w:t>
      </w:r>
      <w:r w:rsidR="00AE132D" w:rsidRPr="00AF19CE">
        <w:rPr>
          <w:rFonts w:ascii="Andalus" w:hAnsi="Andalus" w:cs="Andalus"/>
          <w:b/>
          <w:bCs/>
          <w:color w:val="548DD4" w:themeColor="text2" w:themeTint="99"/>
          <w:sz w:val="24"/>
          <w:szCs w:val="24"/>
          <w:u w:val="single"/>
        </w:rPr>
        <w:t>Efficiency</w:t>
      </w:r>
      <w:r w:rsidR="00AE132D" w:rsidRPr="00AF19CE">
        <w:rPr>
          <w:rFonts w:ascii="Andalus" w:hAnsi="Andalus" w:cs="Andalus"/>
          <w:b/>
          <w:bCs/>
          <w:color w:val="548DD4" w:themeColor="text2" w:themeTint="99"/>
          <w:sz w:val="24"/>
          <w:szCs w:val="24"/>
        </w:rPr>
        <w:t xml:space="preserve"> </w:t>
      </w:r>
      <w:r w:rsidRPr="00AF19CE">
        <w:rPr>
          <w:rFonts w:ascii="Andalus" w:hAnsi="Andalus" w:cs="Andalus"/>
          <w:b/>
          <w:bCs/>
          <w:color w:val="548DD4" w:themeColor="text2" w:themeTint="99"/>
          <w:sz w:val="24"/>
          <w:szCs w:val="24"/>
        </w:rPr>
        <w:t xml:space="preserve">and </w:t>
      </w:r>
      <w:r w:rsidRPr="00AF19CE">
        <w:rPr>
          <w:rFonts w:ascii="Andalus" w:hAnsi="Andalus" w:cs="Andalus"/>
          <w:b/>
          <w:bCs/>
          <w:color w:val="548DD4" w:themeColor="text2" w:themeTint="99"/>
          <w:sz w:val="24"/>
          <w:szCs w:val="24"/>
          <w:u w:val="single"/>
        </w:rPr>
        <w:t>Acceptability</w:t>
      </w:r>
      <w:r w:rsidRPr="00AF19CE">
        <w:rPr>
          <w:rFonts w:ascii="Andalus" w:hAnsi="Andalus" w:cs="Andalus"/>
          <w:b/>
          <w:bCs/>
          <w:color w:val="548DD4" w:themeColor="text2" w:themeTint="99"/>
          <w:sz w:val="24"/>
          <w:szCs w:val="24"/>
        </w:rPr>
        <w:t xml:space="preserve"> of Health Services.</w:t>
      </w:r>
    </w:p>
    <w:p w:rsidR="005D61C4" w:rsidRPr="000B2AA8" w:rsidRDefault="00605018" w:rsidP="004D0790">
      <w:pPr>
        <w:pStyle w:val="a5"/>
        <w:numPr>
          <w:ilvl w:val="0"/>
          <w:numId w:val="1"/>
        </w:numPr>
        <w:rPr>
          <w:rFonts w:ascii="Andalus" w:hAnsi="Andalus" w:cs="Andalus"/>
          <w:b/>
          <w:bCs/>
          <w:color w:val="C0504D" w:themeColor="accent2"/>
          <w:sz w:val="28"/>
          <w:szCs w:val="28"/>
        </w:rPr>
      </w:pPr>
      <w:r w:rsidRPr="000B2AA8">
        <w:rPr>
          <w:rFonts w:ascii="Andalus" w:hAnsi="Andalus" w:cs="Andalus"/>
          <w:b/>
          <w:bCs/>
          <w:color w:val="C0504D" w:themeColor="accent2"/>
          <w:sz w:val="28"/>
          <w:szCs w:val="28"/>
        </w:rPr>
        <w:t>Equitable D</w:t>
      </w:r>
      <w:r w:rsidR="005D61C4" w:rsidRPr="000B2AA8">
        <w:rPr>
          <w:rFonts w:ascii="Andalus" w:hAnsi="Andalus" w:cs="Andalus"/>
          <w:b/>
          <w:bCs/>
          <w:color w:val="C0504D" w:themeColor="accent2"/>
          <w:sz w:val="28"/>
          <w:szCs w:val="28"/>
        </w:rPr>
        <w:t>istribution</w:t>
      </w:r>
    </w:p>
    <w:p w:rsidR="000B2AA8" w:rsidRPr="00AF19CE" w:rsidRDefault="005D61C4" w:rsidP="000B2AA8">
      <w:pPr>
        <w:rPr>
          <w:rFonts w:ascii="Andalus" w:hAnsi="Andalus" w:cs="Andalus"/>
          <w:b/>
          <w:bCs/>
          <w:color w:val="548DD4" w:themeColor="text2" w:themeTint="99"/>
          <w:sz w:val="24"/>
          <w:szCs w:val="24"/>
        </w:rPr>
      </w:pPr>
      <w:r w:rsidRPr="00D93675">
        <w:rPr>
          <w:rFonts w:ascii="Andalus" w:hAnsi="Andalus" w:cs="Andalus"/>
          <w:b/>
          <w:bCs/>
          <w:color w:val="548DD4" w:themeColor="text2" w:themeTint="99"/>
          <w:sz w:val="24"/>
          <w:szCs w:val="24"/>
          <w:u w:val="single"/>
        </w:rPr>
        <w:t>Health services must be shared equally by all people</w:t>
      </w:r>
      <w:r w:rsidRPr="004407B5">
        <w:rPr>
          <w:rFonts w:ascii="Andalus" w:hAnsi="Andalus" w:cs="Andalus"/>
          <w:b/>
          <w:bCs/>
          <w:color w:val="002060"/>
          <w:sz w:val="24"/>
          <w:szCs w:val="24"/>
        </w:rPr>
        <w:t xml:space="preserve"> irrespective of their ability to pay,</w:t>
      </w:r>
      <w:r w:rsidR="000B2AA8" w:rsidRPr="004407B5">
        <w:rPr>
          <w:rFonts w:ascii="Andalus" w:hAnsi="Andalus" w:cs="Andalus"/>
          <w:b/>
          <w:bCs/>
          <w:color w:val="002060"/>
          <w:sz w:val="24"/>
          <w:szCs w:val="24"/>
        </w:rPr>
        <w:t xml:space="preserve"> (rich or poor, urban or rural).</w:t>
      </w:r>
      <w:r w:rsidR="0094301B" w:rsidRPr="004407B5">
        <w:rPr>
          <w:color w:val="002060"/>
        </w:rPr>
        <w:t xml:space="preserve"> </w:t>
      </w:r>
      <w:r w:rsidR="0094301B" w:rsidRPr="004407B5">
        <w:rPr>
          <w:rFonts w:ascii="Andalus" w:hAnsi="Andalus" w:cs="Andalus"/>
          <w:b/>
          <w:bCs/>
          <w:color w:val="002060"/>
          <w:sz w:val="24"/>
          <w:szCs w:val="24"/>
        </w:rPr>
        <w:t xml:space="preserve">This is the call of </w:t>
      </w:r>
      <w:r w:rsidR="00AE132D" w:rsidRPr="00AF19CE">
        <w:rPr>
          <w:rFonts w:ascii="Andalus" w:hAnsi="Andalus" w:cs="Andalus"/>
          <w:b/>
          <w:bCs/>
          <w:color w:val="548DD4" w:themeColor="text2" w:themeTint="99"/>
          <w:sz w:val="24"/>
          <w:szCs w:val="24"/>
          <w:u w:val="single"/>
        </w:rPr>
        <w:t>E</w:t>
      </w:r>
      <w:r w:rsidR="0094301B" w:rsidRPr="00AF19CE">
        <w:rPr>
          <w:rFonts w:ascii="Andalus" w:hAnsi="Andalus" w:cs="Andalus"/>
          <w:b/>
          <w:bCs/>
          <w:color w:val="548DD4" w:themeColor="text2" w:themeTint="99"/>
          <w:sz w:val="24"/>
          <w:szCs w:val="24"/>
          <w:u w:val="single"/>
        </w:rPr>
        <w:t>quity</w:t>
      </w:r>
      <w:r w:rsidR="00D93675">
        <w:rPr>
          <w:rFonts w:ascii="Andalus" w:hAnsi="Andalus" w:cs="Andalus"/>
          <w:b/>
          <w:bCs/>
          <w:color w:val="548DD4" w:themeColor="text2" w:themeTint="99"/>
          <w:sz w:val="24"/>
          <w:szCs w:val="24"/>
          <w:u w:val="single"/>
        </w:rPr>
        <w:t xml:space="preserve"> and Social J</w:t>
      </w:r>
      <w:r w:rsidR="00D93675" w:rsidRPr="00D93675">
        <w:rPr>
          <w:rFonts w:ascii="Andalus" w:hAnsi="Andalus" w:cs="Andalus"/>
          <w:b/>
          <w:bCs/>
          <w:color w:val="548DD4" w:themeColor="text2" w:themeTint="99"/>
          <w:sz w:val="24"/>
          <w:szCs w:val="24"/>
          <w:u w:val="single"/>
        </w:rPr>
        <w:t>ustice</w:t>
      </w:r>
      <w:r w:rsidR="00D93675">
        <w:rPr>
          <w:rFonts w:ascii="Andalus" w:hAnsi="Andalus" w:cs="Andalus"/>
          <w:b/>
          <w:bCs/>
          <w:color w:val="548DD4" w:themeColor="text2" w:themeTint="99"/>
          <w:sz w:val="24"/>
          <w:szCs w:val="24"/>
          <w:u w:val="single"/>
        </w:rPr>
        <w:t xml:space="preserve"> </w:t>
      </w:r>
      <w:r w:rsidR="0094301B" w:rsidRPr="00AF19CE">
        <w:rPr>
          <w:rFonts w:ascii="Andalus" w:hAnsi="Andalus" w:cs="Andalus"/>
          <w:b/>
          <w:bCs/>
          <w:color w:val="548DD4" w:themeColor="text2" w:themeTint="99"/>
          <w:sz w:val="24"/>
          <w:szCs w:val="24"/>
        </w:rPr>
        <w:t>.</w:t>
      </w:r>
    </w:p>
    <w:p w:rsidR="00C87106" w:rsidRDefault="00C87106" w:rsidP="000B2AA8">
      <w:pPr>
        <w:rPr>
          <w:rFonts w:ascii="Andalus" w:hAnsi="Andalus" w:cs="Andalus"/>
          <w:b/>
          <w:bCs/>
          <w:color w:val="C00000"/>
          <w:sz w:val="24"/>
          <w:szCs w:val="24"/>
        </w:rPr>
      </w:pPr>
    </w:p>
    <w:p w:rsidR="00C87106" w:rsidRDefault="00C87106" w:rsidP="000B2AA8">
      <w:pPr>
        <w:rPr>
          <w:rFonts w:ascii="Andalus" w:hAnsi="Andalus" w:cs="Andalus"/>
          <w:b/>
          <w:bCs/>
          <w:sz w:val="24"/>
          <w:szCs w:val="24"/>
        </w:rPr>
      </w:pPr>
    </w:p>
    <w:p w:rsidR="005D61C4" w:rsidRPr="000B2AA8" w:rsidRDefault="00605018" w:rsidP="004D0790">
      <w:pPr>
        <w:pStyle w:val="a5"/>
        <w:numPr>
          <w:ilvl w:val="0"/>
          <w:numId w:val="1"/>
        </w:numPr>
        <w:rPr>
          <w:rFonts w:ascii="Andalus" w:hAnsi="Andalus" w:cs="Andalus"/>
          <w:b/>
          <w:bCs/>
          <w:color w:val="C0504D" w:themeColor="accent2"/>
          <w:sz w:val="28"/>
          <w:szCs w:val="28"/>
        </w:rPr>
      </w:pPr>
      <w:r w:rsidRPr="000B2AA8">
        <w:rPr>
          <w:rFonts w:ascii="Andalus" w:hAnsi="Andalus" w:cs="Andalus"/>
          <w:b/>
          <w:bCs/>
          <w:color w:val="C0504D" w:themeColor="accent2"/>
          <w:sz w:val="28"/>
          <w:szCs w:val="28"/>
        </w:rPr>
        <w:lastRenderedPageBreak/>
        <w:t>Community P</w:t>
      </w:r>
      <w:r w:rsidR="005D61C4" w:rsidRPr="000B2AA8">
        <w:rPr>
          <w:rFonts w:ascii="Andalus" w:hAnsi="Andalus" w:cs="Andalus"/>
          <w:b/>
          <w:bCs/>
          <w:color w:val="C0504D" w:themeColor="accent2"/>
          <w:sz w:val="28"/>
          <w:szCs w:val="28"/>
        </w:rPr>
        <w:t>articipation</w:t>
      </w:r>
    </w:p>
    <w:p w:rsidR="005D61C4" w:rsidRPr="00D93675" w:rsidRDefault="005D61C4" w:rsidP="005D61C4">
      <w:pPr>
        <w:rPr>
          <w:rFonts w:ascii="Andalus" w:hAnsi="Andalus" w:cs="Andalus"/>
          <w:b/>
          <w:bCs/>
          <w:color w:val="548DD4" w:themeColor="text2" w:themeTint="99"/>
          <w:sz w:val="24"/>
          <w:szCs w:val="24"/>
          <w:u w:val="single"/>
        </w:rPr>
      </w:pPr>
      <w:r w:rsidRPr="004407B5">
        <w:rPr>
          <w:rFonts w:ascii="Andalus" w:hAnsi="Andalus" w:cs="Andalus"/>
          <w:b/>
          <w:bCs/>
          <w:color w:val="002060"/>
          <w:sz w:val="24"/>
          <w:szCs w:val="24"/>
        </w:rPr>
        <w:t xml:space="preserve">Involvement of individuals, families, and communities in promotion of their own health and welfare. Meaningful </w:t>
      </w:r>
      <w:r w:rsidRPr="00D93675">
        <w:rPr>
          <w:rFonts w:ascii="Andalus" w:hAnsi="Andalus" w:cs="Andalus"/>
          <w:b/>
          <w:bCs/>
          <w:color w:val="548DD4" w:themeColor="text2" w:themeTint="99"/>
          <w:sz w:val="24"/>
          <w:szCs w:val="24"/>
          <w:u w:val="single"/>
        </w:rPr>
        <w:t>involvement of the community in the planning, implementation and maintenance of health services.</w:t>
      </w:r>
    </w:p>
    <w:p w:rsidR="005D61C4" w:rsidRPr="00605018" w:rsidRDefault="004D0790" w:rsidP="000B2AA8">
      <w:pPr>
        <w:rPr>
          <w:rFonts w:ascii="Andalus" w:hAnsi="Andalus" w:cs="Andalus"/>
          <w:b/>
          <w:bCs/>
          <w:sz w:val="28"/>
          <w:szCs w:val="28"/>
        </w:rPr>
      </w:pPr>
      <w:r w:rsidRPr="003A4FCA">
        <w:rPr>
          <w:rFonts w:ascii="Andalus" w:hAnsi="Andalus" w:cs="Andalus"/>
          <w:b/>
          <w:bCs/>
          <w:sz w:val="24"/>
          <w:szCs w:val="24"/>
        </w:rPr>
        <w:t xml:space="preserve">     </w:t>
      </w:r>
      <w:r w:rsidR="005D61C4" w:rsidRPr="005B0C7E">
        <w:rPr>
          <w:rFonts w:ascii="Andalus" w:hAnsi="Andalus" w:cs="Andalus"/>
          <w:b/>
          <w:bCs/>
          <w:color w:val="C0504D" w:themeColor="accent2"/>
          <w:sz w:val="24"/>
          <w:szCs w:val="24"/>
        </w:rPr>
        <w:t>4</w:t>
      </w:r>
      <w:r w:rsidR="005D61C4" w:rsidRPr="005B0C7E">
        <w:rPr>
          <w:rFonts w:ascii="Andalus" w:hAnsi="Andalus" w:cs="Andalus"/>
          <w:b/>
          <w:bCs/>
          <w:color w:val="C0504D" w:themeColor="accent2"/>
          <w:sz w:val="28"/>
          <w:szCs w:val="28"/>
        </w:rPr>
        <w:t>.</w:t>
      </w:r>
      <w:r w:rsidR="005D61C4" w:rsidRPr="00605018">
        <w:rPr>
          <w:rFonts w:ascii="Andalus" w:hAnsi="Andalus" w:cs="Andalus"/>
          <w:b/>
          <w:bCs/>
          <w:sz w:val="28"/>
          <w:szCs w:val="28"/>
        </w:rPr>
        <w:t xml:space="preserve"> </w:t>
      </w:r>
      <w:r w:rsidRPr="00605018">
        <w:rPr>
          <w:rFonts w:ascii="Andalus" w:hAnsi="Andalus" w:cs="Andalus"/>
          <w:b/>
          <w:bCs/>
          <w:sz w:val="28"/>
          <w:szCs w:val="28"/>
        </w:rPr>
        <w:t xml:space="preserve"> </w:t>
      </w:r>
      <w:r w:rsidR="00605018" w:rsidRPr="000B2AA8">
        <w:rPr>
          <w:rFonts w:ascii="Andalus" w:hAnsi="Andalus" w:cs="Andalus"/>
          <w:b/>
          <w:bCs/>
          <w:color w:val="C0504D" w:themeColor="accent2"/>
          <w:sz w:val="28"/>
          <w:szCs w:val="28"/>
        </w:rPr>
        <w:t>Intersectoral C</w:t>
      </w:r>
      <w:r w:rsidR="005D61C4" w:rsidRPr="000B2AA8">
        <w:rPr>
          <w:rFonts w:ascii="Andalus" w:hAnsi="Andalus" w:cs="Andalus"/>
          <w:b/>
          <w:bCs/>
          <w:color w:val="C0504D" w:themeColor="accent2"/>
          <w:sz w:val="28"/>
          <w:szCs w:val="28"/>
        </w:rPr>
        <w:t>oordination</w:t>
      </w:r>
      <w:r w:rsidR="00AF19CE">
        <w:rPr>
          <w:rFonts w:ascii="Andalus" w:hAnsi="Andalus" w:cs="Andalus"/>
          <w:b/>
          <w:bCs/>
          <w:color w:val="C0504D" w:themeColor="accent2"/>
          <w:sz w:val="28"/>
          <w:szCs w:val="28"/>
        </w:rPr>
        <w:t xml:space="preserve"> </w:t>
      </w:r>
      <w:r w:rsidR="00AE132D">
        <w:rPr>
          <w:rFonts w:ascii="Andalus" w:hAnsi="Andalus" w:cs="Andalus"/>
          <w:b/>
          <w:bCs/>
          <w:color w:val="C0504D" w:themeColor="accent2"/>
          <w:sz w:val="28"/>
          <w:szCs w:val="28"/>
        </w:rPr>
        <w:t>(M</w:t>
      </w:r>
      <w:r w:rsidR="00AF19CE">
        <w:rPr>
          <w:rFonts w:ascii="Andalus" w:hAnsi="Andalus" w:cs="Andalus"/>
          <w:b/>
          <w:bCs/>
          <w:color w:val="C0504D" w:themeColor="accent2"/>
          <w:sz w:val="28"/>
          <w:szCs w:val="28"/>
        </w:rPr>
        <w:t>ultisectoral A</w:t>
      </w:r>
      <w:r w:rsidR="00AE132D">
        <w:rPr>
          <w:rFonts w:ascii="Andalus" w:hAnsi="Andalus" w:cs="Andalus"/>
          <w:b/>
          <w:bCs/>
          <w:color w:val="C0504D" w:themeColor="accent2"/>
          <w:sz w:val="28"/>
          <w:szCs w:val="28"/>
        </w:rPr>
        <w:t>pproach)</w:t>
      </w:r>
    </w:p>
    <w:p w:rsidR="005D61C4" w:rsidRPr="00776E29" w:rsidRDefault="005D61C4" w:rsidP="005D61C4">
      <w:pPr>
        <w:rPr>
          <w:rFonts w:ascii="Andalus" w:hAnsi="Andalus" w:cs="Andalus"/>
          <w:b/>
          <w:bCs/>
          <w:color w:val="002060"/>
          <w:sz w:val="24"/>
          <w:szCs w:val="24"/>
        </w:rPr>
      </w:pPr>
      <w:r w:rsidRPr="00776E29">
        <w:rPr>
          <w:rFonts w:ascii="Andalus" w:hAnsi="Andalus" w:cs="Andalus"/>
          <w:b/>
          <w:bCs/>
          <w:color w:val="002060"/>
          <w:sz w:val="24"/>
          <w:szCs w:val="24"/>
        </w:rPr>
        <w:t xml:space="preserve">Primary health care involves in addition to the </w:t>
      </w:r>
      <w:r w:rsidRPr="00AF19CE">
        <w:rPr>
          <w:rFonts w:ascii="Andalus" w:hAnsi="Andalus" w:cs="Andalus"/>
          <w:b/>
          <w:bCs/>
          <w:color w:val="548DD4" w:themeColor="text2" w:themeTint="99"/>
          <w:sz w:val="24"/>
          <w:szCs w:val="24"/>
          <w:u w:val="single"/>
        </w:rPr>
        <w:t>health sector</w:t>
      </w:r>
      <w:r w:rsidRPr="00776E29">
        <w:rPr>
          <w:rFonts w:ascii="Andalus" w:hAnsi="Andalus" w:cs="Andalus"/>
          <w:b/>
          <w:bCs/>
          <w:color w:val="002060"/>
          <w:sz w:val="24"/>
          <w:szCs w:val="24"/>
        </w:rPr>
        <w:t xml:space="preserve">, all related sectors, in particular </w:t>
      </w:r>
      <w:r w:rsidRPr="00AF19CE">
        <w:rPr>
          <w:rFonts w:ascii="Andalus" w:hAnsi="Andalus" w:cs="Andalus"/>
          <w:b/>
          <w:bCs/>
          <w:color w:val="548DD4" w:themeColor="text2" w:themeTint="99"/>
          <w:sz w:val="24"/>
          <w:szCs w:val="24"/>
          <w:u w:val="single"/>
        </w:rPr>
        <w:t>agriculture, animal husbandry, food industry, education, housing, public works, communication and other sectors</w:t>
      </w:r>
      <w:r w:rsidRPr="00AF19CE">
        <w:rPr>
          <w:rFonts w:ascii="Andalus" w:hAnsi="Andalus" w:cs="Andalus"/>
          <w:b/>
          <w:bCs/>
          <w:color w:val="548DD4" w:themeColor="text2" w:themeTint="99"/>
          <w:sz w:val="24"/>
          <w:szCs w:val="24"/>
        </w:rPr>
        <w:t>.</w:t>
      </w:r>
      <w:r w:rsidRPr="00776E29">
        <w:rPr>
          <w:rFonts w:ascii="Andalus" w:hAnsi="Andalus" w:cs="Andalus"/>
          <w:b/>
          <w:bCs/>
          <w:color w:val="002060"/>
          <w:sz w:val="24"/>
          <w:szCs w:val="24"/>
        </w:rPr>
        <w:t xml:space="preserve"> An important element of </w:t>
      </w:r>
      <w:r w:rsidR="004407B5" w:rsidRPr="00776E29">
        <w:rPr>
          <w:rFonts w:ascii="Andalus" w:hAnsi="Andalus" w:cs="Andalus"/>
          <w:b/>
          <w:bCs/>
          <w:color w:val="002060"/>
          <w:sz w:val="24"/>
          <w:szCs w:val="24"/>
        </w:rPr>
        <w:t>intersectoral</w:t>
      </w:r>
      <w:r w:rsidRPr="00776E29">
        <w:rPr>
          <w:rFonts w:ascii="Andalus" w:hAnsi="Andalus" w:cs="Andalus"/>
          <w:b/>
          <w:bCs/>
          <w:color w:val="002060"/>
          <w:sz w:val="24"/>
          <w:szCs w:val="24"/>
        </w:rPr>
        <w:t xml:space="preserve"> approach is planning - planning with other sectors to avoid unnecessary duplication of activities.</w:t>
      </w:r>
    </w:p>
    <w:p w:rsidR="005D61C4" w:rsidRPr="005B0C7E" w:rsidRDefault="00605018" w:rsidP="004D0790">
      <w:pPr>
        <w:pStyle w:val="a5"/>
        <w:numPr>
          <w:ilvl w:val="0"/>
          <w:numId w:val="3"/>
        </w:numPr>
        <w:rPr>
          <w:rFonts w:ascii="Andalus" w:hAnsi="Andalus" w:cs="Andalus"/>
          <w:b/>
          <w:bCs/>
          <w:color w:val="C0504D" w:themeColor="accent2"/>
          <w:sz w:val="28"/>
          <w:szCs w:val="28"/>
        </w:rPr>
      </w:pPr>
      <w:r w:rsidRPr="005B0C7E">
        <w:rPr>
          <w:rFonts w:ascii="Andalus" w:hAnsi="Andalus" w:cs="Andalus"/>
          <w:b/>
          <w:bCs/>
          <w:color w:val="C0504D" w:themeColor="accent2"/>
          <w:sz w:val="28"/>
          <w:szCs w:val="28"/>
        </w:rPr>
        <w:t xml:space="preserve"> Appropriate T</w:t>
      </w:r>
      <w:r w:rsidR="005D61C4" w:rsidRPr="005B0C7E">
        <w:rPr>
          <w:rFonts w:ascii="Andalus" w:hAnsi="Andalus" w:cs="Andalus"/>
          <w:b/>
          <w:bCs/>
          <w:color w:val="C0504D" w:themeColor="accent2"/>
          <w:sz w:val="28"/>
          <w:szCs w:val="28"/>
        </w:rPr>
        <w:t>echnology</w:t>
      </w:r>
    </w:p>
    <w:p w:rsidR="00C87106" w:rsidRDefault="005D61C4" w:rsidP="00C87106">
      <w:pPr>
        <w:rPr>
          <w:rFonts w:ascii="Andalus" w:hAnsi="Andalus" w:cs="Andalus"/>
          <w:b/>
          <w:bCs/>
          <w:color w:val="002060"/>
          <w:sz w:val="24"/>
          <w:szCs w:val="24"/>
        </w:rPr>
      </w:pPr>
      <w:r w:rsidRPr="00776E29">
        <w:rPr>
          <w:rFonts w:ascii="Andalus" w:hAnsi="Andalus" w:cs="Andalus"/>
          <w:b/>
          <w:bCs/>
          <w:color w:val="002060"/>
          <w:sz w:val="24"/>
          <w:szCs w:val="24"/>
        </w:rPr>
        <w:t xml:space="preserve">Appropriate technology is </w:t>
      </w:r>
      <w:r w:rsidR="003A4FCA" w:rsidRPr="00776E29">
        <w:rPr>
          <w:rFonts w:ascii="Andalus" w:hAnsi="Andalus" w:cs="Andalus"/>
          <w:b/>
          <w:bCs/>
          <w:color w:val="002060"/>
          <w:sz w:val="24"/>
          <w:szCs w:val="24"/>
        </w:rPr>
        <w:t xml:space="preserve">the </w:t>
      </w:r>
      <w:r w:rsidRPr="00776E29">
        <w:rPr>
          <w:rFonts w:ascii="Andalus" w:hAnsi="Andalus" w:cs="Andalus"/>
          <w:b/>
          <w:bCs/>
          <w:color w:val="002060"/>
          <w:sz w:val="24"/>
          <w:szCs w:val="24"/>
        </w:rPr>
        <w:t xml:space="preserve">technology that </w:t>
      </w:r>
      <w:r w:rsidRPr="00AF19CE">
        <w:rPr>
          <w:rFonts w:ascii="Andalus" w:hAnsi="Andalus" w:cs="Andalus"/>
          <w:b/>
          <w:bCs/>
          <w:color w:val="548DD4" w:themeColor="text2" w:themeTint="99"/>
          <w:sz w:val="24"/>
          <w:szCs w:val="24"/>
        </w:rPr>
        <w:t xml:space="preserve">is </w:t>
      </w:r>
      <w:r w:rsidRPr="00AF19CE">
        <w:rPr>
          <w:rFonts w:ascii="Andalus" w:hAnsi="Andalus" w:cs="Andalus"/>
          <w:b/>
          <w:bCs/>
          <w:color w:val="548DD4" w:themeColor="text2" w:themeTint="99"/>
          <w:sz w:val="24"/>
          <w:szCs w:val="24"/>
          <w:u w:val="single"/>
        </w:rPr>
        <w:t>adaptable to local needs, acceptable to those who apply it and those for whom it is used</w:t>
      </w:r>
      <w:r w:rsidRPr="00AF19CE">
        <w:rPr>
          <w:rFonts w:ascii="Andalus" w:hAnsi="Andalus" w:cs="Andalus"/>
          <w:b/>
          <w:bCs/>
          <w:color w:val="548DD4" w:themeColor="text2" w:themeTint="99"/>
          <w:sz w:val="24"/>
          <w:szCs w:val="24"/>
        </w:rPr>
        <w:t>,</w:t>
      </w:r>
      <w:r w:rsidRPr="00776E29">
        <w:rPr>
          <w:rFonts w:ascii="Andalus" w:hAnsi="Andalus" w:cs="Andalus"/>
          <w:b/>
          <w:bCs/>
          <w:color w:val="002060"/>
          <w:sz w:val="24"/>
          <w:szCs w:val="24"/>
        </w:rPr>
        <w:t xml:space="preserve"> and that can be maintained by the people themselves.</w:t>
      </w:r>
    </w:p>
    <w:p w:rsidR="00AF19CE" w:rsidRPr="00776E29" w:rsidRDefault="00AF19CE" w:rsidP="00C87106">
      <w:pPr>
        <w:rPr>
          <w:rFonts w:ascii="Andalus" w:hAnsi="Andalus" w:cs="Andalus"/>
          <w:b/>
          <w:bCs/>
          <w:color w:val="002060"/>
          <w:sz w:val="24"/>
          <w:szCs w:val="24"/>
        </w:rPr>
      </w:pPr>
    </w:p>
    <w:p w:rsidR="005B0C7E" w:rsidRPr="00E706FF" w:rsidRDefault="005B0C7E" w:rsidP="005B0C7E">
      <w:pPr>
        <w:ind w:right="-90"/>
        <w:rPr>
          <w:rFonts w:ascii="Andalus" w:hAnsi="Andalus" w:cs="Andalus"/>
          <w:b/>
          <w:bCs/>
          <w:color w:val="4F81BD" w:themeColor="accent1"/>
          <w:sz w:val="32"/>
          <w:szCs w:val="32"/>
        </w:rPr>
      </w:pPr>
      <w:r w:rsidRPr="00E706FF">
        <w:rPr>
          <w:rFonts w:ascii="Andalus" w:hAnsi="Andalus" w:cs="Andalus"/>
          <w:b/>
          <w:bCs/>
          <w:color w:val="4F81BD" w:themeColor="accent1"/>
          <w:sz w:val="32"/>
          <w:szCs w:val="32"/>
          <w:u w:val="single"/>
        </w:rPr>
        <w:t>Eight Essential Components (Elements) of PHC Services</w:t>
      </w:r>
      <w:r w:rsidRPr="00E706FF">
        <w:rPr>
          <w:rFonts w:ascii="Andalus" w:hAnsi="Andalus" w:cs="Andalus"/>
          <w:b/>
          <w:bCs/>
          <w:color w:val="4F81BD" w:themeColor="accent1"/>
          <w:sz w:val="32"/>
          <w:szCs w:val="32"/>
        </w:rPr>
        <w:t>-</w:t>
      </w:r>
    </w:p>
    <w:p w:rsidR="005D61C4" w:rsidRPr="00E706FF" w:rsidRDefault="005D61C4" w:rsidP="005D61C4">
      <w:pPr>
        <w:rPr>
          <w:rFonts w:ascii="Andalus" w:hAnsi="Andalus" w:cs="Andalus"/>
          <w:b/>
          <w:bCs/>
          <w:color w:val="4F81BD" w:themeColor="accent1"/>
          <w:sz w:val="28"/>
          <w:szCs w:val="28"/>
        </w:rPr>
      </w:pPr>
      <w:r w:rsidRPr="00E706FF">
        <w:rPr>
          <w:rFonts w:ascii="Andalus" w:hAnsi="Andalus" w:cs="Andalus"/>
          <w:b/>
          <w:bCs/>
          <w:color w:val="4F81BD" w:themeColor="accent1"/>
          <w:sz w:val="28"/>
          <w:szCs w:val="28"/>
        </w:rPr>
        <w:t>1. Health Education</w:t>
      </w:r>
    </w:p>
    <w:p w:rsidR="005D61C4" w:rsidRPr="00E706FF" w:rsidRDefault="005D61C4" w:rsidP="005D61C4">
      <w:pPr>
        <w:rPr>
          <w:rFonts w:ascii="Andalus" w:hAnsi="Andalus" w:cs="Andalus"/>
          <w:b/>
          <w:bCs/>
          <w:color w:val="4F81BD" w:themeColor="accent1"/>
          <w:sz w:val="24"/>
          <w:szCs w:val="24"/>
        </w:rPr>
      </w:pPr>
      <w:r w:rsidRPr="004407B5">
        <w:rPr>
          <w:rFonts w:ascii="Andalus" w:hAnsi="Andalus" w:cs="Andalus"/>
          <w:b/>
          <w:bCs/>
          <w:color w:val="002060"/>
          <w:sz w:val="24"/>
          <w:szCs w:val="24"/>
        </w:rPr>
        <w:t>Health education is the first, and one of the most essential, component of primary health care. By educating the public on the prevention and control of health problems, and encouraging participation, the World Health Organization works to keep disease from spreading on a personal level.</w:t>
      </w:r>
    </w:p>
    <w:p w:rsidR="005D61C4" w:rsidRPr="00E706FF" w:rsidRDefault="005D61C4" w:rsidP="005D61C4">
      <w:pPr>
        <w:rPr>
          <w:rFonts w:ascii="Andalus" w:hAnsi="Andalus" w:cs="Andalus"/>
          <w:b/>
          <w:bCs/>
          <w:color w:val="4F81BD" w:themeColor="accent1"/>
          <w:sz w:val="24"/>
          <w:szCs w:val="24"/>
        </w:rPr>
      </w:pPr>
      <w:r w:rsidRPr="00E706FF">
        <w:rPr>
          <w:rFonts w:ascii="Andalus" w:hAnsi="Andalus" w:cs="Andalus"/>
          <w:b/>
          <w:bCs/>
          <w:color w:val="4F81BD" w:themeColor="accent1"/>
          <w:sz w:val="28"/>
          <w:szCs w:val="28"/>
        </w:rPr>
        <w:t>2.</w:t>
      </w:r>
      <w:r w:rsidRPr="00E706FF">
        <w:rPr>
          <w:rFonts w:ascii="Andalus" w:hAnsi="Andalus" w:cs="Andalus"/>
          <w:b/>
          <w:bCs/>
          <w:color w:val="4F81BD" w:themeColor="accent1"/>
          <w:sz w:val="24"/>
          <w:szCs w:val="24"/>
        </w:rPr>
        <w:t xml:space="preserve"> </w:t>
      </w:r>
      <w:r w:rsidR="00605018" w:rsidRPr="00E706FF">
        <w:rPr>
          <w:rFonts w:ascii="Andalus" w:hAnsi="Andalus" w:cs="Andalus"/>
          <w:b/>
          <w:bCs/>
          <w:color w:val="4F81BD" w:themeColor="accent1"/>
          <w:sz w:val="28"/>
          <w:szCs w:val="28"/>
        </w:rPr>
        <w:t>Promotion Of Food Supply And Proper Nutrition</w:t>
      </w:r>
    </w:p>
    <w:p w:rsidR="005D61C4" w:rsidRDefault="005D61C4" w:rsidP="005D61C4">
      <w:pPr>
        <w:rPr>
          <w:rFonts w:ascii="Andalus" w:hAnsi="Andalus" w:cs="Andalus"/>
          <w:b/>
          <w:bCs/>
          <w:sz w:val="24"/>
          <w:szCs w:val="24"/>
        </w:rPr>
      </w:pPr>
      <w:r w:rsidRPr="004407B5">
        <w:rPr>
          <w:rFonts w:ascii="Andalus" w:hAnsi="Andalus" w:cs="Andalus"/>
          <w:b/>
          <w:bCs/>
          <w:color w:val="002060"/>
          <w:sz w:val="24"/>
          <w:szCs w:val="24"/>
        </w:rPr>
        <w:t xml:space="preserve">Nutrition is another essential component of health </w:t>
      </w:r>
      <w:r w:rsidRPr="00605018">
        <w:rPr>
          <w:rFonts w:ascii="Andalus" w:hAnsi="Andalus" w:cs="Andalus"/>
          <w:b/>
          <w:bCs/>
          <w:sz w:val="24"/>
          <w:szCs w:val="24"/>
        </w:rPr>
        <w:t>care. WHO works to prevent malnutrition and starvation and to prevent many disea</w:t>
      </w:r>
      <w:r w:rsidR="00622705" w:rsidRPr="00605018">
        <w:rPr>
          <w:rFonts w:ascii="Andalus" w:hAnsi="Andalus" w:cs="Andalus"/>
          <w:b/>
          <w:bCs/>
          <w:sz w:val="24"/>
          <w:szCs w:val="24"/>
        </w:rPr>
        <w:t>ses.</w:t>
      </w:r>
    </w:p>
    <w:p w:rsidR="00AF19CE" w:rsidRDefault="00AF19CE" w:rsidP="005D61C4">
      <w:pPr>
        <w:rPr>
          <w:rFonts w:ascii="Andalus" w:hAnsi="Andalus" w:cs="Andalus"/>
          <w:b/>
          <w:bCs/>
          <w:sz w:val="24"/>
          <w:szCs w:val="24"/>
        </w:rPr>
      </w:pPr>
    </w:p>
    <w:p w:rsidR="005D61C4" w:rsidRPr="00E706FF" w:rsidRDefault="005D61C4" w:rsidP="005D61C4">
      <w:pPr>
        <w:rPr>
          <w:rFonts w:ascii="Andalus" w:hAnsi="Andalus" w:cs="Andalus"/>
          <w:b/>
          <w:bCs/>
          <w:color w:val="4F81BD" w:themeColor="accent1"/>
          <w:sz w:val="28"/>
          <w:szCs w:val="28"/>
        </w:rPr>
      </w:pPr>
      <w:r w:rsidRPr="00E706FF">
        <w:rPr>
          <w:rFonts w:ascii="Andalus" w:hAnsi="Andalus" w:cs="Andalus"/>
          <w:b/>
          <w:bCs/>
          <w:color w:val="4F81BD" w:themeColor="accent1"/>
          <w:sz w:val="28"/>
          <w:szCs w:val="28"/>
        </w:rPr>
        <w:lastRenderedPageBreak/>
        <w:t>3</w:t>
      </w:r>
      <w:r w:rsidR="00605018" w:rsidRPr="00E706FF">
        <w:rPr>
          <w:rFonts w:ascii="Andalus" w:hAnsi="Andalus" w:cs="Andalus"/>
          <w:b/>
          <w:bCs/>
          <w:color w:val="4F81BD" w:themeColor="accent1"/>
          <w:sz w:val="28"/>
          <w:szCs w:val="28"/>
        </w:rPr>
        <w:t>. Supply Of Adequate Water And S</w:t>
      </w:r>
      <w:r w:rsidRPr="00E706FF">
        <w:rPr>
          <w:rFonts w:ascii="Andalus" w:hAnsi="Andalus" w:cs="Andalus"/>
          <w:b/>
          <w:bCs/>
          <w:color w:val="4F81BD" w:themeColor="accent1"/>
          <w:sz w:val="28"/>
          <w:szCs w:val="28"/>
        </w:rPr>
        <w:t xml:space="preserve">anitation. </w:t>
      </w:r>
    </w:p>
    <w:p w:rsidR="003A4FCA" w:rsidRPr="004407B5" w:rsidRDefault="005D61C4" w:rsidP="003A4FCA">
      <w:pPr>
        <w:rPr>
          <w:rFonts w:ascii="Andalus" w:hAnsi="Andalus" w:cs="Andalus"/>
          <w:b/>
          <w:bCs/>
          <w:color w:val="002060"/>
          <w:sz w:val="24"/>
          <w:szCs w:val="24"/>
        </w:rPr>
      </w:pPr>
      <w:r w:rsidRPr="004407B5">
        <w:rPr>
          <w:rFonts w:ascii="Andalus" w:hAnsi="Andalus" w:cs="Andalus"/>
          <w:b/>
          <w:bCs/>
          <w:color w:val="002060"/>
          <w:sz w:val="24"/>
          <w:szCs w:val="24"/>
        </w:rPr>
        <w:t>A supply of clean, safe drinking water, and basic sanitation measures regarding trash, sewage and water cleanliness can significantly improve the health of a population, reducing and even eliminating many preventable diseases.</w:t>
      </w:r>
    </w:p>
    <w:p w:rsidR="005D61C4" w:rsidRPr="00E706FF" w:rsidRDefault="004407B5" w:rsidP="005D61C4">
      <w:pPr>
        <w:rPr>
          <w:rFonts w:ascii="Andalus" w:hAnsi="Andalus" w:cs="Andalus"/>
          <w:b/>
          <w:bCs/>
          <w:color w:val="4F81BD" w:themeColor="accent1"/>
          <w:sz w:val="28"/>
          <w:szCs w:val="28"/>
        </w:rPr>
      </w:pPr>
      <w:r w:rsidRPr="00E706FF">
        <w:rPr>
          <w:rFonts w:ascii="Andalus" w:hAnsi="Andalus" w:cs="Andalus"/>
          <w:b/>
          <w:bCs/>
          <w:color w:val="4F81BD" w:themeColor="accent1"/>
          <w:sz w:val="28"/>
          <w:szCs w:val="28"/>
        </w:rPr>
        <w:t>4</w:t>
      </w:r>
      <w:r w:rsidR="00E706FF" w:rsidRPr="00E706FF">
        <w:rPr>
          <w:rFonts w:ascii="Andalus" w:hAnsi="Andalus" w:cs="Andalus" w:hint="cs"/>
          <w:b/>
          <w:bCs/>
          <w:color w:val="4F81BD" w:themeColor="accent1"/>
          <w:sz w:val="28"/>
          <w:szCs w:val="28"/>
          <w:rtl/>
        </w:rPr>
        <w:t>.</w:t>
      </w:r>
      <w:r w:rsidR="00605018" w:rsidRPr="00E706FF">
        <w:rPr>
          <w:rFonts w:ascii="Andalus" w:hAnsi="Andalus" w:cs="Andalus"/>
          <w:b/>
          <w:bCs/>
          <w:color w:val="4F81BD" w:themeColor="accent1"/>
          <w:sz w:val="28"/>
          <w:szCs w:val="28"/>
        </w:rPr>
        <w:t>Maternal And Child Health Care, Including Family P</w:t>
      </w:r>
      <w:r w:rsidR="005D61C4" w:rsidRPr="00E706FF">
        <w:rPr>
          <w:rFonts w:ascii="Andalus" w:hAnsi="Andalus" w:cs="Andalus"/>
          <w:b/>
          <w:bCs/>
          <w:color w:val="4F81BD" w:themeColor="accent1"/>
          <w:sz w:val="28"/>
          <w:szCs w:val="28"/>
        </w:rPr>
        <w:t>lanning.</w:t>
      </w:r>
    </w:p>
    <w:p w:rsidR="000B2AA8" w:rsidRPr="004407B5" w:rsidRDefault="005D61C4" w:rsidP="000B2AA8">
      <w:pPr>
        <w:rPr>
          <w:rFonts w:ascii="Andalus" w:hAnsi="Andalus" w:cs="Andalus"/>
          <w:b/>
          <w:bCs/>
          <w:color w:val="002060"/>
          <w:sz w:val="24"/>
          <w:szCs w:val="24"/>
        </w:rPr>
      </w:pPr>
      <w:r w:rsidRPr="004407B5">
        <w:rPr>
          <w:rFonts w:ascii="Andalus" w:hAnsi="Andalus" w:cs="Andalus"/>
          <w:b/>
          <w:bCs/>
          <w:color w:val="002060"/>
          <w:sz w:val="24"/>
          <w:szCs w:val="24"/>
        </w:rPr>
        <w:t xml:space="preserve">Ensuring comprehensive and adequate health care to children and to mothers, is another essential element of primary health care. By caring for those who are at the greatest risk of health problems, </w:t>
      </w:r>
      <w:r w:rsidRPr="004407B5">
        <w:rPr>
          <w:rFonts w:ascii="Andalus" w:hAnsi="Andalus" w:cs="Andalus"/>
          <w:b/>
          <w:bCs/>
          <w:color w:val="002060"/>
          <w:sz w:val="24"/>
          <w:szCs w:val="24"/>
          <w:u w:val="single"/>
        </w:rPr>
        <w:t>WHO helps future generations have a chance to thrive and contribute to globally</w:t>
      </w:r>
      <w:r w:rsidRPr="004407B5">
        <w:rPr>
          <w:rFonts w:ascii="Andalus" w:hAnsi="Andalus" w:cs="Andalus"/>
          <w:b/>
          <w:bCs/>
          <w:color w:val="002060"/>
          <w:sz w:val="24"/>
          <w:szCs w:val="24"/>
        </w:rPr>
        <w:t>.</w:t>
      </w:r>
    </w:p>
    <w:p w:rsidR="005D61C4" w:rsidRPr="00E706FF" w:rsidRDefault="005D61C4" w:rsidP="005D61C4">
      <w:pPr>
        <w:rPr>
          <w:rFonts w:ascii="Andalus" w:hAnsi="Andalus" w:cs="Andalus"/>
          <w:b/>
          <w:bCs/>
          <w:color w:val="4F81BD" w:themeColor="accent1"/>
          <w:sz w:val="28"/>
          <w:szCs w:val="28"/>
        </w:rPr>
      </w:pPr>
      <w:r w:rsidRPr="00E706FF">
        <w:rPr>
          <w:rFonts w:ascii="Andalus" w:hAnsi="Andalus" w:cs="Andalus"/>
          <w:b/>
          <w:bCs/>
          <w:color w:val="4F81BD" w:themeColor="accent1"/>
          <w:sz w:val="28"/>
          <w:szCs w:val="28"/>
        </w:rPr>
        <w:t xml:space="preserve">5. </w:t>
      </w:r>
      <w:r w:rsidR="00605018" w:rsidRPr="00E706FF">
        <w:rPr>
          <w:rFonts w:ascii="Andalus" w:hAnsi="Andalus" w:cs="Andalus"/>
          <w:b/>
          <w:bCs/>
          <w:color w:val="4F81BD" w:themeColor="accent1"/>
          <w:sz w:val="28"/>
          <w:szCs w:val="28"/>
        </w:rPr>
        <w:t>Immunization Against The Major Infectious D</w:t>
      </w:r>
      <w:r w:rsidRPr="00E706FF">
        <w:rPr>
          <w:rFonts w:ascii="Andalus" w:hAnsi="Andalus" w:cs="Andalus"/>
          <w:b/>
          <w:bCs/>
          <w:color w:val="4F81BD" w:themeColor="accent1"/>
          <w:sz w:val="28"/>
          <w:szCs w:val="28"/>
        </w:rPr>
        <w:t>iseases.</w:t>
      </w:r>
    </w:p>
    <w:p w:rsidR="005D61C4" w:rsidRPr="004407B5" w:rsidRDefault="005D61C4" w:rsidP="005D61C4">
      <w:pPr>
        <w:rPr>
          <w:rFonts w:ascii="Andalus" w:hAnsi="Andalus" w:cs="Andalus"/>
          <w:b/>
          <w:bCs/>
          <w:color w:val="002060"/>
          <w:sz w:val="24"/>
          <w:szCs w:val="24"/>
        </w:rPr>
      </w:pPr>
      <w:r w:rsidRPr="004407B5">
        <w:rPr>
          <w:rFonts w:ascii="Andalus" w:hAnsi="Andalus" w:cs="Andalus"/>
          <w:b/>
          <w:bCs/>
          <w:color w:val="002060"/>
          <w:sz w:val="24"/>
          <w:szCs w:val="24"/>
        </w:rPr>
        <w:t>By administering global immunizations, WHO works to prevent the major infectious diseases.</w:t>
      </w:r>
    </w:p>
    <w:p w:rsidR="005D61C4" w:rsidRPr="00AF19CE" w:rsidRDefault="00605018" w:rsidP="005D61C4">
      <w:pPr>
        <w:rPr>
          <w:rFonts w:ascii="Andalus" w:hAnsi="Andalus" w:cs="Andalus"/>
          <w:b/>
          <w:bCs/>
          <w:color w:val="548DD4" w:themeColor="text2" w:themeTint="99"/>
          <w:sz w:val="28"/>
          <w:szCs w:val="28"/>
        </w:rPr>
      </w:pPr>
      <w:r w:rsidRPr="00AF19CE">
        <w:rPr>
          <w:rFonts w:ascii="Andalus" w:hAnsi="Andalus" w:cs="Andalus"/>
          <w:b/>
          <w:bCs/>
          <w:color w:val="548DD4" w:themeColor="text2" w:themeTint="99"/>
          <w:sz w:val="28"/>
          <w:szCs w:val="28"/>
        </w:rPr>
        <w:t>6.Prevention And Control Of Locally Endemic D</w:t>
      </w:r>
      <w:r w:rsidR="005D61C4" w:rsidRPr="00AF19CE">
        <w:rPr>
          <w:rFonts w:ascii="Andalus" w:hAnsi="Andalus" w:cs="Andalus"/>
          <w:b/>
          <w:bCs/>
          <w:color w:val="548DD4" w:themeColor="text2" w:themeTint="99"/>
          <w:sz w:val="28"/>
          <w:szCs w:val="28"/>
        </w:rPr>
        <w:t>iseases.</w:t>
      </w:r>
    </w:p>
    <w:p w:rsidR="005D61C4" w:rsidRPr="004407B5" w:rsidRDefault="005D61C4" w:rsidP="005D61C4">
      <w:pPr>
        <w:rPr>
          <w:rFonts w:ascii="Andalus" w:hAnsi="Andalus" w:cs="Andalus"/>
          <w:b/>
          <w:bCs/>
          <w:color w:val="002060"/>
          <w:sz w:val="24"/>
          <w:szCs w:val="24"/>
        </w:rPr>
      </w:pPr>
      <w:r w:rsidRPr="004407B5">
        <w:rPr>
          <w:rFonts w:ascii="Andalus" w:hAnsi="Andalus" w:cs="Andalus"/>
          <w:b/>
          <w:bCs/>
          <w:color w:val="002060"/>
          <w:sz w:val="24"/>
          <w:szCs w:val="24"/>
        </w:rPr>
        <w:t>Prevention and control of local diseases is critical to promoting primary health care in a population. Many diseases vary based on location. Taking these diseases into account and initiating measures to prevent them are key factors in efforts to reduce infection rates.</w:t>
      </w:r>
    </w:p>
    <w:p w:rsidR="005D61C4" w:rsidRPr="00E706FF" w:rsidRDefault="00605018" w:rsidP="005D61C4">
      <w:pPr>
        <w:rPr>
          <w:rFonts w:ascii="Andalus" w:hAnsi="Andalus" w:cs="Andalus"/>
          <w:b/>
          <w:bCs/>
          <w:color w:val="4F81BD" w:themeColor="accent1"/>
          <w:sz w:val="28"/>
          <w:szCs w:val="28"/>
        </w:rPr>
      </w:pPr>
      <w:r w:rsidRPr="00E706FF">
        <w:rPr>
          <w:rFonts w:ascii="Andalus" w:hAnsi="Andalus" w:cs="Andalus"/>
          <w:b/>
          <w:bCs/>
          <w:color w:val="4F81BD" w:themeColor="accent1"/>
          <w:sz w:val="28"/>
          <w:szCs w:val="28"/>
        </w:rPr>
        <w:t>7. Appropriate Treatment Of Common Diseases And I</w:t>
      </w:r>
      <w:r w:rsidR="005D61C4" w:rsidRPr="00E706FF">
        <w:rPr>
          <w:rFonts w:ascii="Andalus" w:hAnsi="Andalus" w:cs="Andalus"/>
          <w:b/>
          <w:bCs/>
          <w:color w:val="4F81BD" w:themeColor="accent1"/>
          <w:sz w:val="28"/>
          <w:szCs w:val="28"/>
        </w:rPr>
        <w:t>njuries.</w:t>
      </w:r>
    </w:p>
    <w:p w:rsidR="005D61C4" w:rsidRPr="004407B5" w:rsidRDefault="005D61C4" w:rsidP="005D61C4">
      <w:pPr>
        <w:rPr>
          <w:rFonts w:ascii="Andalus" w:hAnsi="Andalus" w:cs="Andalus"/>
          <w:b/>
          <w:bCs/>
          <w:color w:val="002060"/>
          <w:sz w:val="24"/>
          <w:szCs w:val="24"/>
        </w:rPr>
      </w:pPr>
      <w:r w:rsidRPr="004407B5">
        <w:rPr>
          <w:rFonts w:ascii="Andalus" w:hAnsi="Andalus" w:cs="Andalus"/>
          <w:b/>
          <w:bCs/>
          <w:color w:val="002060"/>
          <w:sz w:val="24"/>
          <w:szCs w:val="24"/>
        </w:rPr>
        <w:t>Another important component of primary health care is access to appropriate medical care for the treatment of diseases and injuries.</w:t>
      </w:r>
    </w:p>
    <w:p w:rsidR="005D61C4" w:rsidRPr="00E706FF" w:rsidRDefault="00605018" w:rsidP="005D61C4">
      <w:pPr>
        <w:rPr>
          <w:rFonts w:ascii="Andalus" w:hAnsi="Andalus" w:cs="Andalus"/>
          <w:b/>
          <w:bCs/>
          <w:color w:val="4F81BD" w:themeColor="accent1"/>
          <w:sz w:val="28"/>
          <w:szCs w:val="28"/>
        </w:rPr>
      </w:pPr>
      <w:r w:rsidRPr="00E706FF">
        <w:rPr>
          <w:rFonts w:ascii="Andalus" w:hAnsi="Andalus" w:cs="Andalus"/>
          <w:b/>
          <w:bCs/>
          <w:color w:val="4F81BD" w:themeColor="accent1"/>
          <w:sz w:val="28"/>
          <w:szCs w:val="28"/>
        </w:rPr>
        <w:t>8. Provision Of Essential Drugs And Basic Laboratory S</w:t>
      </w:r>
      <w:r w:rsidR="005D61C4" w:rsidRPr="00E706FF">
        <w:rPr>
          <w:rFonts w:ascii="Andalus" w:hAnsi="Andalus" w:cs="Andalus"/>
          <w:b/>
          <w:bCs/>
          <w:color w:val="4F81BD" w:themeColor="accent1"/>
          <w:sz w:val="28"/>
          <w:szCs w:val="28"/>
        </w:rPr>
        <w:t>ervices.</w:t>
      </w:r>
    </w:p>
    <w:p w:rsidR="00D501CE" w:rsidRDefault="005D61C4" w:rsidP="003A4FCA">
      <w:pPr>
        <w:rPr>
          <w:rFonts w:ascii="Andalus" w:hAnsi="Andalus" w:cs="Andalus"/>
          <w:b/>
          <w:bCs/>
          <w:color w:val="002060"/>
          <w:sz w:val="24"/>
          <w:szCs w:val="24"/>
        </w:rPr>
      </w:pPr>
      <w:r w:rsidRPr="004407B5">
        <w:rPr>
          <w:rFonts w:ascii="Andalus" w:hAnsi="Andalus" w:cs="Andalus"/>
          <w:b/>
          <w:bCs/>
          <w:color w:val="002060"/>
          <w:sz w:val="24"/>
          <w:szCs w:val="24"/>
        </w:rPr>
        <w:t>By providing essential drugs to those who need them, such as antibiotics to those with infections, caregivers can help prevent disease from escalating. This makes the community safer, as there is less chance for diseases to be passed along.</w:t>
      </w:r>
    </w:p>
    <w:p w:rsidR="00C87106" w:rsidRDefault="00C87106" w:rsidP="003A4FCA">
      <w:pPr>
        <w:rPr>
          <w:rFonts w:ascii="Andalus" w:hAnsi="Andalus" w:cs="Andalus"/>
          <w:b/>
          <w:bCs/>
          <w:color w:val="002060"/>
          <w:sz w:val="24"/>
          <w:szCs w:val="24"/>
        </w:rPr>
      </w:pPr>
    </w:p>
    <w:p w:rsidR="00C87106" w:rsidRPr="004407B5" w:rsidRDefault="00C87106" w:rsidP="003A4FCA">
      <w:pPr>
        <w:rPr>
          <w:rFonts w:ascii="Andalus" w:hAnsi="Andalus" w:cs="Andalus"/>
          <w:b/>
          <w:bCs/>
          <w:color w:val="002060"/>
          <w:sz w:val="24"/>
          <w:szCs w:val="24"/>
        </w:rPr>
      </w:pPr>
    </w:p>
    <w:p w:rsidR="00AE132D" w:rsidRPr="00D93675" w:rsidRDefault="00AE132D" w:rsidP="005D61C4">
      <w:pPr>
        <w:rPr>
          <w:rFonts w:ascii="Andalus" w:hAnsi="Andalus" w:cs="Andalus"/>
          <w:b/>
          <w:bCs/>
          <w:color w:val="548DD4" w:themeColor="text2" w:themeTint="99"/>
          <w:sz w:val="32"/>
          <w:szCs w:val="32"/>
          <w:u w:val="single"/>
        </w:rPr>
      </w:pPr>
      <w:r w:rsidRPr="00D93675">
        <w:rPr>
          <w:rFonts w:ascii="Andalus" w:hAnsi="Andalus" w:cs="Andalus"/>
          <w:b/>
          <w:bCs/>
          <w:color w:val="548DD4" w:themeColor="text2" w:themeTint="99"/>
          <w:sz w:val="32"/>
          <w:szCs w:val="32"/>
          <w:u w:val="single"/>
        </w:rPr>
        <w:lastRenderedPageBreak/>
        <w:t xml:space="preserve">Primary </w:t>
      </w:r>
      <w:r w:rsidR="00AF19CE" w:rsidRPr="00D93675">
        <w:rPr>
          <w:rFonts w:ascii="Andalus" w:hAnsi="Andalus" w:cs="Andalus"/>
          <w:b/>
          <w:bCs/>
          <w:color w:val="548DD4" w:themeColor="text2" w:themeTint="99"/>
          <w:sz w:val="32"/>
          <w:szCs w:val="32"/>
          <w:u w:val="single"/>
        </w:rPr>
        <w:t>Health Care and Community Health N</w:t>
      </w:r>
      <w:r w:rsidRPr="00D93675">
        <w:rPr>
          <w:rFonts w:ascii="Andalus" w:hAnsi="Andalus" w:cs="Andalus"/>
          <w:b/>
          <w:bCs/>
          <w:color w:val="548DD4" w:themeColor="text2" w:themeTint="99"/>
          <w:sz w:val="32"/>
          <w:szCs w:val="32"/>
          <w:u w:val="single"/>
        </w:rPr>
        <w:t>ursing-</w:t>
      </w:r>
    </w:p>
    <w:p w:rsidR="00AE132D" w:rsidRPr="00AF19CE" w:rsidRDefault="00AE132D" w:rsidP="005D61C4">
      <w:pPr>
        <w:rPr>
          <w:rFonts w:ascii="Andalus" w:hAnsi="Andalus" w:cs="Andalus"/>
          <w:b/>
          <w:bCs/>
          <w:color w:val="002060"/>
          <w:sz w:val="24"/>
          <w:szCs w:val="24"/>
        </w:rPr>
      </w:pPr>
      <w:r w:rsidRPr="00AF19CE">
        <w:rPr>
          <w:rFonts w:ascii="Andalus" w:hAnsi="Andalus" w:cs="Andalus"/>
          <w:b/>
          <w:bCs/>
          <w:color w:val="002060"/>
          <w:sz w:val="24"/>
          <w:szCs w:val="24"/>
        </w:rPr>
        <w:t>Primary health care emphasizes the development of universally acceptable, affordable and accessible essential health care services that are community- based practice.</w:t>
      </w:r>
    </w:p>
    <w:p w:rsidR="00F476DB" w:rsidRPr="00AF19CE" w:rsidRDefault="00F476DB" w:rsidP="005D61C4">
      <w:pPr>
        <w:rPr>
          <w:rFonts w:ascii="Andalus" w:hAnsi="Andalus" w:cs="Andalus"/>
          <w:b/>
          <w:bCs/>
          <w:color w:val="215868" w:themeColor="accent5" w:themeShade="80"/>
          <w:sz w:val="28"/>
          <w:szCs w:val="28"/>
          <w:u w:val="single"/>
        </w:rPr>
      </w:pPr>
      <w:r w:rsidRPr="00AF19CE">
        <w:rPr>
          <w:rFonts w:ascii="Andalus" w:hAnsi="Andalus" w:cs="Andalus"/>
          <w:b/>
          <w:bCs/>
          <w:color w:val="548DD4" w:themeColor="text2" w:themeTint="99"/>
          <w:sz w:val="28"/>
          <w:szCs w:val="28"/>
          <w:u w:val="single"/>
        </w:rPr>
        <w:t>There is A Link Between Primary Health Care and C</w:t>
      </w:r>
      <w:r w:rsidR="00AF19CE" w:rsidRPr="00AF19CE">
        <w:rPr>
          <w:rFonts w:ascii="Andalus" w:hAnsi="Andalus" w:cs="Andalus"/>
          <w:b/>
          <w:bCs/>
          <w:color w:val="548DD4" w:themeColor="text2" w:themeTint="99"/>
          <w:sz w:val="28"/>
          <w:szCs w:val="28"/>
          <w:u w:val="single"/>
        </w:rPr>
        <w:t>ommunity Health N</w:t>
      </w:r>
      <w:r w:rsidRPr="00AF19CE">
        <w:rPr>
          <w:rFonts w:ascii="Andalus" w:hAnsi="Andalus" w:cs="Andalus"/>
          <w:b/>
          <w:bCs/>
          <w:color w:val="548DD4" w:themeColor="text2" w:themeTint="99"/>
          <w:sz w:val="28"/>
          <w:szCs w:val="28"/>
          <w:u w:val="single"/>
        </w:rPr>
        <w:t>ursing-</w:t>
      </w:r>
    </w:p>
    <w:p w:rsidR="00F476DB" w:rsidRPr="00AF19CE" w:rsidRDefault="00F476DB" w:rsidP="00F476DB">
      <w:pPr>
        <w:pStyle w:val="a5"/>
        <w:numPr>
          <w:ilvl w:val="0"/>
          <w:numId w:val="5"/>
        </w:numPr>
        <w:rPr>
          <w:rFonts w:ascii="Andalus" w:hAnsi="Andalus" w:cs="Andalus"/>
          <w:b/>
          <w:bCs/>
          <w:color w:val="215868" w:themeColor="accent5" w:themeShade="80"/>
          <w:sz w:val="24"/>
          <w:szCs w:val="24"/>
        </w:rPr>
      </w:pPr>
      <w:r w:rsidRPr="00AF19CE">
        <w:rPr>
          <w:rFonts w:ascii="Andalus" w:hAnsi="Andalus" w:cs="Andalus"/>
          <w:b/>
          <w:bCs/>
          <w:color w:val="215868" w:themeColor="accent5" w:themeShade="80"/>
          <w:sz w:val="24"/>
          <w:szCs w:val="24"/>
        </w:rPr>
        <w:t>Both incorporate community- based  practice;</w:t>
      </w:r>
    </w:p>
    <w:p w:rsidR="00F476DB" w:rsidRPr="00AF19CE" w:rsidRDefault="00F476DB" w:rsidP="00F476DB">
      <w:pPr>
        <w:pStyle w:val="a5"/>
        <w:numPr>
          <w:ilvl w:val="0"/>
          <w:numId w:val="5"/>
        </w:numPr>
        <w:rPr>
          <w:rFonts w:ascii="Andalus" w:hAnsi="Andalus" w:cs="Andalus"/>
          <w:b/>
          <w:bCs/>
          <w:color w:val="215868" w:themeColor="accent5" w:themeShade="80"/>
          <w:sz w:val="24"/>
          <w:szCs w:val="24"/>
        </w:rPr>
      </w:pPr>
      <w:r w:rsidRPr="00AF19CE">
        <w:rPr>
          <w:rFonts w:ascii="Andalus" w:hAnsi="Andalus" w:cs="Andalus"/>
          <w:b/>
          <w:bCs/>
          <w:color w:val="215868" w:themeColor="accent5" w:themeShade="80"/>
          <w:sz w:val="24"/>
          <w:szCs w:val="24"/>
        </w:rPr>
        <w:t>Involvement of the community in health care decisions;</w:t>
      </w:r>
    </w:p>
    <w:p w:rsidR="00F476DB" w:rsidRPr="00AF19CE" w:rsidRDefault="00F476DB" w:rsidP="00F476DB">
      <w:pPr>
        <w:pStyle w:val="a5"/>
        <w:numPr>
          <w:ilvl w:val="0"/>
          <w:numId w:val="5"/>
        </w:numPr>
        <w:rPr>
          <w:rFonts w:ascii="Andalus" w:hAnsi="Andalus" w:cs="Andalus"/>
          <w:b/>
          <w:bCs/>
          <w:color w:val="215868" w:themeColor="accent5" w:themeShade="80"/>
          <w:sz w:val="24"/>
          <w:szCs w:val="24"/>
        </w:rPr>
      </w:pPr>
      <w:r w:rsidRPr="00AF19CE">
        <w:rPr>
          <w:rFonts w:ascii="Andalus" w:hAnsi="Andalus" w:cs="Andalus"/>
          <w:b/>
          <w:bCs/>
          <w:color w:val="215868" w:themeColor="accent5" w:themeShade="80"/>
          <w:sz w:val="24"/>
          <w:szCs w:val="24"/>
        </w:rPr>
        <w:t>A focus on disease prevention and health prevention;</w:t>
      </w:r>
    </w:p>
    <w:p w:rsidR="00F476DB" w:rsidRPr="00AF19CE" w:rsidRDefault="00F476DB" w:rsidP="00F476DB">
      <w:pPr>
        <w:pStyle w:val="a5"/>
        <w:numPr>
          <w:ilvl w:val="0"/>
          <w:numId w:val="5"/>
        </w:numPr>
        <w:rPr>
          <w:rFonts w:ascii="Andalus" w:hAnsi="Andalus" w:cs="Andalus"/>
          <w:b/>
          <w:bCs/>
          <w:color w:val="215868" w:themeColor="accent5" w:themeShade="80"/>
          <w:sz w:val="24"/>
          <w:szCs w:val="24"/>
        </w:rPr>
      </w:pPr>
      <w:r w:rsidRPr="00AF19CE">
        <w:rPr>
          <w:rFonts w:ascii="Andalus" w:hAnsi="Andalus" w:cs="Andalus"/>
          <w:b/>
          <w:bCs/>
          <w:color w:val="215868" w:themeColor="accent5" w:themeShade="80"/>
          <w:sz w:val="24"/>
          <w:szCs w:val="24"/>
        </w:rPr>
        <w:t>Use of an inter-disciplinary approach in planning and implementing appropriate solutions to health problems;</w:t>
      </w:r>
    </w:p>
    <w:p w:rsidR="00DF6F82" w:rsidRPr="00DF6F82" w:rsidRDefault="00F476DB" w:rsidP="00DF6F82">
      <w:pPr>
        <w:tabs>
          <w:tab w:val="left" w:pos="7995"/>
        </w:tabs>
        <w:rPr>
          <w:rFonts w:ascii="Andalus" w:hAnsi="Andalus" w:cs="Andalus"/>
          <w:b/>
          <w:bCs/>
          <w:color w:val="548DD4" w:themeColor="text2" w:themeTint="99"/>
          <w:sz w:val="28"/>
          <w:szCs w:val="28"/>
        </w:rPr>
      </w:pPr>
      <w:r w:rsidRPr="00D93675">
        <w:rPr>
          <w:rFonts w:ascii="Andalus" w:hAnsi="Andalus" w:cs="Andalus"/>
          <w:b/>
          <w:bCs/>
          <w:color w:val="548DD4" w:themeColor="text2" w:themeTint="99"/>
          <w:sz w:val="28"/>
          <w:szCs w:val="28"/>
        </w:rPr>
        <w:t xml:space="preserve">Thus, </w:t>
      </w:r>
      <w:r w:rsidRPr="00D93675">
        <w:rPr>
          <w:rFonts w:ascii="Andalus" w:hAnsi="Andalus" w:cs="Andalus"/>
          <w:b/>
          <w:bCs/>
          <w:color w:val="548DD4" w:themeColor="text2" w:themeTint="99"/>
          <w:sz w:val="28"/>
          <w:szCs w:val="28"/>
          <w:u w:val="single"/>
        </w:rPr>
        <w:t>community health nurs</w:t>
      </w:r>
      <w:r w:rsidR="00AF19CE" w:rsidRPr="00D93675">
        <w:rPr>
          <w:rFonts w:ascii="Andalus" w:hAnsi="Andalus" w:cs="Andalus"/>
          <w:b/>
          <w:bCs/>
          <w:color w:val="548DD4" w:themeColor="text2" w:themeTint="99"/>
          <w:sz w:val="28"/>
          <w:szCs w:val="28"/>
          <w:u w:val="single"/>
        </w:rPr>
        <w:t>ing and primary health care is C</w:t>
      </w:r>
      <w:r w:rsidRPr="00D93675">
        <w:rPr>
          <w:rFonts w:ascii="Andalus" w:hAnsi="Andalus" w:cs="Andalus"/>
          <w:b/>
          <w:bCs/>
          <w:color w:val="548DD4" w:themeColor="text2" w:themeTint="99"/>
          <w:sz w:val="28"/>
          <w:szCs w:val="28"/>
          <w:u w:val="single"/>
        </w:rPr>
        <w:t>omplementary.</w:t>
      </w:r>
      <w:r w:rsidR="00AF19CE" w:rsidRPr="00D93675">
        <w:rPr>
          <w:rFonts w:ascii="Andalus" w:hAnsi="Andalus" w:cs="Andalus"/>
          <w:b/>
          <w:bCs/>
          <w:color w:val="548DD4" w:themeColor="text2" w:themeTint="99"/>
          <w:sz w:val="28"/>
          <w:szCs w:val="28"/>
        </w:rPr>
        <w:tab/>
      </w:r>
      <w:bookmarkStart w:id="0" w:name="_GoBack"/>
      <w:bookmarkEnd w:id="0"/>
    </w:p>
    <w:p w:rsidR="005D61C4" w:rsidRPr="00E706FF" w:rsidRDefault="00F476DB" w:rsidP="005D61C4">
      <w:pPr>
        <w:rPr>
          <w:rFonts w:ascii="Andalus" w:hAnsi="Andalus" w:cs="Andalus"/>
          <w:b/>
          <w:bCs/>
          <w:color w:val="4F81BD" w:themeColor="accent1"/>
          <w:sz w:val="32"/>
          <w:szCs w:val="32"/>
          <w:u w:val="single"/>
        </w:rPr>
      </w:pPr>
      <w:r>
        <w:rPr>
          <w:rFonts w:ascii="Andalus" w:hAnsi="Andalus" w:cs="Andalus"/>
          <w:b/>
          <w:bCs/>
          <w:color w:val="4F81BD" w:themeColor="accent1"/>
          <w:sz w:val="32"/>
          <w:szCs w:val="32"/>
          <w:u w:val="single"/>
        </w:rPr>
        <w:t>Role O</w:t>
      </w:r>
      <w:r w:rsidR="00605018" w:rsidRPr="00E706FF">
        <w:rPr>
          <w:rFonts w:ascii="Andalus" w:hAnsi="Andalus" w:cs="Andalus"/>
          <w:b/>
          <w:bCs/>
          <w:color w:val="4F81BD" w:themeColor="accent1"/>
          <w:sz w:val="32"/>
          <w:szCs w:val="32"/>
          <w:u w:val="single"/>
        </w:rPr>
        <w:t>f Community Health Nursing In PHC S</w:t>
      </w:r>
      <w:r w:rsidR="005D61C4" w:rsidRPr="00E706FF">
        <w:rPr>
          <w:rFonts w:ascii="Andalus" w:hAnsi="Andalus" w:cs="Andalus"/>
          <w:b/>
          <w:bCs/>
          <w:color w:val="4F81BD" w:themeColor="accent1"/>
          <w:sz w:val="32"/>
          <w:szCs w:val="32"/>
          <w:u w:val="single"/>
        </w:rPr>
        <w:t>ervices</w:t>
      </w:r>
      <w:r w:rsidR="004D0790" w:rsidRPr="00E706FF">
        <w:rPr>
          <w:rFonts w:ascii="Andalus" w:hAnsi="Andalus" w:cs="Andalus"/>
          <w:b/>
          <w:bCs/>
          <w:color w:val="4F81BD" w:themeColor="accent1"/>
          <w:sz w:val="32"/>
          <w:szCs w:val="32"/>
          <w:u w:val="single"/>
        </w:rPr>
        <w:t>-</w:t>
      </w:r>
      <w:r w:rsidR="005D61C4" w:rsidRPr="00E706FF">
        <w:rPr>
          <w:rFonts w:ascii="Andalus" w:hAnsi="Andalus" w:cs="Andalus"/>
          <w:b/>
          <w:bCs/>
          <w:color w:val="4F81BD" w:themeColor="accent1"/>
          <w:sz w:val="32"/>
          <w:szCs w:val="32"/>
          <w:u w:val="single"/>
        </w:rPr>
        <w:t xml:space="preserve"> </w:t>
      </w:r>
    </w:p>
    <w:p w:rsidR="005D61C4" w:rsidRPr="004407B5" w:rsidRDefault="005D61C4" w:rsidP="004D0790">
      <w:pPr>
        <w:rPr>
          <w:rFonts w:ascii="Andalus" w:hAnsi="Andalus" w:cs="Andalus"/>
          <w:b/>
          <w:bCs/>
          <w:color w:val="002060"/>
          <w:sz w:val="24"/>
          <w:szCs w:val="24"/>
        </w:rPr>
      </w:pPr>
      <w:r w:rsidRPr="004407B5">
        <w:rPr>
          <w:rFonts w:ascii="Andalus" w:hAnsi="Andalus" w:cs="Andalus"/>
          <w:b/>
          <w:bCs/>
          <w:color w:val="002060"/>
          <w:sz w:val="24"/>
          <w:szCs w:val="24"/>
        </w:rPr>
        <w:t xml:space="preserve">Community health nurses </w:t>
      </w:r>
      <w:r w:rsidRPr="00D93675">
        <w:rPr>
          <w:rFonts w:ascii="Andalus" w:hAnsi="Andalus" w:cs="Andalus"/>
          <w:b/>
          <w:bCs/>
          <w:color w:val="548DD4" w:themeColor="text2" w:themeTint="99"/>
          <w:sz w:val="24"/>
          <w:szCs w:val="24"/>
          <w:u w:val="single"/>
        </w:rPr>
        <w:t>work to improve the health and well</w:t>
      </w:r>
      <w:r w:rsidRPr="004407B5">
        <w:rPr>
          <w:rFonts w:ascii="Andalus" w:hAnsi="Andalus" w:cs="Andalus"/>
          <w:b/>
          <w:bCs/>
          <w:color w:val="002060"/>
          <w:sz w:val="24"/>
          <w:szCs w:val="24"/>
        </w:rPr>
        <w:t>,</w:t>
      </w:r>
      <w:r w:rsidR="004D0790" w:rsidRPr="004407B5">
        <w:rPr>
          <w:rFonts w:ascii="Andalus" w:hAnsi="Andalus" w:cs="Andalus"/>
          <w:b/>
          <w:bCs/>
          <w:color w:val="002060"/>
          <w:sz w:val="24"/>
          <w:szCs w:val="24"/>
        </w:rPr>
        <w:t xml:space="preserve"> </w:t>
      </w:r>
      <w:r w:rsidRPr="004407B5">
        <w:rPr>
          <w:rFonts w:ascii="Andalus" w:hAnsi="Andalus" w:cs="Andalus"/>
          <w:b/>
          <w:bCs/>
          <w:color w:val="002060"/>
          <w:sz w:val="24"/>
          <w:szCs w:val="24"/>
        </w:rPr>
        <w:t xml:space="preserve">being of the communities they serve by </w:t>
      </w:r>
      <w:r w:rsidRPr="00D93675">
        <w:rPr>
          <w:rFonts w:ascii="Andalus" w:hAnsi="Andalus" w:cs="Andalus"/>
          <w:b/>
          <w:bCs/>
          <w:color w:val="548DD4" w:themeColor="text2" w:themeTint="99"/>
          <w:sz w:val="24"/>
          <w:szCs w:val="24"/>
          <w:u w:val="single"/>
        </w:rPr>
        <w:t>educating them about illness, disease prevention, safe health practices, and how to obtain health care services</w:t>
      </w:r>
      <w:r w:rsidRPr="004407B5">
        <w:rPr>
          <w:rFonts w:ascii="Andalus" w:hAnsi="Andalus" w:cs="Andalus"/>
          <w:b/>
          <w:bCs/>
          <w:color w:val="002060"/>
          <w:sz w:val="24"/>
          <w:szCs w:val="24"/>
          <w:u w:val="single"/>
        </w:rPr>
        <w:t>.</w:t>
      </w:r>
      <w:r w:rsidRPr="004407B5">
        <w:rPr>
          <w:rFonts w:ascii="Andalus" w:hAnsi="Andalus" w:cs="Andalus"/>
          <w:b/>
          <w:bCs/>
          <w:color w:val="002060"/>
          <w:sz w:val="24"/>
          <w:szCs w:val="24"/>
        </w:rPr>
        <w:t xml:space="preserve"> They also </w:t>
      </w:r>
      <w:r w:rsidRPr="00D93675">
        <w:rPr>
          <w:rFonts w:ascii="Andalus" w:hAnsi="Andalus" w:cs="Andalus"/>
          <w:b/>
          <w:bCs/>
          <w:color w:val="548DD4" w:themeColor="text2" w:themeTint="99"/>
          <w:sz w:val="24"/>
          <w:szCs w:val="24"/>
          <w:u w:val="single"/>
        </w:rPr>
        <w:t>facilitate communication between people, their families, and the medical community</w:t>
      </w:r>
      <w:r w:rsidRPr="004407B5">
        <w:rPr>
          <w:rFonts w:ascii="Andalus" w:hAnsi="Andalus" w:cs="Andalus"/>
          <w:b/>
          <w:bCs/>
          <w:color w:val="002060"/>
          <w:sz w:val="24"/>
          <w:szCs w:val="24"/>
        </w:rPr>
        <w:t xml:space="preserve"> in order to improve health outcomes.</w:t>
      </w:r>
    </w:p>
    <w:p w:rsidR="005D61C4" w:rsidRPr="00D93675" w:rsidRDefault="005D61C4" w:rsidP="004D0790">
      <w:pPr>
        <w:rPr>
          <w:rFonts w:ascii="Andalus" w:hAnsi="Andalus" w:cs="Andalus"/>
          <w:b/>
          <w:bCs/>
          <w:color w:val="548DD4" w:themeColor="text2" w:themeTint="99"/>
          <w:sz w:val="24"/>
          <w:szCs w:val="24"/>
        </w:rPr>
      </w:pPr>
      <w:r w:rsidRPr="004407B5">
        <w:rPr>
          <w:rFonts w:ascii="Andalus" w:hAnsi="Andalus" w:cs="Andalus"/>
          <w:b/>
          <w:bCs/>
          <w:color w:val="002060"/>
          <w:sz w:val="24"/>
          <w:szCs w:val="24"/>
        </w:rPr>
        <w:t xml:space="preserve">Community health nurses </w:t>
      </w:r>
      <w:r w:rsidRPr="00D93675">
        <w:rPr>
          <w:rFonts w:ascii="Andalus" w:hAnsi="Andalus" w:cs="Andalus"/>
          <w:b/>
          <w:bCs/>
          <w:color w:val="548DD4" w:themeColor="text2" w:themeTint="99"/>
          <w:sz w:val="24"/>
          <w:szCs w:val="24"/>
        </w:rPr>
        <w:t xml:space="preserve">are </w:t>
      </w:r>
      <w:r w:rsidRPr="00D93675">
        <w:rPr>
          <w:rFonts w:ascii="Andalus" w:hAnsi="Andalus" w:cs="Andalus"/>
          <w:b/>
          <w:bCs/>
          <w:color w:val="548DD4" w:themeColor="text2" w:themeTint="99"/>
          <w:sz w:val="24"/>
          <w:szCs w:val="24"/>
          <w:u w:val="single"/>
        </w:rPr>
        <w:t>instrumental in creating programs that allow communities to become healthier and often provide treatment for poor, culturally diverse, and uninsured populations.</w:t>
      </w:r>
      <w:r w:rsidRPr="004407B5">
        <w:rPr>
          <w:rFonts w:ascii="Andalus" w:hAnsi="Andalus" w:cs="Andalus"/>
          <w:b/>
          <w:bCs/>
          <w:color w:val="002060"/>
          <w:sz w:val="24"/>
          <w:szCs w:val="24"/>
        </w:rPr>
        <w:t xml:space="preserve"> Their work may include </w:t>
      </w:r>
      <w:r w:rsidRPr="00D93675">
        <w:rPr>
          <w:rFonts w:ascii="Andalus" w:hAnsi="Andalus" w:cs="Andalus"/>
          <w:b/>
          <w:bCs/>
          <w:color w:val="548DD4" w:themeColor="text2" w:themeTint="99"/>
          <w:sz w:val="24"/>
          <w:szCs w:val="24"/>
          <w:u w:val="single"/>
        </w:rPr>
        <w:t>performing free health care screenings, vaccinations, and other forms of preventative care at reduced cost</w:t>
      </w:r>
      <w:r w:rsidR="004D0790" w:rsidRPr="00D93675">
        <w:rPr>
          <w:rFonts w:ascii="Andalus" w:hAnsi="Andalus" w:cs="Andalus"/>
          <w:b/>
          <w:bCs/>
          <w:color w:val="548DD4" w:themeColor="text2" w:themeTint="99"/>
          <w:sz w:val="24"/>
          <w:szCs w:val="24"/>
          <w:u w:val="single"/>
        </w:rPr>
        <w:t>.</w:t>
      </w:r>
    </w:p>
    <w:sectPr w:rsidR="005D61C4" w:rsidRPr="00D936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7E4" w:rsidRDefault="00C367E4" w:rsidP="004D0790">
      <w:pPr>
        <w:spacing w:after="0" w:line="240" w:lineRule="auto"/>
      </w:pPr>
      <w:r>
        <w:separator/>
      </w:r>
    </w:p>
  </w:endnote>
  <w:endnote w:type="continuationSeparator" w:id="0">
    <w:p w:rsidR="00C367E4" w:rsidRDefault="00C367E4" w:rsidP="004D0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7E4" w:rsidRDefault="00C367E4" w:rsidP="004D0790">
      <w:pPr>
        <w:spacing w:after="0" w:line="240" w:lineRule="auto"/>
      </w:pPr>
      <w:r>
        <w:separator/>
      </w:r>
    </w:p>
  </w:footnote>
  <w:footnote w:type="continuationSeparator" w:id="0">
    <w:p w:rsidR="00C367E4" w:rsidRDefault="00C367E4" w:rsidP="004D07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D6E0A"/>
    <w:multiLevelType w:val="hybridMultilevel"/>
    <w:tmpl w:val="6602BFD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7AB49EF"/>
    <w:multiLevelType w:val="hybridMultilevel"/>
    <w:tmpl w:val="67720B4C"/>
    <w:lvl w:ilvl="0" w:tplc="C9C4DE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9E4F0E"/>
    <w:multiLevelType w:val="hybridMultilevel"/>
    <w:tmpl w:val="A3A6AE08"/>
    <w:lvl w:ilvl="0" w:tplc="283E1E5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6271FD"/>
    <w:multiLevelType w:val="hybridMultilevel"/>
    <w:tmpl w:val="03A66B88"/>
    <w:lvl w:ilvl="0" w:tplc="7CB221A4">
      <w:start w:val="4"/>
      <w:numFmt w:val="bullet"/>
      <w:lvlText w:val="-"/>
      <w:lvlJc w:val="left"/>
      <w:pPr>
        <w:ind w:left="720" w:hanging="360"/>
      </w:pPr>
      <w:rPr>
        <w:rFonts w:ascii="Andalus" w:eastAsiaTheme="minorHAnsi" w:hAnsi="Andalu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D8213A"/>
    <w:multiLevelType w:val="hybridMultilevel"/>
    <w:tmpl w:val="944C9B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B7C"/>
    <w:rsid w:val="000348BC"/>
    <w:rsid w:val="000B2AA8"/>
    <w:rsid w:val="003A4FCA"/>
    <w:rsid w:val="004407B5"/>
    <w:rsid w:val="004D0790"/>
    <w:rsid w:val="00526B7C"/>
    <w:rsid w:val="005A0E04"/>
    <w:rsid w:val="005B0C7E"/>
    <w:rsid w:val="005D61C4"/>
    <w:rsid w:val="005E2C2A"/>
    <w:rsid w:val="00605018"/>
    <w:rsid w:val="00622705"/>
    <w:rsid w:val="00776E29"/>
    <w:rsid w:val="007A49E3"/>
    <w:rsid w:val="0094301B"/>
    <w:rsid w:val="00AE132D"/>
    <w:rsid w:val="00AF19CE"/>
    <w:rsid w:val="00B100FD"/>
    <w:rsid w:val="00B34EEF"/>
    <w:rsid w:val="00C367E4"/>
    <w:rsid w:val="00C5180A"/>
    <w:rsid w:val="00C87106"/>
    <w:rsid w:val="00D43C78"/>
    <w:rsid w:val="00D501CE"/>
    <w:rsid w:val="00D93675"/>
    <w:rsid w:val="00DD557A"/>
    <w:rsid w:val="00DF6F82"/>
    <w:rsid w:val="00E706FF"/>
    <w:rsid w:val="00F476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0790"/>
    <w:pPr>
      <w:tabs>
        <w:tab w:val="center" w:pos="4680"/>
        <w:tab w:val="right" w:pos="9360"/>
      </w:tabs>
      <w:spacing w:after="0" w:line="240" w:lineRule="auto"/>
    </w:pPr>
  </w:style>
  <w:style w:type="character" w:customStyle="1" w:styleId="Char">
    <w:name w:val="رأس الصفحة Char"/>
    <w:basedOn w:val="a0"/>
    <w:link w:val="a3"/>
    <w:uiPriority w:val="99"/>
    <w:rsid w:val="004D0790"/>
  </w:style>
  <w:style w:type="paragraph" w:styleId="a4">
    <w:name w:val="footer"/>
    <w:basedOn w:val="a"/>
    <w:link w:val="Char0"/>
    <w:uiPriority w:val="99"/>
    <w:unhideWhenUsed/>
    <w:rsid w:val="004D0790"/>
    <w:pPr>
      <w:tabs>
        <w:tab w:val="center" w:pos="4680"/>
        <w:tab w:val="right" w:pos="9360"/>
      </w:tabs>
      <w:spacing w:after="0" w:line="240" w:lineRule="auto"/>
    </w:pPr>
  </w:style>
  <w:style w:type="character" w:customStyle="1" w:styleId="Char0">
    <w:name w:val="تذييل الصفحة Char"/>
    <w:basedOn w:val="a0"/>
    <w:link w:val="a4"/>
    <w:uiPriority w:val="99"/>
    <w:rsid w:val="004D0790"/>
  </w:style>
  <w:style w:type="paragraph" w:styleId="a5">
    <w:name w:val="List Paragraph"/>
    <w:basedOn w:val="a"/>
    <w:uiPriority w:val="34"/>
    <w:qFormat/>
    <w:rsid w:val="004D07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0790"/>
    <w:pPr>
      <w:tabs>
        <w:tab w:val="center" w:pos="4680"/>
        <w:tab w:val="right" w:pos="9360"/>
      </w:tabs>
      <w:spacing w:after="0" w:line="240" w:lineRule="auto"/>
    </w:pPr>
  </w:style>
  <w:style w:type="character" w:customStyle="1" w:styleId="Char">
    <w:name w:val="رأس الصفحة Char"/>
    <w:basedOn w:val="a0"/>
    <w:link w:val="a3"/>
    <w:uiPriority w:val="99"/>
    <w:rsid w:val="004D0790"/>
  </w:style>
  <w:style w:type="paragraph" w:styleId="a4">
    <w:name w:val="footer"/>
    <w:basedOn w:val="a"/>
    <w:link w:val="Char0"/>
    <w:uiPriority w:val="99"/>
    <w:unhideWhenUsed/>
    <w:rsid w:val="004D0790"/>
    <w:pPr>
      <w:tabs>
        <w:tab w:val="center" w:pos="4680"/>
        <w:tab w:val="right" w:pos="9360"/>
      </w:tabs>
      <w:spacing w:after="0" w:line="240" w:lineRule="auto"/>
    </w:pPr>
  </w:style>
  <w:style w:type="character" w:customStyle="1" w:styleId="Char0">
    <w:name w:val="تذييل الصفحة Char"/>
    <w:basedOn w:val="a0"/>
    <w:link w:val="a4"/>
    <w:uiPriority w:val="99"/>
    <w:rsid w:val="004D0790"/>
  </w:style>
  <w:style w:type="paragraph" w:styleId="a5">
    <w:name w:val="List Paragraph"/>
    <w:basedOn w:val="a"/>
    <w:uiPriority w:val="34"/>
    <w:qFormat/>
    <w:rsid w:val="004D0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820</Words>
  <Characters>4676</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16</cp:revision>
  <dcterms:created xsi:type="dcterms:W3CDTF">2022-04-09T14:11:00Z</dcterms:created>
  <dcterms:modified xsi:type="dcterms:W3CDTF">2023-10-17T20:28:00Z</dcterms:modified>
</cp:coreProperties>
</file>