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0B" w:rsidRPr="00E532F9" w:rsidRDefault="00E532F9" w:rsidP="00301C57">
      <w:pPr>
        <w:jc w:val="center"/>
        <w:rPr>
          <w:b/>
          <w:bCs/>
          <w:color w:val="002060"/>
          <w:sz w:val="36"/>
          <w:szCs w:val="36"/>
        </w:rPr>
      </w:pPr>
      <w:r w:rsidRPr="00E532F9">
        <w:rPr>
          <w:b/>
          <w:bCs/>
          <w:color w:val="002060"/>
          <w:sz w:val="36"/>
          <w:szCs w:val="36"/>
        </w:rPr>
        <w:t>University of Al-Mustaqbal/</w:t>
      </w:r>
      <w:r w:rsidR="00EA480B" w:rsidRPr="00E532F9">
        <w:rPr>
          <w:b/>
          <w:bCs/>
          <w:color w:val="002060"/>
          <w:sz w:val="36"/>
          <w:szCs w:val="36"/>
        </w:rPr>
        <w:t>College of Nursing</w:t>
      </w:r>
    </w:p>
    <w:p w:rsidR="00EA480B" w:rsidRDefault="00E532F9" w:rsidP="00301C57">
      <w:pPr>
        <w:jc w:val="center"/>
        <w:rPr>
          <w:b/>
          <w:bCs/>
          <w:color w:val="002060"/>
          <w:sz w:val="32"/>
          <w:szCs w:val="32"/>
        </w:rPr>
      </w:pPr>
      <w:r>
        <w:rPr>
          <w:b/>
          <w:bCs/>
          <w:color w:val="002060"/>
          <w:sz w:val="32"/>
          <w:szCs w:val="32"/>
        </w:rPr>
        <w:t>Fourth Year Students/</w:t>
      </w:r>
      <w:r w:rsidR="00EA480B" w:rsidRPr="00EA480B">
        <w:rPr>
          <w:b/>
          <w:bCs/>
          <w:color w:val="002060"/>
          <w:sz w:val="32"/>
          <w:szCs w:val="32"/>
        </w:rPr>
        <w:t>Community Health Nursing</w:t>
      </w:r>
    </w:p>
    <w:p w:rsidR="005F5592" w:rsidRPr="007122BA" w:rsidRDefault="005F5592" w:rsidP="00301C57">
      <w:pPr>
        <w:jc w:val="center"/>
        <w:rPr>
          <w:b/>
          <w:bCs/>
          <w:color w:val="4F81BD" w:themeColor="accent1"/>
          <w:sz w:val="36"/>
          <w:szCs w:val="36"/>
        </w:rPr>
      </w:pPr>
      <w:r w:rsidRPr="007122BA">
        <w:rPr>
          <w:b/>
          <w:bCs/>
          <w:color w:val="4F81BD" w:themeColor="accent1"/>
          <w:sz w:val="36"/>
          <w:szCs w:val="36"/>
        </w:rPr>
        <w:t xml:space="preserve">Lecture </w:t>
      </w:r>
      <w:r w:rsidR="00144828" w:rsidRPr="007122BA">
        <w:rPr>
          <w:b/>
          <w:bCs/>
          <w:color w:val="4F81BD" w:themeColor="accent1"/>
          <w:sz w:val="36"/>
          <w:szCs w:val="36"/>
        </w:rPr>
        <w:t>7</w:t>
      </w:r>
    </w:p>
    <w:p w:rsidR="006D5EDD" w:rsidRPr="00EA4062" w:rsidRDefault="006D5EDD" w:rsidP="00301C57">
      <w:pPr>
        <w:jc w:val="center"/>
        <w:rPr>
          <w:b/>
          <w:bCs/>
          <w:color w:val="002060"/>
          <w:sz w:val="36"/>
          <w:szCs w:val="36"/>
        </w:rPr>
      </w:pPr>
      <w:r w:rsidRPr="00EA4062">
        <w:rPr>
          <w:b/>
          <w:bCs/>
          <w:color w:val="002060"/>
          <w:sz w:val="36"/>
          <w:szCs w:val="36"/>
        </w:rPr>
        <w:t>Health Care of Aggregates in the Community</w:t>
      </w:r>
    </w:p>
    <w:p w:rsidR="00CC63D8" w:rsidRPr="002539D7" w:rsidRDefault="00FE0AD6" w:rsidP="005F5592">
      <w:pPr>
        <w:rPr>
          <w:b/>
          <w:bCs/>
          <w:color w:val="002060"/>
          <w:sz w:val="32"/>
          <w:szCs w:val="32"/>
        </w:rPr>
      </w:pPr>
      <w:r>
        <w:rPr>
          <w:b/>
          <w:bCs/>
          <w:color w:val="002060"/>
          <w:sz w:val="32"/>
          <w:szCs w:val="32"/>
        </w:rPr>
        <w:t xml:space="preserve">                                                     </w:t>
      </w:r>
    </w:p>
    <w:p w:rsidR="006D5EDD" w:rsidRPr="002539D7" w:rsidRDefault="006D5EDD" w:rsidP="006D5EDD">
      <w:pPr>
        <w:rPr>
          <w:color w:val="002060"/>
          <w:sz w:val="24"/>
          <w:szCs w:val="24"/>
        </w:rPr>
      </w:pPr>
      <w:r w:rsidRPr="00E532F9">
        <w:rPr>
          <w:b/>
          <w:bCs/>
          <w:color w:val="002060"/>
          <w:sz w:val="24"/>
          <w:szCs w:val="24"/>
          <w:u w:val="single"/>
        </w:rPr>
        <w:t>Aggregates in the community</w:t>
      </w:r>
      <w:r w:rsidRPr="002539D7">
        <w:rPr>
          <w:color w:val="002060"/>
          <w:sz w:val="24"/>
          <w:szCs w:val="24"/>
        </w:rPr>
        <w:t xml:space="preserve"> refer to </w:t>
      </w:r>
      <w:r w:rsidRPr="00E532F9">
        <w:rPr>
          <w:b/>
          <w:bCs/>
          <w:color w:val="002060"/>
          <w:sz w:val="24"/>
          <w:szCs w:val="24"/>
          <w:u w:val="single"/>
        </w:rPr>
        <w:t>specific groups of people that have common characteristics or demographic factors, such as race, ethnicity, age, or socioeconomic status (SES)</w:t>
      </w:r>
      <w:r w:rsidRPr="00E532F9">
        <w:rPr>
          <w:b/>
          <w:bCs/>
          <w:color w:val="002060"/>
          <w:sz w:val="24"/>
          <w:szCs w:val="24"/>
        </w:rPr>
        <w:t>.</w:t>
      </w:r>
      <w:r w:rsidRPr="002539D7">
        <w:rPr>
          <w:color w:val="002060"/>
          <w:sz w:val="24"/>
          <w:szCs w:val="24"/>
        </w:rPr>
        <w:t xml:space="preserve"> These groups often experience health disparities and have unique healthcare needs. Community health nurses play a critical role in identifying and addressing the healthcare needs of these aggregate groups, through targeted interventions and culturally competent care. </w:t>
      </w:r>
    </w:p>
    <w:p w:rsidR="006D5EDD" w:rsidRPr="007122BA" w:rsidRDefault="006D5EDD" w:rsidP="006D5EDD">
      <w:pPr>
        <w:rPr>
          <w:color w:val="002060"/>
          <w:sz w:val="32"/>
          <w:szCs w:val="32"/>
        </w:rPr>
      </w:pPr>
      <w:r w:rsidRPr="007122BA">
        <w:rPr>
          <w:b/>
          <w:bCs/>
          <w:color w:val="002060"/>
          <w:sz w:val="32"/>
          <w:szCs w:val="32"/>
          <w:u w:val="single"/>
        </w:rPr>
        <w:t>Child and Adolescent Health</w:t>
      </w:r>
      <w:r w:rsidR="00301C57">
        <w:rPr>
          <w:color w:val="002060"/>
          <w:sz w:val="32"/>
          <w:szCs w:val="32"/>
        </w:rPr>
        <w:t>-</w:t>
      </w:r>
      <w:r w:rsidRPr="007122BA">
        <w:rPr>
          <w:color w:val="002060"/>
          <w:sz w:val="32"/>
          <w:szCs w:val="32"/>
        </w:rPr>
        <w:t xml:space="preserve"> </w:t>
      </w:r>
    </w:p>
    <w:p w:rsidR="006D5EDD" w:rsidRPr="002539D7" w:rsidRDefault="006D5EDD" w:rsidP="006D5EDD">
      <w:pPr>
        <w:rPr>
          <w:color w:val="002060"/>
          <w:sz w:val="24"/>
          <w:szCs w:val="24"/>
        </w:rPr>
      </w:pPr>
      <w:r w:rsidRPr="002539D7">
        <w:rPr>
          <w:color w:val="002060"/>
          <w:sz w:val="24"/>
          <w:szCs w:val="24"/>
        </w:rPr>
        <w:t xml:space="preserve">A nation’s destiny lies with the health, education, and well-being of its children. Despite improvements, the mortality and morbidity rates for U.S. children are unacceptably high. Black infants are more than twice as likely to die as white infants. </w:t>
      </w:r>
    </w:p>
    <w:p w:rsidR="006D5EDD" w:rsidRPr="002539D7" w:rsidRDefault="006D5EDD" w:rsidP="00CA5C9B">
      <w:pPr>
        <w:rPr>
          <w:b/>
          <w:bCs/>
          <w:color w:val="002060"/>
          <w:sz w:val="24"/>
          <w:szCs w:val="24"/>
        </w:rPr>
      </w:pPr>
      <w:r w:rsidRPr="007122BA">
        <w:rPr>
          <w:b/>
          <w:bCs/>
          <w:color w:val="002060"/>
          <w:sz w:val="28"/>
          <w:szCs w:val="28"/>
        </w:rPr>
        <w:t>1</w:t>
      </w:r>
      <w:r w:rsidRPr="002539D7">
        <w:rPr>
          <w:color w:val="002060"/>
          <w:sz w:val="28"/>
          <w:szCs w:val="28"/>
        </w:rPr>
        <w:t xml:space="preserve">. </w:t>
      </w:r>
      <w:r w:rsidR="00CA5C9B" w:rsidRPr="00E532F9">
        <w:rPr>
          <w:b/>
          <w:bCs/>
          <w:color w:val="002060"/>
          <w:sz w:val="28"/>
          <w:szCs w:val="28"/>
        </w:rPr>
        <w:t>Issues of Pregnancy and Infancy</w:t>
      </w:r>
      <w:r w:rsidR="00CA5C9B" w:rsidRPr="002539D7">
        <w:rPr>
          <w:b/>
          <w:bCs/>
          <w:color w:val="002060"/>
          <w:sz w:val="24"/>
          <w:szCs w:val="24"/>
        </w:rPr>
        <w:t xml:space="preserve"> </w:t>
      </w:r>
      <w:r w:rsidR="00CA5C9B" w:rsidRPr="002539D7">
        <w:rPr>
          <w:color w:val="002060"/>
          <w:sz w:val="24"/>
          <w:szCs w:val="24"/>
        </w:rPr>
        <w:t xml:space="preserve">- </w:t>
      </w:r>
      <w:r w:rsidRPr="002539D7">
        <w:rPr>
          <w:color w:val="002060"/>
          <w:sz w:val="24"/>
          <w:szCs w:val="24"/>
        </w:rPr>
        <w:t xml:space="preserve">Women who are not in optimal health before becoming pregnant are at increased risk for poor pregnancy outcomes, such as uncontrolled medical conditions, maternal drug, alcohol, tobacco exposure, and unsafe environmental conditions </w:t>
      </w:r>
    </w:p>
    <w:p w:rsidR="006D5EDD" w:rsidRPr="002539D7" w:rsidRDefault="006D5EDD" w:rsidP="006D5EDD">
      <w:pPr>
        <w:rPr>
          <w:color w:val="002060"/>
          <w:sz w:val="24"/>
          <w:szCs w:val="24"/>
        </w:rPr>
      </w:pPr>
      <w:r w:rsidRPr="007122BA">
        <w:rPr>
          <w:b/>
          <w:bCs/>
          <w:color w:val="002060"/>
          <w:sz w:val="28"/>
          <w:szCs w:val="28"/>
        </w:rPr>
        <w:t>2</w:t>
      </w:r>
      <w:r w:rsidRPr="002539D7">
        <w:rPr>
          <w:color w:val="002060"/>
          <w:sz w:val="28"/>
          <w:szCs w:val="28"/>
        </w:rPr>
        <w:t xml:space="preserve">. </w:t>
      </w:r>
      <w:r w:rsidRPr="002539D7">
        <w:rPr>
          <w:b/>
          <w:bCs/>
          <w:color w:val="002060"/>
          <w:sz w:val="28"/>
          <w:szCs w:val="28"/>
        </w:rPr>
        <w:t>Infant Mortality</w:t>
      </w:r>
      <w:r w:rsidRPr="002539D7">
        <w:rPr>
          <w:color w:val="002060"/>
          <w:sz w:val="28"/>
          <w:szCs w:val="28"/>
        </w:rPr>
        <w:t xml:space="preserve"> </w:t>
      </w:r>
      <w:r w:rsidR="00CA5C9B" w:rsidRPr="002539D7">
        <w:rPr>
          <w:color w:val="002060"/>
          <w:sz w:val="24"/>
          <w:szCs w:val="24"/>
        </w:rPr>
        <w:t>- A</w:t>
      </w:r>
      <w:r w:rsidRPr="002539D7">
        <w:rPr>
          <w:color w:val="002060"/>
          <w:sz w:val="24"/>
          <w:szCs w:val="24"/>
        </w:rPr>
        <w:t xml:space="preserve">n important indicator of health and welfare, related to maternal health, medical care quality, socioeconomic conditions, and public health practices. </w:t>
      </w:r>
    </w:p>
    <w:p w:rsidR="006D5EDD" w:rsidRPr="002539D7" w:rsidRDefault="006D5EDD" w:rsidP="006D5EDD">
      <w:pPr>
        <w:rPr>
          <w:color w:val="002060"/>
          <w:sz w:val="24"/>
          <w:szCs w:val="24"/>
        </w:rPr>
      </w:pPr>
      <w:r w:rsidRPr="007122BA">
        <w:rPr>
          <w:b/>
          <w:bCs/>
          <w:color w:val="002060"/>
          <w:sz w:val="28"/>
          <w:szCs w:val="28"/>
        </w:rPr>
        <w:t>3</w:t>
      </w:r>
      <w:r w:rsidRPr="002539D7">
        <w:rPr>
          <w:color w:val="002060"/>
          <w:sz w:val="28"/>
          <w:szCs w:val="28"/>
        </w:rPr>
        <w:t xml:space="preserve">. </w:t>
      </w:r>
      <w:r w:rsidRPr="002539D7">
        <w:rPr>
          <w:b/>
          <w:bCs/>
          <w:color w:val="002060"/>
          <w:sz w:val="28"/>
          <w:szCs w:val="28"/>
        </w:rPr>
        <w:t>Preterm Birth and Low Birth Weight</w:t>
      </w:r>
      <w:r w:rsidRPr="002539D7">
        <w:rPr>
          <w:color w:val="002060"/>
          <w:sz w:val="24"/>
          <w:szCs w:val="24"/>
        </w:rPr>
        <w:t xml:space="preserve"> </w:t>
      </w:r>
      <w:r w:rsidR="00CA5C9B" w:rsidRPr="002539D7">
        <w:rPr>
          <w:color w:val="002060"/>
          <w:sz w:val="24"/>
          <w:szCs w:val="24"/>
        </w:rPr>
        <w:t xml:space="preserve">- </w:t>
      </w:r>
      <w:r w:rsidRPr="002539D7">
        <w:rPr>
          <w:color w:val="002060"/>
          <w:sz w:val="24"/>
          <w:szCs w:val="24"/>
        </w:rPr>
        <w:t xml:space="preserve">Preterm birth and low birth weight are the most important predictors of infant health. </w:t>
      </w:r>
    </w:p>
    <w:p w:rsidR="006D5EDD" w:rsidRPr="002539D7" w:rsidRDefault="006D5EDD" w:rsidP="006D5EDD">
      <w:pPr>
        <w:rPr>
          <w:color w:val="002060"/>
          <w:sz w:val="24"/>
          <w:szCs w:val="24"/>
        </w:rPr>
      </w:pPr>
      <w:r w:rsidRPr="007122BA">
        <w:rPr>
          <w:b/>
          <w:bCs/>
          <w:color w:val="002060"/>
          <w:sz w:val="28"/>
          <w:szCs w:val="28"/>
        </w:rPr>
        <w:t>4</w:t>
      </w:r>
      <w:r w:rsidRPr="002539D7">
        <w:rPr>
          <w:color w:val="002060"/>
          <w:sz w:val="28"/>
          <w:szCs w:val="28"/>
        </w:rPr>
        <w:t xml:space="preserve">. </w:t>
      </w:r>
      <w:r w:rsidRPr="002539D7">
        <w:rPr>
          <w:b/>
          <w:bCs/>
          <w:color w:val="002060"/>
          <w:sz w:val="28"/>
          <w:szCs w:val="28"/>
        </w:rPr>
        <w:t>Preconception Health</w:t>
      </w:r>
      <w:r w:rsidRPr="002539D7">
        <w:rPr>
          <w:color w:val="002060"/>
          <w:sz w:val="24"/>
          <w:szCs w:val="24"/>
        </w:rPr>
        <w:t xml:space="preserve"> </w:t>
      </w:r>
      <w:r w:rsidR="00CA5C9B" w:rsidRPr="002539D7">
        <w:rPr>
          <w:color w:val="002060"/>
          <w:sz w:val="24"/>
          <w:szCs w:val="24"/>
        </w:rPr>
        <w:t xml:space="preserve">- </w:t>
      </w:r>
      <w:r w:rsidRPr="002539D7">
        <w:rPr>
          <w:color w:val="002060"/>
          <w:sz w:val="24"/>
          <w:szCs w:val="24"/>
        </w:rPr>
        <w:t xml:space="preserve">Maternal nutrition, drugs, alcohol, tobacco, chronic maternal diseases, environmental toxins, and other exposures can damage fetal organ systems early in pregnancy. </w:t>
      </w:r>
    </w:p>
    <w:p w:rsidR="006D5EDD" w:rsidRPr="002539D7" w:rsidRDefault="006D5EDD" w:rsidP="006D5EDD">
      <w:pPr>
        <w:rPr>
          <w:color w:val="002060"/>
          <w:sz w:val="24"/>
          <w:szCs w:val="24"/>
        </w:rPr>
      </w:pPr>
      <w:r w:rsidRPr="007122BA">
        <w:rPr>
          <w:b/>
          <w:bCs/>
          <w:color w:val="002060"/>
          <w:sz w:val="28"/>
          <w:szCs w:val="28"/>
        </w:rPr>
        <w:t>5</w:t>
      </w:r>
      <w:r w:rsidRPr="002539D7">
        <w:rPr>
          <w:color w:val="002060"/>
          <w:sz w:val="28"/>
          <w:szCs w:val="28"/>
        </w:rPr>
        <w:t xml:space="preserve">. </w:t>
      </w:r>
      <w:r w:rsidRPr="002539D7">
        <w:rPr>
          <w:b/>
          <w:bCs/>
          <w:color w:val="002060"/>
          <w:sz w:val="28"/>
          <w:szCs w:val="28"/>
        </w:rPr>
        <w:t>Prenatal Care</w:t>
      </w:r>
      <w:r w:rsidRPr="002539D7">
        <w:rPr>
          <w:color w:val="002060"/>
          <w:sz w:val="24"/>
          <w:szCs w:val="24"/>
        </w:rPr>
        <w:t xml:space="preserve"> </w:t>
      </w:r>
      <w:r w:rsidR="00CA5C9B" w:rsidRPr="002539D7">
        <w:rPr>
          <w:color w:val="002060"/>
          <w:sz w:val="24"/>
          <w:szCs w:val="24"/>
        </w:rPr>
        <w:t xml:space="preserve">- </w:t>
      </w:r>
      <w:r w:rsidRPr="002539D7">
        <w:rPr>
          <w:color w:val="002060"/>
          <w:sz w:val="24"/>
          <w:szCs w:val="24"/>
        </w:rPr>
        <w:t xml:space="preserve">Early and regular prenatal care enhances a woman's chances of delivering a healthy baby. </w:t>
      </w:r>
    </w:p>
    <w:p w:rsidR="006D5EDD" w:rsidRPr="002539D7" w:rsidRDefault="006D5EDD" w:rsidP="006D5EDD">
      <w:pPr>
        <w:rPr>
          <w:color w:val="002060"/>
          <w:sz w:val="24"/>
          <w:szCs w:val="24"/>
        </w:rPr>
      </w:pPr>
      <w:r w:rsidRPr="007122BA">
        <w:rPr>
          <w:b/>
          <w:bCs/>
          <w:color w:val="002060"/>
          <w:sz w:val="28"/>
          <w:szCs w:val="28"/>
        </w:rPr>
        <w:lastRenderedPageBreak/>
        <w:t>6</w:t>
      </w:r>
      <w:r w:rsidRPr="002539D7">
        <w:rPr>
          <w:color w:val="002060"/>
          <w:sz w:val="28"/>
          <w:szCs w:val="28"/>
        </w:rPr>
        <w:t xml:space="preserve">. </w:t>
      </w:r>
      <w:r w:rsidRPr="002539D7">
        <w:rPr>
          <w:b/>
          <w:bCs/>
          <w:color w:val="002060"/>
          <w:sz w:val="28"/>
          <w:szCs w:val="28"/>
        </w:rPr>
        <w:t>Prenatal Substance Use</w:t>
      </w:r>
      <w:r w:rsidR="00CA5C9B" w:rsidRPr="002539D7">
        <w:rPr>
          <w:color w:val="002060"/>
          <w:sz w:val="24"/>
          <w:szCs w:val="24"/>
        </w:rPr>
        <w:t xml:space="preserve"> -</w:t>
      </w:r>
      <w:r w:rsidR="00CA5C9B" w:rsidRPr="002539D7">
        <w:rPr>
          <w:b/>
          <w:bCs/>
          <w:color w:val="002060"/>
          <w:sz w:val="24"/>
          <w:szCs w:val="24"/>
        </w:rPr>
        <w:t xml:space="preserve"> </w:t>
      </w:r>
      <w:r w:rsidRPr="002539D7">
        <w:rPr>
          <w:b/>
          <w:bCs/>
          <w:color w:val="002060"/>
          <w:sz w:val="24"/>
          <w:szCs w:val="24"/>
        </w:rPr>
        <w:t xml:space="preserve"> </w:t>
      </w:r>
      <w:r w:rsidRPr="002539D7">
        <w:rPr>
          <w:color w:val="002060"/>
          <w:sz w:val="24"/>
          <w:szCs w:val="24"/>
        </w:rPr>
        <w:t xml:space="preserve">Tobacco, alcohol, and illicit drug use are harmful to women and their children during pregnancy, affecting their health and development. </w:t>
      </w:r>
    </w:p>
    <w:p w:rsidR="006D5EDD" w:rsidRPr="002539D7" w:rsidRDefault="006D5EDD" w:rsidP="006D5EDD">
      <w:pPr>
        <w:rPr>
          <w:color w:val="002060"/>
          <w:sz w:val="24"/>
          <w:szCs w:val="24"/>
        </w:rPr>
      </w:pPr>
      <w:r w:rsidRPr="007122BA">
        <w:rPr>
          <w:b/>
          <w:bCs/>
          <w:color w:val="002060"/>
          <w:sz w:val="28"/>
          <w:szCs w:val="28"/>
        </w:rPr>
        <w:t>7</w:t>
      </w:r>
      <w:r w:rsidRPr="002539D7">
        <w:rPr>
          <w:color w:val="002060"/>
          <w:sz w:val="28"/>
          <w:szCs w:val="28"/>
        </w:rPr>
        <w:t xml:space="preserve">. </w:t>
      </w:r>
      <w:r w:rsidRPr="002539D7">
        <w:rPr>
          <w:b/>
          <w:bCs/>
          <w:color w:val="002060"/>
          <w:sz w:val="28"/>
          <w:szCs w:val="28"/>
        </w:rPr>
        <w:t>Tobacco Smoking</w:t>
      </w:r>
      <w:r w:rsidRPr="002539D7">
        <w:rPr>
          <w:color w:val="002060"/>
          <w:sz w:val="24"/>
          <w:szCs w:val="24"/>
        </w:rPr>
        <w:t xml:space="preserve"> </w:t>
      </w:r>
      <w:r w:rsidR="00CA5C9B" w:rsidRPr="002539D7">
        <w:rPr>
          <w:color w:val="002060"/>
          <w:sz w:val="24"/>
          <w:szCs w:val="24"/>
        </w:rPr>
        <w:t>-</w:t>
      </w:r>
      <w:r w:rsidR="00B43DE2">
        <w:rPr>
          <w:color w:val="002060"/>
          <w:sz w:val="24"/>
          <w:szCs w:val="24"/>
        </w:rPr>
        <w:t>T</w:t>
      </w:r>
      <w:r w:rsidRPr="002539D7">
        <w:rPr>
          <w:color w:val="002060"/>
          <w:sz w:val="24"/>
          <w:szCs w:val="24"/>
        </w:rPr>
        <w:t xml:space="preserve">obacco during pregnancy is a major cause of infant morbidity and mortality. </w:t>
      </w:r>
    </w:p>
    <w:p w:rsidR="006D5EDD" w:rsidRDefault="006D5EDD" w:rsidP="006D5EDD">
      <w:pPr>
        <w:rPr>
          <w:color w:val="002060"/>
          <w:sz w:val="24"/>
          <w:szCs w:val="24"/>
        </w:rPr>
      </w:pPr>
      <w:r w:rsidRPr="007122BA">
        <w:rPr>
          <w:b/>
          <w:bCs/>
          <w:color w:val="002060"/>
          <w:sz w:val="28"/>
          <w:szCs w:val="28"/>
        </w:rPr>
        <w:t>8</w:t>
      </w:r>
      <w:r w:rsidRPr="002539D7">
        <w:rPr>
          <w:color w:val="002060"/>
          <w:sz w:val="28"/>
          <w:szCs w:val="28"/>
        </w:rPr>
        <w:t xml:space="preserve">. </w:t>
      </w:r>
      <w:r w:rsidRPr="002539D7">
        <w:rPr>
          <w:b/>
          <w:bCs/>
          <w:color w:val="002060"/>
          <w:sz w:val="28"/>
          <w:szCs w:val="28"/>
        </w:rPr>
        <w:t>Alcohol and Illicit Drugs</w:t>
      </w:r>
      <w:r w:rsidRPr="002539D7">
        <w:rPr>
          <w:color w:val="002060"/>
          <w:sz w:val="28"/>
          <w:szCs w:val="28"/>
        </w:rPr>
        <w:t xml:space="preserve"> </w:t>
      </w:r>
      <w:r w:rsidR="00CA5C9B" w:rsidRPr="002539D7">
        <w:rPr>
          <w:color w:val="002060"/>
          <w:sz w:val="28"/>
          <w:szCs w:val="28"/>
        </w:rPr>
        <w:t>-</w:t>
      </w:r>
      <w:r w:rsidR="00CA5C9B" w:rsidRPr="002539D7">
        <w:rPr>
          <w:color w:val="002060"/>
          <w:sz w:val="24"/>
          <w:szCs w:val="24"/>
        </w:rPr>
        <w:t xml:space="preserve"> </w:t>
      </w:r>
      <w:r w:rsidRPr="002539D7">
        <w:rPr>
          <w:color w:val="002060"/>
          <w:sz w:val="24"/>
          <w:szCs w:val="24"/>
        </w:rPr>
        <w:t xml:space="preserve">Alcohol exposure during pregnancy can lead to </w:t>
      </w:r>
      <w:r w:rsidRPr="00094F0C">
        <w:rPr>
          <w:b/>
          <w:bCs/>
          <w:color w:val="002060"/>
          <w:sz w:val="24"/>
          <w:szCs w:val="24"/>
        </w:rPr>
        <w:t>FAS</w:t>
      </w:r>
      <w:r w:rsidRPr="002539D7">
        <w:rPr>
          <w:color w:val="002060"/>
          <w:sz w:val="24"/>
          <w:szCs w:val="24"/>
        </w:rPr>
        <w:t xml:space="preserve"> and </w:t>
      </w:r>
      <w:r w:rsidRPr="00094F0C">
        <w:rPr>
          <w:b/>
          <w:bCs/>
          <w:color w:val="002060"/>
          <w:sz w:val="24"/>
          <w:szCs w:val="24"/>
        </w:rPr>
        <w:t>FASDs</w:t>
      </w:r>
      <w:r w:rsidRPr="002539D7">
        <w:rPr>
          <w:color w:val="002060"/>
          <w:sz w:val="24"/>
          <w:szCs w:val="24"/>
        </w:rPr>
        <w:t xml:space="preserve">. </w:t>
      </w:r>
    </w:p>
    <w:p w:rsidR="00094F0C" w:rsidRDefault="00094F0C" w:rsidP="006D5EDD">
      <w:pPr>
        <w:rPr>
          <w:color w:val="002060"/>
          <w:sz w:val="24"/>
          <w:szCs w:val="24"/>
        </w:rPr>
      </w:pPr>
      <w:r w:rsidRPr="00094F0C">
        <w:rPr>
          <w:b/>
          <w:bCs/>
          <w:color w:val="002060"/>
          <w:sz w:val="24"/>
          <w:szCs w:val="24"/>
        </w:rPr>
        <w:t>FAS</w:t>
      </w:r>
      <w:r>
        <w:rPr>
          <w:color w:val="002060"/>
          <w:sz w:val="24"/>
          <w:szCs w:val="24"/>
        </w:rPr>
        <w:t xml:space="preserve">- </w:t>
      </w:r>
      <w:r w:rsidRPr="00127F7C">
        <w:rPr>
          <w:color w:val="002060"/>
          <w:sz w:val="24"/>
          <w:szCs w:val="24"/>
        </w:rPr>
        <w:t>Fetal Alcohol Syndrome</w:t>
      </w:r>
      <w:r>
        <w:rPr>
          <w:color w:val="002060"/>
          <w:sz w:val="24"/>
          <w:szCs w:val="24"/>
        </w:rPr>
        <w:t xml:space="preserve"> </w:t>
      </w:r>
    </w:p>
    <w:p w:rsidR="00094F0C" w:rsidRPr="00094F0C" w:rsidRDefault="00094F0C" w:rsidP="006D5EDD">
      <w:pPr>
        <w:rPr>
          <w:b/>
          <w:bCs/>
          <w:color w:val="002060"/>
          <w:sz w:val="24"/>
          <w:szCs w:val="24"/>
        </w:rPr>
      </w:pPr>
      <w:r w:rsidRPr="00094F0C">
        <w:rPr>
          <w:b/>
          <w:bCs/>
          <w:color w:val="002060"/>
          <w:sz w:val="24"/>
          <w:szCs w:val="24"/>
        </w:rPr>
        <w:t>FASDs</w:t>
      </w:r>
      <w:r>
        <w:rPr>
          <w:color w:val="002060"/>
          <w:sz w:val="24"/>
          <w:szCs w:val="24"/>
        </w:rPr>
        <w:t xml:space="preserve">- </w:t>
      </w:r>
      <w:r w:rsidRPr="00127F7C">
        <w:rPr>
          <w:color w:val="002060"/>
          <w:sz w:val="24"/>
          <w:szCs w:val="24"/>
        </w:rPr>
        <w:t>Fetal Alcohol Spectrum Disorders</w:t>
      </w:r>
    </w:p>
    <w:p w:rsidR="006D5EDD" w:rsidRPr="002539D7" w:rsidRDefault="006D5EDD" w:rsidP="006D5EDD">
      <w:pPr>
        <w:rPr>
          <w:color w:val="002060"/>
          <w:sz w:val="24"/>
          <w:szCs w:val="24"/>
        </w:rPr>
      </w:pPr>
      <w:r w:rsidRPr="007122BA">
        <w:rPr>
          <w:b/>
          <w:bCs/>
          <w:color w:val="002060"/>
          <w:sz w:val="28"/>
          <w:szCs w:val="28"/>
        </w:rPr>
        <w:t>9</w:t>
      </w:r>
      <w:r w:rsidRPr="002539D7">
        <w:rPr>
          <w:color w:val="002060"/>
          <w:sz w:val="28"/>
          <w:szCs w:val="28"/>
        </w:rPr>
        <w:t xml:space="preserve">. </w:t>
      </w:r>
      <w:r w:rsidRPr="002539D7">
        <w:rPr>
          <w:b/>
          <w:bCs/>
          <w:color w:val="002060"/>
          <w:sz w:val="28"/>
          <w:szCs w:val="28"/>
        </w:rPr>
        <w:t>Breastfeeding</w:t>
      </w:r>
      <w:r w:rsidRPr="002539D7">
        <w:rPr>
          <w:color w:val="002060"/>
          <w:sz w:val="28"/>
          <w:szCs w:val="28"/>
        </w:rPr>
        <w:t xml:space="preserve"> </w:t>
      </w:r>
      <w:r w:rsidR="00CA5C9B" w:rsidRPr="002539D7">
        <w:rPr>
          <w:color w:val="002060"/>
          <w:sz w:val="24"/>
          <w:szCs w:val="24"/>
        </w:rPr>
        <w:t xml:space="preserve">- </w:t>
      </w:r>
      <w:r w:rsidR="00B43DE2">
        <w:rPr>
          <w:color w:val="002060"/>
          <w:sz w:val="24"/>
          <w:szCs w:val="24"/>
        </w:rPr>
        <w:t>C</w:t>
      </w:r>
      <w:r w:rsidRPr="002539D7">
        <w:rPr>
          <w:color w:val="002060"/>
          <w:sz w:val="24"/>
          <w:szCs w:val="24"/>
        </w:rPr>
        <w:t xml:space="preserve">an save up to $1500 per year in formula and supplies. </w:t>
      </w:r>
    </w:p>
    <w:p w:rsidR="007122BA" w:rsidRDefault="006D5EDD" w:rsidP="007122BA">
      <w:pPr>
        <w:rPr>
          <w:b/>
          <w:bCs/>
          <w:color w:val="002060"/>
          <w:sz w:val="28"/>
          <w:szCs w:val="28"/>
        </w:rPr>
      </w:pPr>
      <w:r w:rsidRPr="007122BA">
        <w:rPr>
          <w:b/>
          <w:bCs/>
          <w:color w:val="002060"/>
          <w:sz w:val="24"/>
          <w:szCs w:val="24"/>
        </w:rPr>
        <w:t>10</w:t>
      </w:r>
      <w:r w:rsidRPr="007C4A42">
        <w:rPr>
          <w:color w:val="002060"/>
          <w:sz w:val="28"/>
          <w:szCs w:val="28"/>
        </w:rPr>
        <w:t xml:space="preserve">. </w:t>
      </w:r>
      <w:r w:rsidRPr="007C4A42">
        <w:rPr>
          <w:b/>
          <w:bCs/>
          <w:color w:val="002060"/>
          <w:sz w:val="28"/>
          <w:szCs w:val="28"/>
        </w:rPr>
        <w:t>Sudden Unexplained Infant Death</w:t>
      </w:r>
      <w:r w:rsidR="00B8234B" w:rsidRPr="007C4A42">
        <w:rPr>
          <w:b/>
          <w:bCs/>
          <w:color w:val="002060"/>
          <w:sz w:val="28"/>
          <w:szCs w:val="28"/>
        </w:rPr>
        <w:t xml:space="preserve"> (</w:t>
      </w:r>
      <w:r w:rsidRPr="007C4A42">
        <w:rPr>
          <w:color w:val="002060"/>
          <w:sz w:val="28"/>
          <w:szCs w:val="28"/>
        </w:rPr>
        <w:t xml:space="preserve"> </w:t>
      </w:r>
      <w:r w:rsidRPr="007C4A42">
        <w:rPr>
          <w:b/>
          <w:bCs/>
          <w:color w:val="002060"/>
          <w:sz w:val="28"/>
          <w:szCs w:val="28"/>
        </w:rPr>
        <w:t>SUID</w:t>
      </w:r>
      <w:r w:rsidR="00B8234B" w:rsidRPr="007C4A42">
        <w:rPr>
          <w:color w:val="002060"/>
          <w:sz w:val="28"/>
          <w:szCs w:val="28"/>
        </w:rPr>
        <w:t>)</w:t>
      </w:r>
      <w:r w:rsidR="00B8234B" w:rsidRPr="002539D7">
        <w:rPr>
          <w:color w:val="002060"/>
          <w:sz w:val="24"/>
          <w:szCs w:val="24"/>
        </w:rPr>
        <w:t xml:space="preserve"> – It </w:t>
      </w:r>
      <w:r w:rsidRPr="002539D7">
        <w:rPr>
          <w:color w:val="002060"/>
          <w:sz w:val="24"/>
          <w:szCs w:val="24"/>
        </w:rPr>
        <w:t xml:space="preserve"> is a sudden and unexpected death in infants, caused by poisoning, metabolic disorders, hyperthermia, neglect, homicide, and suffocation.</w:t>
      </w:r>
    </w:p>
    <w:p w:rsidR="006D5EDD" w:rsidRPr="007122BA" w:rsidRDefault="00CA5C9B" w:rsidP="007122BA">
      <w:pPr>
        <w:rPr>
          <w:color w:val="002060"/>
          <w:sz w:val="32"/>
          <w:szCs w:val="32"/>
        </w:rPr>
      </w:pPr>
      <w:r w:rsidRPr="007122BA">
        <w:rPr>
          <w:b/>
          <w:bCs/>
          <w:color w:val="002060"/>
          <w:sz w:val="32"/>
          <w:szCs w:val="32"/>
          <w:u w:val="single"/>
        </w:rPr>
        <w:t>Childhood Health Issues</w:t>
      </w:r>
      <w:r w:rsidR="00301C57">
        <w:rPr>
          <w:b/>
          <w:bCs/>
          <w:color w:val="002060"/>
          <w:sz w:val="32"/>
          <w:szCs w:val="32"/>
        </w:rPr>
        <w:t>-</w:t>
      </w:r>
    </w:p>
    <w:p w:rsidR="006D5EDD" w:rsidRPr="002539D7" w:rsidRDefault="006D5EDD" w:rsidP="006D5EDD">
      <w:pPr>
        <w:rPr>
          <w:color w:val="002060"/>
          <w:sz w:val="24"/>
          <w:szCs w:val="24"/>
        </w:rPr>
      </w:pPr>
      <w:r w:rsidRPr="002539D7">
        <w:rPr>
          <w:color w:val="002060"/>
          <w:sz w:val="24"/>
          <w:szCs w:val="24"/>
        </w:rPr>
        <w:t xml:space="preserve">Parents and communities must take steps to protect children from leading threats to their health. (i.e., accidental injury and exposure to toxins, abuse, and violence). </w:t>
      </w:r>
    </w:p>
    <w:p w:rsidR="006D5EDD" w:rsidRPr="002539D7" w:rsidRDefault="006D5EDD" w:rsidP="006D5EDD">
      <w:pPr>
        <w:rPr>
          <w:color w:val="002060"/>
          <w:sz w:val="24"/>
          <w:szCs w:val="24"/>
        </w:rPr>
      </w:pPr>
      <w:r w:rsidRPr="007122BA">
        <w:rPr>
          <w:b/>
          <w:bCs/>
          <w:color w:val="002060"/>
          <w:sz w:val="24"/>
          <w:szCs w:val="24"/>
        </w:rPr>
        <w:t>1</w:t>
      </w:r>
      <w:r w:rsidRPr="002539D7">
        <w:rPr>
          <w:color w:val="002060"/>
          <w:sz w:val="24"/>
          <w:szCs w:val="24"/>
        </w:rPr>
        <w:t xml:space="preserve">. </w:t>
      </w:r>
      <w:r w:rsidRPr="002539D7">
        <w:rPr>
          <w:b/>
          <w:bCs/>
          <w:color w:val="002060"/>
          <w:sz w:val="28"/>
          <w:szCs w:val="28"/>
        </w:rPr>
        <w:t xml:space="preserve">Accidental Injuries </w:t>
      </w:r>
      <w:r w:rsidR="002539D7" w:rsidRPr="002539D7">
        <w:rPr>
          <w:b/>
          <w:bCs/>
          <w:color w:val="002060"/>
          <w:sz w:val="28"/>
          <w:szCs w:val="28"/>
        </w:rPr>
        <w:t xml:space="preserve">- </w:t>
      </w:r>
      <w:r w:rsidRPr="002539D7">
        <w:rPr>
          <w:color w:val="002060"/>
          <w:sz w:val="24"/>
          <w:szCs w:val="24"/>
        </w:rPr>
        <w:t xml:space="preserve">Unintentional injury is the leading cause of death for children ages 1-14, with low-income people more likely to die. </w:t>
      </w:r>
    </w:p>
    <w:p w:rsidR="006D5EDD" w:rsidRPr="002539D7" w:rsidRDefault="006D5EDD" w:rsidP="006D5EDD">
      <w:pPr>
        <w:rPr>
          <w:color w:val="002060"/>
          <w:sz w:val="24"/>
          <w:szCs w:val="24"/>
        </w:rPr>
      </w:pPr>
      <w:r w:rsidRPr="007122BA">
        <w:rPr>
          <w:b/>
          <w:bCs/>
          <w:color w:val="002060"/>
          <w:sz w:val="24"/>
          <w:szCs w:val="24"/>
        </w:rPr>
        <w:t>2</w:t>
      </w:r>
      <w:r w:rsidRPr="002539D7">
        <w:rPr>
          <w:color w:val="002060"/>
          <w:sz w:val="24"/>
          <w:szCs w:val="24"/>
        </w:rPr>
        <w:t xml:space="preserve">. </w:t>
      </w:r>
      <w:r w:rsidRPr="002539D7">
        <w:rPr>
          <w:b/>
          <w:bCs/>
          <w:color w:val="002060"/>
          <w:sz w:val="24"/>
          <w:szCs w:val="24"/>
        </w:rPr>
        <w:t>Unhealthy Weight</w:t>
      </w:r>
      <w:r w:rsidRPr="002539D7">
        <w:rPr>
          <w:color w:val="002060"/>
          <w:sz w:val="24"/>
          <w:szCs w:val="24"/>
        </w:rPr>
        <w:t xml:space="preserve"> </w:t>
      </w:r>
      <w:r w:rsidR="002539D7" w:rsidRPr="002539D7">
        <w:rPr>
          <w:color w:val="002060"/>
          <w:sz w:val="24"/>
          <w:szCs w:val="24"/>
        </w:rPr>
        <w:t xml:space="preserve">- </w:t>
      </w:r>
      <w:r w:rsidRPr="002539D7">
        <w:rPr>
          <w:color w:val="002060"/>
          <w:sz w:val="24"/>
          <w:szCs w:val="24"/>
        </w:rPr>
        <w:t xml:space="preserve">Childhood obesity is a health crisis, with an estimated one third of children overweight or obese, leading to cardiovascular disease, diabetes, bone and joint disease, and sleep apnea. </w:t>
      </w:r>
    </w:p>
    <w:p w:rsidR="006D5EDD" w:rsidRPr="002539D7" w:rsidRDefault="006D5EDD" w:rsidP="006D5EDD">
      <w:pPr>
        <w:rPr>
          <w:color w:val="002060"/>
          <w:sz w:val="24"/>
          <w:szCs w:val="24"/>
        </w:rPr>
      </w:pPr>
      <w:r w:rsidRPr="007122BA">
        <w:rPr>
          <w:b/>
          <w:bCs/>
          <w:color w:val="002060"/>
          <w:sz w:val="24"/>
          <w:szCs w:val="24"/>
        </w:rPr>
        <w:t>3.</w:t>
      </w:r>
      <w:r w:rsidRPr="002539D7">
        <w:rPr>
          <w:color w:val="002060"/>
          <w:sz w:val="24"/>
          <w:szCs w:val="24"/>
        </w:rPr>
        <w:t xml:space="preserve"> </w:t>
      </w:r>
      <w:r w:rsidRPr="002539D7">
        <w:rPr>
          <w:b/>
          <w:bCs/>
          <w:color w:val="002060"/>
          <w:sz w:val="28"/>
          <w:szCs w:val="28"/>
        </w:rPr>
        <w:t xml:space="preserve">Immunization </w:t>
      </w:r>
      <w:r w:rsidR="002539D7" w:rsidRPr="002539D7">
        <w:rPr>
          <w:b/>
          <w:bCs/>
          <w:color w:val="002060"/>
          <w:sz w:val="28"/>
          <w:szCs w:val="28"/>
        </w:rPr>
        <w:t xml:space="preserve">- </w:t>
      </w:r>
      <w:r w:rsidRPr="002539D7">
        <w:rPr>
          <w:color w:val="002060"/>
          <w:sz w:val="24"/>
          <w:szCs w:val="24"/>
        </w:rPr>
        <w:t xml:space="preserve">Adequate immunization protects children from infectious diseases, especially immune-compromised individuals and pregnant women. </w:t>
      </w:r>
    </w:p>
    <w:p w:rsidR="006D5EDD" w:rsidRPr="002539D7" w:rsidRDefault="006D5EDD" w:rsidP="006D5EDD">
      <w:pPr>
        <w:rPr>
          <w:color w:val="002060"/>
          <w:sz w:val="24"/>
          <w:szCs w:val="24"/>
        </w:rPr>
      </w:pPr>
      <w:r w:rsidRPr="002539D7">
        <w:rPr>
          <w:color w:val="002060"/>
          <w:sz w:val="24"/>
          <w:szCs w:val="24"/>
        </w:rPr>
        <w:t>4</w:t>
      </w:r>
      <w:r w:rsidRPr="002539D7">
        <w:rPr>
          <w:b/>
          <w:bCs/>
          <w:color w:val="002060"/>
          <w:sz w:val="28"/>
          <w:szCs w:val="28"/>
        </w:rPr>
        <w:t>. Environmental Concerns</w:t>
      </w:r>
      <w:r w:rsidRPr="002539D7">
        <w:rPr>
          <w:color w:val="002060"/>
          <w:sz w:val="24"/>
          <w:szCs w:val="24"/>
        </w:rPr>
        <w:t xml:space="preserve"> </w:t>
      </w:r>
      <w:r w:rsidR="002539D7" w:rsidRPr="002539D7">
        <w:rPr>
          <w:color w:val="002060"/>
          <w:sz w:val="24"/>
          <w:szCs w:val="24"/>
        </w:rPr>
        <w:t xml:space="preserve">- </w:t>
      </w:r>
      <w:r w:rsidRPr="002539D7">
        <w:rPr>
          <w:color w:val="002060"/>
          <w:sz w:val="24"/>
          <w:szCs w:val="24"/>
        </w:rPr>
        <w:t xml:space="preserve">Air pollution, poor indoor air quality, and secondhand smoke can cause or trigger childhood asthma. </w:t>
      </w:r>
    </w:p>
    <w:p w:rsidR="006D5EDD" w:rsidRPr="002539D7" w:rsidRDefault="006D5EDD" w:rsidP="006D5EDD">
      <w:pPr>
        <w:rPr>
          <w:color w:val="002060"/>
          <w:sz w:val="24"/>
          <w:szCs w:val="24"/>
        </w:rPr>
      </w:pPr>
      <w:r w:rsidRPr="007122BA">
        <w:rPr>
          <w:b/>
          <w:bCs/>
          <w:color w:val="002060"/>
          <w:sz w:val="24"/>
          <w:szCs w:val="24"/>
        </w:rPr>
        <w:t>5</w:t>
      </w:r>
      <w:r w:rsidRPr="002539D7">
        <w:rPr>
          <w:color w:val="002060"/>
          <w:sz w:val="24"/>
          <w:szCs w:val="24"/>
        </w:rPr>
        <w:t xml:space="preserve">. </w:t>
      </w:r>
      <w:r w:rsidRPr="002539D7">
        <w:rPr>
          <w:b/>
          <w:bCs/>
          <w:color w:val="002060"/>
          <w:sz w:val="28"/>
          <w:szCs w:val="28"/>
        </w:rPr>
        <w:t>Child Maltreatment</w:t>
      </w:r>
      <w:r w:rsidRPr="002539D7">
        <w:rPr>
          <w:color w:val="002060"/>
          <w:sz w:val="24"/>
          <w:szCs w:val="24"/>
        </w:rPr>
        <w:t xml:space="preserve"> </w:t>
      </w:r>
      <w:r w:rsidR="002539D7" w:rsidRPr="002539D7">
        <w:rPr>
          <w:color w:val="002060"/>
          <w:sz w:val="24"/>
          <w:szCs w:val="24"/>
        </w:rPr>
        <w:t xml:space="preserve">- </w:t>
      </w:r>
      <w:r w:rsidRPr="002539D7">
        <w:rPr>
          <w:color w:val="002060"/>
          <w:sz w:val="24"/>
          <w:szCs w:val="24"/>
        </w:rPr>
        <w:t xml:space="preserve">Child maltreatment is a major cause of death in the US, with neglect being the most common form. </w:t>
      </w:r>
    </w:p>
    <w:p w:rsidR="006D5EDD" w:rsidRDefault="006D5EDD" w:rsidP="006D5EDD">
      <w:pPr>
        <w:rPr>
          <w:color w:val="002060"/>
          <w:sz w:val="24"/>
          <w:szCs w:val="24"/>
        </w:rPr>
      </w:pPr>
      <w:r w:rsidRPr="007122BA">
        <w:rPr>
          <w:b/>
          <w:bCs/>
          <w:color w:val="002060"/>
          <w:sz w:val="24"/>
          <w:szCs w:val="24"/>
        </w:rPr>
        <w:lastRenderedPageBreak/>
        <w:t>6</w:t>
      </w:r>
      <w:r w:rsidRPr="002539D7">
        <w:rPr>
          <w:color w:val="002060"/>
          <w:sz w:val="24"/>
          <w:szCs w:val="24"/>
        </w:rPr>
        <w:t xml:space="preserve">. </w:t>
      </w:r>
      <w:r w:rsidRPr="002539D7">
        <w:rPr>
          <w:b/>
          <w:bCs/>
          <w:color w:val="002060"/>
          <w:sz w:val="28"/>
          <w:szCs w:val="28"/>
        </w:rPr>
        <w:t>Children with Special Health Care Needs</w:t>
      </w:r>
      <w:r w:rsidRPr="002539D7">
        <w:rPr>
          <w:color w:val="002060"/>
          <w:sz w:val="24"/>
          <w:szCs w:val="24"/>
        </w:rPr>
        <w:t xml:space="preserve"> </w:t>
      </w:r>
      <w:r w:rsidR="002539D7" w:rsidRPr="002539D7">
        <w:rPr>
          <w:color w:val="002060"/>
          <w:sz w:val="24"/>
          <w:szCs w:val="24"/>
        </w:rPr>
        <w:t xml:space="preserve">- </w:t>
      </w:r>
      <w:r w:rsidRPr="002539D7">
        <w:rPr>
          <w:color w:val="002060"/>
          <w:sz w:val="24"/>
          <w:szCs w:val="24"/>
        </w:rPr>
        <w:t xml:space="preserve">Children and youth with special health care needs require additional services due to chronic physical, developmental, behavioral, or emotional conditions. </w:t>
      </w:r>
    </w:p>
    <w:p w:rsidR="006D5EDD" w:rsidRPr="007122BA" w:rsidRDefault="006D5EDD" w:rsidP="006D5EDD">
      <w:pPr>
        <w:rPr>
          <w:color w:val="002060"/>
          <w:sz w:val="32"/>
          <w:szCs w:val="32"/>
          <w:u w:val="single"/>
        </w:rPr>
      </w:pPr>
      <w:r w:rsidRPr="007122BA">
        <w:rPr>
          <w:b/>
          <w:bCs/>
          <w:color w:val="002060"/>
          <w:sz w:val="32"/>
          <w:szCs w:val="32"/>
          <w:u w:val="single"/>
        </w:rPr>
        <w:t>Adolescent Health Issues</w:t>
      </w:r>
      <w:r w:rsidR="00301C57">
        <w:rPr>
          <w:color w:val="002060"/>
          <w:sz w:val="32"/>
          <w:szCs w:val="32"/>
          <w:u w:val="single"/>
        </w:rPr>
        <w:t>-</w:t>
      </w:r>
    </w:p>
    <w:p w:rsidR="006D5EDD" w:rsidRPr="002539D7" w:rsidRDefault="006D5EDD" w:rsidP="006D5EDD">
      <w:pPr>
        <w:rPr>
          <w:color w:val="002060"/>
          <w:sz w:val="24"/>
          <w:szCs w:val="24"/>
        </w:rPr>
      </w:pPr>
      <w:r w:rsidRPr="002539D7">
        <w:rPr>
          <w:color w:val="002060"/>
          <w:sz w:val="24"/>
          <w:szCs w:val="24"/>
        </w:rPr>
        <w:t xml:space="preserve">Adolescence is a time of good health, as preteens and teens form lifelong health habits and develop emotional health skills. However, they rarely use health services unless they have an underlying condition or an acute illness. </w:t>
      </w:r>
    </w:p>
    <w:p w:rsidR="006D5EDD" w:rsidRPr="002539D7" w:rsidRDefault="006D5EDD" w:rsidP="006D5EDD">
      <w:pPr>
        <w:rPr>
          <w:color w:val="002060"/>
          <w:sz w:val="24"/>
          <w:szCs w:val="24"/>
        </w:rPr>
      </w:pPr>
      <w:r w:rsidRPr="007122BA">
        <w:rPr>
          <w:b/>
          <w:bCs/>
          <w:color w:val="002060"/>
          <w:sz w:val="24"/>
          <w:szCs w:val="24"/>
        </w:rPr>
        <w:t>1</w:t>
      </w:r>
      <w:r w:rsidRPr="002539D7">
        <w:rPr>
          <w:color w:val="002060"/>
          <w:sz w:val="24"/>
          <w:szCs w:val="24"/>
        </w:rPr>
        <w:t xml:space="preserve">. </w:t>
      </w:r>
      <w:r w:rsidRPr="002539D7">
        <w:rPr>
          <w:b/>
          <w:bCs/>
          <w:color w:val="002060"/>
          <w:sz w:val="28"/>
          <w:szCs w:val="28"/>
        </w:rPr>
        <w:t xml:space="preserve">Sexual </w:t>
      </w:r>
      <w:r w:rsidR="00127F7C">
        <w:rPr>
          <w:b/>
          <w:bCs/>
          <w:color w:val="002060"/>
          <w:sz w:val="28"/>
          <w:szCs w:val="28"/>
        </w:rPr>
        <w:t xml:space="preserve">- </w:t>
      </w:r>
      <w:r w:rsidRPr="002539D7">
        <w:rPr>
          <w:b/>
          <w:bCs/>
          <w:color w:val="002060"/>
          <w:sz w:val="28"/>
          <w:szCs w:val="28"/>
        </w:rPr>
        <w:t>Risk Behavior</w:t>
      </w:r>
      <w:r w:rsidRPr="002539D7">
        <w:rPr>
          <w:color w:val="002060"/>
          <w:sz w:val="24"/>
          <w:szCs w:val="24"/>
        </w:rPr>
        <w:t xml:space="preserve"> </w:t>
      </w:r>
      <w:r w:rsidR="002539D7" w:rsidRPr="002539D7">
        <w:rPr>
          <w:color w:val="002060"/>
          <w:sz w:val="24"/>
          <w:szCs w:val="24"/>
        </w:rPr>
        <w:t xml:space="preserve">- </w:t>
      </w:r>
      <w:r w:rsidRPr="002539D7">
        <w:rPr>
          <w:color w:val="002060"/>
          <w:sz w:val="24"/>
          <w:szCs w:val="24"/>
        </w:rPr>
        <w:t xml:space="preserve">Adolescent sexual activity can lead to unintended pregnancy, HIV, and STIs. </w:t>
      </w:r>
    </w:p>
    <w:p w:rsidR="006D5EDD" w:rsidRPr="002539D7" w:rsidRDefault="006D5EDD" w:rsidP="006D5EDD">
      <w:pPr>
        <w:rPr>
          <w:color w:val="002060"/>
          <w:sz w:val="24"/>
          <w:szCs w:val="24"/>
        </w:rPr>
      </w:pPr>
      <w:r w:rsidRPr="007122BA">
        <w:rPr>
          <w:b/>
          <w:bCs/>
          <w:color w:val="002060"/>
          <w:sz w:val="24"/>
          <w:szCs w:val="24"/>
        </w:rPr>
        <w:t>2</w:t>
      </w:r>
      <w:r w:rsidRPr="002539D7">
        <w:rPr>
          <w:color w:val="002060"/>
          <w:sz w:val="24"/>
          <w:szCs w:val="24"/>
        </w:rPr>
        <w:t xml:space="preserve">. </w:t>
      </w:r>
      <w:r w:rsidRPr="002539D7">
        <w:rPr>
          <w:b/>
          <w:bCs/>
          <w:color w:val="002060"/>
          <w:sz w:val="28"/>
          <w:szCs w:val="28"/>
        </w:rPr>
        <w:t>Violence Youth violence</w:t>
      </w:r>
      <w:r w:rsidRPr="002539D7">
        <w:rPr>
          <w:color w:val="002060"/>
          <w:sz w:val="24"/>
          <w:szCs w:val="24"/>
        </w:rPr>
        <w:t xml:space="preserve"> </w:t>
      </w:r>
      <w:r w:rsidR="002539D7" w:rsidRPr="002539D7">
        <w:rPr>
          <w:color w:val="002060"/>
          <w:sz w:val="24"/>
          <w:szCs w:val="24"/>
        </w:rPr>
        <w:t>- I</w:t>
      </w:r>
      <w:r w:rsidRPr="002539D7">
        <w:rPr>
          <w:color w:val="002060"/>
          <w:sz w:val="24"/>
          <w:szCs w:val="24"/>
        </w:rPr>
        <w:t xml:space="preserve">s a reflection of how well parents, schools, and the community are able to supervise and channel youth behavior. It can cause emotional and physical harm, and is a </w:t>
      </w:r>
      <w:r w:rsidRPr="00127F7C">
        <w:rPr>
          <w:b/>
          <w:bCs/>
          <w:color w:val="002060"/>
          <w:sz w:val="24"/>
          <w:szCs w:val="24"/>
        </w:rPr>
        <w:t>major public health problem</w:t>
      </w:r>
      <w:r w:rsidRPr="002539D7">
        <w:rPr>
          <w:color w:val="002060"/>
          <w:sz w:val="24"/>
          <w:szCs w:val="24"/>
        </w:rPr>
        <w:t xml:space="preserve">. </w:t>
      </w:r>
    </w:p>
    <w:p w:rsidR="006D5EDD" w:rsidRPr="002539D7" w:rsidRDefault="006D5EDD" w:rsidP="006D5EDD">
      <w:pPr>
        <w:rPr>
          <w:color w:val="002060"/>
          <w:sz w:val="24"/>
          <w:szCs w:val="24"/>
        </w:rPr>
      </w:pPr>
      <w:r w:rsidRPr="007122BA">
        <w:rPr>
          <w:b/>
          <w:bCs/>
          <w:color w:val="002060"/>
          <w:sz w:val="24"/>
          <w:szCs w:val="24"/>
        </w:rPr>
        <w:t>3</w:t>
      </w:r>
      <w:r w:rsidRPr="002539D7">
        <w:rPr>
          <w:color w:val="002060"/>
          <w:sz w:val="24"/>
          <w:szCs w:val="24"/>
        </w:rPr>
        <w:t xml:space="preserve">. </w:t>
      </w:r>
      <w:r w:rsidRPr="002539D7">
        <w:rPr>
          <w:b/>
          <w:bCs/>
          <w:color w:val="002060"/>
          <w:sz w:val="28"/>
          <w:szCs w:val="28"/>
        </w:rPr>
        <w:t>Tobacco, Alcohol, and Drug Use</w:t>
      </w:r>
      <w:r w:rsidRPr="002539D7">
        <w:rPr>
          <w:color w:val="002060"/>
          <w:sz w:val="24"/>
          <w:szCs w:val="24"/>
        </w:rPr>
        <w:t xml:space="preserve"> </w:t>
      </w:r>
      <w:r w:rsidR="002539D7" w:rsidRPr="002539D7">
        <w:rPr>
          <w:color w:val="002060"/>
          <w:sz w:val="24"/>
          <w:szCs w:val="24"/>
        </w:rPr>
        <w:t xml:space="preserve">- </w:t>
      </w:r>
      <w:r w:rsidRPr="002539D7">
        <w:rPr>
          <w:color w:val="002060"/>
          <w:sz w:val="24"/>
          <w:szCs w:val="24"/>
        </w:rPr>
        <w:t xml:space="preserve">The use of tobacco, alcohol, and illicit drugs has serious and long-lasting consequences for adolescents and for society. </w:t>
      </w:r>
    </w:p>
    <w:p w:rsidR="006D5EDD" w:rsidRPr="007122BA" w:rsidRDefault="006D5EDD" w:rsidP="00301C57">
      <w:pPr>
        <w:rPr>
          <w:b/>
          <w:bCs/>
          <w:color w:val="002060"/>
          <w:sz w:val="32"/>
          <w:szCs w:val="32"/>
          <w:u w:val="single"/>
        </w:rPr>
      </w:pPr>
      <w:r w:rsidRPr="007122BA">
        <w:rPr>
          <w:b/>
          <w:bCs/>
          <w:color w:val="002060"/>
          <w:sz w:val="32"/>
          <w:szCs w:val="32"/>
          <w:u w:val="single"/>
        </w:rPr>
        <w:t>Factors Affect</w:t>
      </w:r>
      <w:r w:rsidR="00633DAF" w:rsidRPr="007122BA">
        <w:rPr>
          <w:b/>
          <w:bCs/>
          <w:color w:val="002060"/>
          <w:sz w:val="32"/>
          <w:szCs w:val="32"/>
          <w:u w:val="single"/>
        </w:rPr>
        <w:t>ing Child and Adolescent Health</w:t>
      </w:r>
      <w:r w:rsidR="00301C57">
        <w:rPr>
          <w:b/>
          <w:bCs/>
          <w:color w:val="002060"/>
          <w:sz w:val="32"/>
          <w:szCs w:val="32"/>
          <w:u w:val="single"/>
        </w:rPr>
        <w:t>-</w:t>
      </w:r>
    </w:p>
    <w:p w:rsidR="006D5EDD" w:rsidRPr="007122BA" w:rsidRDefault="006D5EDD" w:rsidP="006D5EDD">
      <w:pPr>
        <w:rPr>
          <w:b/>
          <w:bCs/>
          <w:color w:val="002060"/>
          <w:sz w:val="24"/>
          <w:szCs w:val="24"/>
        </w:rPr>
      </w:pPr>
      <w:r w:rsidRPr="007122BA">
        <w:rPr>
          <w:b/>
          <w:bCs/>
          <w:color w:val="002060"/>
          <w:sz w:val="24"/>
          <w:szCs w:val="24"/>
        </w:rPr>
        <w:t>1</w:t>
      </w:r>
      <w:r w:rsidRPr="002539D7">
        <w:rPr>
          <w:color w:val="002060"/>
          <w:sz w:val="24"/>
          <w:szCs w:val="24"/>
        </w:rPr>
        <w:t xml:space="preserve">. </w:t>
      </w:r>
      <w:r w:rsidRPr="007122BA">
        <w:rPr>
          <w:b/>
          <w:bCs/>
          <w:color w:val="002060"/>
          <w:sz w:val="24"/>
          <w:szCs w:val="24"/>
        </w:rPr>
        <w:t xml:space="preserve">Parents’ or caregivers’ income, education, and stability </w:t>
      </w:r>
    </w:p>
    <w:p w:rsidR="006D5EDD" w:rsidRPr="007122BA" w:rsidRDefault="006D5EDD" w:rsidP="006D5EDD">
      <w:pPr>
        <w:rPr>
          <w:b/>
          <w:bCs/>
          <w:color w:val="002060"/>
          <w:sz w:val="24"/>
          <w:szCs w:val="24"/>
        </w:rPr>
      </w:pPr>
      <w:r w:rsidRPr="007122BA">
        <w:rPr>
          <w:b/>
          <w:bCs/>
          <w:color w:val="002060"/>
          <w:sz w:val="24"/>
          <w:szCs w:val="24"/>
        </w:rPr>
        <w:t xml:space="preserve">2. Security and safety of the home </w:t>
      </w:r>
    </w:p>
    <w:p w:rsidR="006D5EDD" w:rsidRPr="007122BA" w:rsidRDefault="006D5EDD" w:rsidP="006D5EDD">
      <w:pPr>
        <w:rPr>
          <w:b/>
          <w:bCs/>
          <w:color w:val="002060"/>
          <w:sz w:val="24"/>
          <w:szCs w:val="24"/>
        </w:rPr>
      </w:pPr>
      <w:r w:rsidRPr="007122BA">
        <w:rPr>
          <w:b/>
          <w:bCs/>
          <w:color w:val="002060"/>
          <w:sz w:val="24"/>
          <w:szCs w:val="24"/>
        </w:rPr>
        <w:t xml:space="preserve">3. Nutritional and environmental issues </w:t>
      </w:r>
    </w:p>
    <w:p w:rsidR="006D5EDD" w:rsidRPr="002539D7" w:rsidRDefault="006D5EDD" w:rsidP="006D5EDD">
      <w:pPr>
        <w:rPr>
          <w:color w:val="002060"/>
          <w:sz w:val="24"/>
          <w:szCs w:val="24"/>
        </w:rPr>
      </w:pPr>
      <w:r w:rsidRPr="007122BA">
        <w:rPr>
          <w:b/>
          <w:bCs/>
          <w:color w:val="002060"/>
          <w:sz w:val="24"/>
          <w:szCs w:val="24"/>
        </w:rPr>
        <w:t>4. Health care access and use</w:t>
      </w:r>
      <w:r w:rsidRPr="002539D7">
        <w:rPr>
          <w:color w:val="002060"/>
          <w:sz w:val="24"/>
          <w:szCs w:val="24"/>
        </w:rPr>
        <w:t xml:space="preserve"> </w:t>
      </w:r>
    </w:p>
    <w:p w:rsidR="006D5EDD" w:rsidRPr="007122BA" w:rsidRDefault="006D5EDD" w:rsidP="00301C57">
      <w:pPr>
        <w:rPr>
          <w:b/>
          <w:bCs/>
          <w:color w:val="002060"/>
          <w:sz w:val="32"/>
          <w:szCs w:val="32"/>
          <w:u w:val="single"/>
        </w:rPr>
      </w:pPr>
      <w:r w:rsidRPr="007122BA">
        <w:rPr>
          <w:b/>
          <w:bCs/>
          <w:color w:val="002060"/>
          <w:sz w:val="32"/>
          <w:szCs w:val="32"/>
          <w:u w:val="single"/>
        </w:rPr>
        <w:t>Community Health Nurse’s Role for Child and Adolescent Health</w:t>
      </w:r>
      <w:r w:rsidR="00301C57">
        <w:rPr>
          <w:b/>
          <w:bCs/>
          <w:color w:val="002060"/>
          <w:sz w:val="32"/>
          <w:szCs w:val="32"/>
          <w:u w:val="single"/>
        </w:rPr>
        <w:t>-</w:t>
      </w:r>
      <w:r w:rsidRPr="007122BA">
        <w:rPr>
          <w:b/>
          <w:bCs/>
          <w:color w:val="002060"/>
          <w:sz w:val="32"/>
          <w:szCs w:val="32"/>
          <w:u w:val="single"/>
        </w:rPr>
        <w:t xml:space="preserve"> </w:t>
      </w:r>
    </w:p>
    <w:p w:rsidR="006D5EDD" w:rsidRPr="002539D7" w:rsidRDefault="006D5EDD" w:rsidP="006D5EDD">
      <w:pPr>
        <w:rPr>
          <w:color w:val="002060"/>
          <w:sz w:val="24"/>
          <w:szCs w:val="24"/>
        </w:rPr>
      </w:pPr>
      <w:r w:rsidRPr="002539D7">
        <w:rPr>
          <w:color w:val="002060"/>
          <w:sz w:val="24"/>
          <w:szCs w:val="24"/>
        </w:rPr>
        <w:t xml:space="preserve">The community health nurse is an </w:t>
      </w:r>
      <w:r w:rsidRPr="00354B6A">
        <w:rPr>
          <w:b/>
          <w:bCs/>
          <w:color w:val="002060"/>
          <w:sz w:val="24"/>
          <w:szCs w:val="24"/>
        </w:rPr>
        <w:t xml:space="preserve">advocate </w:t>
      </w:r>
      <w:r w:rsidRPr="002539D7">
        <w:rPr>
          <w:color w:val="002060"/>
          <w:sz w:val="24"/>
          <w:szCs w:val="24"/>
        </w:rPr>
        <w:t xml:space="preserve">for improved individual and community responses to children's needs, </w:t>
      </w:r>
      <w:r w:rsidRPr="00354B6A">
        <w:rPr>
          <w:b/>
          <w:bCs/>
          <w:color w:val="002060"/>
          <w:sz w:val="24"/>
          <w:szCs w:val="24"/>
        </w:rPr>
        <w:t>researcher</w:t>
      </w:r>
      <w:r w:rsidRPr="002539D7">
        <w:rPr>
          <w:color w:val="002060"/>
          <w:sz w:val="24"/>
          <w:szCs w:val="24"/>
        </w:rPr>
        <w:t xml:space="preserve"> for effective strategies, </w:t>
      </w:r>
      <w:r w:rsidRPr="00354B6A">
        <w:rPr>
          <w:b/>
          <w:bCs/>
          <w:color w:val="002060"/>
          <w:sz w:val="24"/>
          <w:szCs w:val="24"/>
        </w:rPr>
        <w:t>participant</w:t>
      </w:r>
      <w:r w:rsidRPr="002539D7">
        <w:rPr>
          <w:color w:val="002060"/>
          <w:sz w:val="24"/>
          <w:szCs w:val="24"/>
        </w:rPr>
        <w:t xml:space="preserve"> in publicly funded programs, and </w:t>
      </w:r>
      <w:r w:rsidRPr="00354B6A">
        <w:rPr>
          <w:b/>
          <w:bCs/>
          <w:color w:val="002060"/>
          <w:sz w:val="24"/>
          <w:szCs w:val="24"/>
        </w:rPr>
        <w:t>promoter</w:t>
      </w:r>
      <w:r w:rsidRPr="002539D7">
        <w:rPr>
          <w:color w:val="002060"/>
          <w:sz w:val="24"/>
          <w:szCs w:val="24"/>
        </w:rPr>
        <w:t xml:space="preserve"> of social interventions. </w:t>
      </w:r>
    </w:p>
    <w:p w:rsidR="006D5EDD" w:rsidRPr="00301C57" w:rsidRDefault="006D5EDD" w:rsidP="006D5EDD">
      <w:pPr>
        <w:rPr>
          <w:b/>
          <w:bCs/>
          <w:color w:val="002060"/>
          <w:sz w:val="32"/>
          <w:szCs w:val="32"/>
        </w:rPr>
      </w:pPr>
      <w:r w:rsidRPr="00301C57">
        <w:rPr>
          <w:b/>
          <w:bCs/>
          <w:color w:val="002060"/>
          <w:sz w:val="32"/>
          <w:szCs w:val="32"/>
          <w:u w:val="single"/>
        </w:rPr>
        <w:t>Levels of Prevention</w:t>
      </w:r>
      <w:r w:rsidR="00180B2D">
        <w:rPr>
          <w:b/>
          <w:bCs/>
          <w:color w:val="002060"/>
          <w:sz w:val="32"/>
          <w:szCs w:val="32"/>
          <w:u w:val="single"/>
        </w:rPr>
        <w:t>-</w:t>
      </w:r>
      <w:r w:rsidR="00301C57">
        <w:rPr>
          <w:b/>
          <w:bCs/>
          <w:color w:val="002060"/>
          <w:sz w:val="32"/>
          <w:szCs w:val="32"/>
          <w:u w:val="single"/>
        </w:rPr>
        <w:t xml:space="preserve"> Child and Adolescent Health</w:t>
      </w:r>
      <w:r w:rsidR="00301C57" w:rsidRPr="00301C57">
        <w:rPr>
          <w:b/>
          <w:bCs/>
          <w:color w:val="002060"/>
          <w:sz w:val="32"/>
          <w:szCs w:val="32"/>
        </w:rPr>
        <w:t>-</w:t>
      </w:r>
      <w:r w:rsidRPr="00301C57">
        <w:rPr>
          <w:b/>
          <w:bCs/>
          <w:color w:val="002060"/>
          <w:sz w:val="32"/>
          <w:szCs w:val="32"/>
        </w:rPr>
        <w:t xml:space="preserve"> </w:t>
      </w:r>
    </w:p>
    <w:p w:rsidR="006D5EDD" w:rsidRPr="007C4A42" w:rsidRDefault="006D5EDD" w:rsidP="006D5EDD">
      <w:pPr>
        <w:rPr>
          <w:b/>
          <w:bCs/>
          <w:color w:val="002060"/>
          <w:sz w:val="24"/>
          <w:szCs w:val="24"/>
        </w:rPr>
      </w:pPr>
      <w:r w:rsidRPr="002539D7">
        <w:rPr>
          <w:b/>
          <w:bCs/>
          <w:color w:val="002060"/>
          <w:sz w:val="28"/>
          <w:szCs w:val="28"/>
        </w:rPr>
        <w:t>A. Primary Prevention</w:t>
      </w:r>
      <w:r w:rsidRPr="002539D7">
        <w:rPr>
          <w:color w:val="002060"/>
          <w:sz w:val="24"/>
          <w:szCs w:val="24"/>
        </w:rPr>
        <w:t xml:space="preserve"> </w:t>
      </w:r>
      <w:r w:rsidR="00633DAF" w:rsidRPr="002539D7">
        <w:rPr>
          <w:color w:val="002060"/>
          <w:sz w:val="24"/>
          <w:szCs w:val="24"/>
        </w:rPr>
        <w:t>- F</w:t>
      </w:r>
      <w:r w:rsidRPr="002539D7">
        <w:rPr>
          <w:color w:val="002060"/>
          <w:sz w:val="24"/>
          <w:szCs w:val="24"/>
        </w:rPr>
        <w:t xml:space="preserve">ocuses on </w:t>
      </w:r>
      <w:r w:rsidRPr="007C4A42">
        <w:rPr>
          <w:b/>
          <w:bCs/>
          <w:color w:val="002060"/>
          <w:sz w:val="24"/>
          <w:szCs w:val="24"/>
        </w:rPr>
        <w:t xml:space="preserve">encouraging healthy behaviors and preventing unwanted pregnancy, especially for adolescents. </w:t>
      </w:r>
    </w:p>
    <w:p w:rsidR="006D5EDD" w:rsidRPr="002539D7" w:rsidRDefault="006D5EDD" w:rsidP="006D5EDD">
      <w:pPr>
        <w:rPr>
          <w:color w:val="002060"/>
          <w:sz w:val="24"/>
          <w:szCs w:val="24"/>
        </w:rPr>
      </w:pPr>
      <w:r w:rsidRPr="002539D7">
        <w:rPr>
          <w:b/>
          <w:bCs/>
          <w:color w:val="002060"/>
          <w:sz w:val="28"/>
          <w:szCs w:val="28"/>
        </w:rPr>
        <w:lastRenderedPageBreak/>
        <w:t>B</w:t>
      </w:r>
      <w:r w:rsidRPr="002539D7">
        <w:rPr>
          <w:color w:val="002060"/>
          <w:sz w:val="28"/>
          <w:szCs w:val="28"/>
        </w:rPr>
        <w:t xml:space="preserve">. </w:t>
      </w:r>
      <w:r w:rsidRPr="002539D7">
        <w:rPr>
          <w:b/>
          <w:bCs/>
          <w:color w:val="002060"/>
          <w:sz w:val="28"/>
          <w:szCs w:val="28"/>
        </w:rPr>
        <w:t>Secondary Prevention</w:t>
      </w:r>
      <w:r w:rsidRPr="002539D7">
        <w:rPr>
          <w:color w:val="002060"/>
          <w:sz w:val="24"/>
          <w:szCs w:val="24"/>
        </w:rPr>
        <w:t xml:space="preserve"> </w:t>
      </w:r>
      <w:r w:rsidR="00633DAF" w:rsidRPr="002539D7">
        <w:rPr>
          <w:color w:val="002060"/>
          <w:sz w:val="24"/>
          <w:szCs w:val="24"/>
        </w:rPr>
        <w:t xml:space="preserve">- </w:t>
      </w:r>
      <w:r w:rsidRPr="002539D7">
        <w:rPr>
          <w:color w:val="002060"/>
          <w:sz w:val="24"/>
          <w:szCs w:val="24"/>
        </w:rPr>
        <w:t xml:space="preserve">Pregnant women must </w:t>
      </w:r>
      <w:r w:rsidRPr="007C4A42">
        <w:rPr>
          <w:b/>
          <w:bCs/>
          <w:color w:val="002060"/>
          <w:sz w:val="24"/>
          <w:szCs w:val="24"/>
        </w:rPr>
        <w:t>receive early and adequate prenatal care, practice healthy behaviors, obtain necessary services, and prepare for becoming parents.</w:t>
      </w:r>
      <w:r w:rsidRPr="002539D7">
        <w:rPr>
          <w:color w:val="002060"/>
          <w:sz w:val="24"/>
          <w:szCs w:val="24"/>
        </w:rPr>
        <w:t xml:space="preserve"> </w:t>
      </w:r>
    </w:p>
    <w:p w:rsidR="006D5EDD" w:rsidRPr="002539D7" w:rsidRDefault="006D5EDD" w:rsidP="006D5EDD">
      <w:pPr>
        <w:rPr>
          <w:color w:val="002060"/>
          <w:sz w:val="24"/>
          <w:szCs w:val="24"/>
        </w:rPr>
      </w:pPr>
      <w:r w:rsidRPr="002539D7">
        <w:rPr>
          <w:b/>
          <w:bCs/>
          <w:color w:val="002060"/>
          <w:sz w:val="28"/>
          <w:szCs w:val="28"/>
        </w:rPr>
        <w:t>C.</w:t>
      </w:r>
      <w:r w:rsidRPr="002539D7">
        <w:rPr>
          <w:color w:val="002060"/>
          <w:sz w:val="28"/>
          <w:szCs w:val="28"/>
        </w:rPr>
        <w:t xml:space="preserve"> </w:t>
      </w:r>
      <w:r w:rsidRPr="002539D7">
        <w:rPr>
          <w:b/>
          <w:bCs/>
          <w:color w:val="002060"/>
          <w:sz w:val="28"/>
          <w:szCs w:val="28"/>
        </w:rPr>
        <w:t>Tertiary Prevention</w:t>
      </w:r>
      <w:r w:rsidR="00633DAF" w:rsidRPr="002539D7">
        <w:rPr>
          <w:b/>
          <w:bCs/>
          <w:color w:val="002060"/>
          <w:sz w:val="28"/>
          <w:szCs w:val="28"/>
        </w:rPr>
        <w:t xml:space="preserve"> - </w:t>
      </w:r>
      <w:r w:rsidRPr="002539D7">
        <w:rPr>
          <w:color w:val="002060"/>
          <w:sz w:val="24"/>
          <w:szCs w:val="24"/>
        </w:rPr>
        <w:t xml:space="preserve"> </w:t>
      </w:r>
      <w:r w:rsidRPr="007C4A42">
        <w:rPr>
          <w:b/>
          <w:bCs/>
          <w:color w:val="002060"/>
          <w:sz w:val="24"/>
          <w:szCs w:val="24"/>
        </w:rPr>
        <w:t>Programs and services</w:t>
      </w:r>
      <w:r w:rsidRPr="002539D7">
        <w:rPr>
          <w:color w:val="002060"/>
          <w:sz w:val="24"/>
          <w:szCs w:val="24"/>
        </w:rPr>
        <w:t xml:space="preserve"> should be established </w:t>
      </w:r>
      <w:r w:rsidRPr="007C4A42">
        <w:rPr>
          <w:b/>
          <w:bCs/>
          <w:color w:val="002060"/>
          <w:sz w:val="24"/>
          <w:szCs w:val="24"/>
        </w:rPr>
        <w:t>to prevent unwanted pregnancies and provide the best care to children and Adolescent’s.</w:t>
      </w:r>
      <w:r w:rsidRPr="002539D7">
        <w:rPr>
          <w:color w:val="002060"/>
          <w:sz w:val="24"/>
          <w:szCs w:val="24"/>
        </w:rPr>
        <w:t xml:space="preserve"> </w:t>
      </w:r>
    </w:p>
    <w:p w:rsidR="006D5EDD" w:rsidRPr="00301C57" w:rsidRDefault="006D5EDD" w:rsidP="00301C57">
      <w:pPr>
        <w:rPr>
          <w:color w:val="002060"/>
          <w:sz w:val="32"/>
          <w:szCs w:val="32"/>
        </w:rPr>
      </w:pPr>
      <w:r w:rsidRPr="007122BA">
        <w:rPr>
          <w:b/>
          <w:bCs/>
          <w:color w:val="002060"/>
          <w:sz w:val="32"/>
          <w:szCs w:val="32"/>
          <w:u w:val="single"/>
        </w:rPr>
        <w:t>Care of Women</w:t>
      </w:r>
      <w:r w:rsidR="00301C57" w:rsidRPr="00301C57">
        <w:rPr>
          <w:color w:val="002060"/>
          <w:sz w:val="32"/>
          <w:szCs w:val="32"/>
        </w:rPr>
        <w:t>-</w:t>
      </w:r>
      <w:r w:rsidRPr="00301C57">
        <w:rPr>
          <w:color w:val="002060"/>
          <w:sz w:val="32"/>
          <w:szCs w:val="32"/>
        </w:rPr>
        <w:t xml:space="preserve"> </w:t>
      </w:r>
    </w:p>
    <w:p w:rsidR="006D5EDD" w:rsidRPr="002539D7" w:rsidRDefault="006D5EDD" w:rsidP="00633DAF">
      <w:pPr>
        <w:rPr>
          <w:color w:val="002060"/>
          <w:sz w:val="24"/>
          <w:szCs w:val="24"/>
        </w:rPr>
      </w:pPr>
      <w:r w:rsidRPr="002539D7">
        <w:rPr>
          <w:color w:val="002060"/>
          <w:sz w:val="24"/>
          <w:szCs w:val="24"/>
        </w:rPr>
        <w:t xml:space="preserve">Community health nurses work with other healthcare professionals </w:t>
      </w:r>
      <w:r w:rsidRPr="00127F7C">
        <w:rPr>
          <w:b/>
          <w:bCs/>
          <w:color w:val="002060"/>
          <w:sz w:val="24"/>
          <w:szCs w:val="24"/>
        </w:rPr>
        <w:t xml:space="preserve">to </w:t>
      </w:r>
      <w:r w:rsidR="00633DAF" w:rsidRPr="00127F7C">
        <w:rPr>
          <w:b/>
          <w:bCs/>
          <w:color w:val="002060"/>
          <w:sz w:val="24"/>
          <w:szCs w:val="24"/>
        </w:rPr>
        <w:t xml:space="preserve">enhance </w:t>
      </w:r>
      <w:r w:rsidRPr="00127F7C">
        <w:rPr>
          <w:b/>
          <w:bCs/>
          <w:color w:val="002060"/>
          <w:sz w:val="24"/>
          <w:szCs w:val="24"/>
        </w:rPr>
        <w:t xml:space="preserve">health promotion, prevent disease and accidents, and provide education for self-care and responsibility. </w:t>
      </w:r>
      <w:r w:rsidRPr="002539D7">
        <w:rPr>
          <w:color w:val="002060"/>
          <w:sz w:val="24"/>
          <w:szCs w:val="24"/>
        </w:rPr>
        <w:t xml:space="preserve">Health initiatives should address health problems specific to women and examine women's health across the lifespan. </w:t>
      </w:r>
    </w:p>
    <w:p w:rsidR="006D5EDD" w:rsidRPr="007122BA" w:rsidRDefault="006D5EDD" w:rsidP="00301C57">
      <w:pPr>
        <w:rPr>
          <w:b/>
          <w:bCs/>
          <w:color w:val="002060"/>
          <w:sz w:val="32"/>
          <w:szCs w:val="32"/>
          <w:u w:val="single"/>
        </w:rPr>
      </w:pPr>
      <w:r w:rsidRPr="007122BA">
        <w:rPr>
          <w:b/>
          <w:bCs/>
          <w:color w:val="002060"/>
          <w:sz w:val="32"/>
          <w:szCs w:val="32"/>
          <w:u w:val="single"/>
        </w:rPr>
        <w:t>Role</w:t>
      </w:r>
      <w:r w:rsidR="00297870" w:rsidRPr="007122BA">
        <w:rPr>
          <w:b/>
          <w:bCs/>
          <w:color w:val="002060"/>
          <w:sz w:val="32"/>
          <w:szCs w:val="32"/>
          <w:u w:val="single"/>
        </w:rPr>
        <w:t>s of the Community Health Nurse</w:t>
      </w:r>
      <w:r w:rsidR="00301C57" w:rsidRPr="00301C57">
        <w:rPr>
          <w:b/>
          <w:bCs/>
          <w:color w:val="002060"/>
          <w:sz w:val="32"/>
          <w:szCs w:val="32"/>
        </w:rPr>
        <w:t>-</w:t>
      </w:r>
    </w:p>
    <w:p w:rsidR="006D5EDD" w:rsidRPr="002539D7" w:rsidRDefault="006D5EDD" w:rsidP="00297870">
      <w:pPr>
        <w:rPr>
          <w:color w:val="002060"/>
          <w:sz w:val="24"/>
          <w:szCs w:val="24"/>
        </w:rPr>
      </w:pPr>
      <w:r w:rsidRPr="007122BA">
        <w:rPr>
          <w:b/>
          <w:bCs/>
          <w:color w:val="002060"/>
          <w:sz w:val="24"/>
          <w:szCs w:val="24"/>
        </w:rPr>
        <w:t>1</w:t>
      </w:r>
      <w:r w:rsidRPr="002539D7">
        <w:rPr>
          <w:color w:val="002060"/>
          <w:sz w:val="24"/>
          <w:szCs w:val="24"/>
        </w:rPr>
        <w:t xml:space="preserve">. </w:t>
      </w:r>
      <w:r w:rsidRPr="00094F0C">
        <w:rPr>
          <w:b/>
          <w:bCs/>
          <w:color w:val="002060"/>
          <w:sz w:val="24"/>
          <w:szCs w:val="24"/>
        </w:rPr>
        <w:t>Direct Care</w:t>
      </w:r>
      <w:r w:rsidR="00180B2D">
        <w:rPr>
          <w:color w:val="002060"/>
          <w:sz w:val="24"/>
          <w:szCs w:val="24"/>
        </w:rPr>
        <w:t>-</w:t>
      </w:r>
      <w:r w:rsidRPr="002539D7">
        <w:rPr>
          <w:color w:val="002060"/>
          <w:sz w:val="24"/>
          <w:szCs w:val="24"/>
        </w:rPr>
        <w:t xml:space="preserve"> Community health nurses provide direct care in a variety of settings, providing "hands-on" nursing care. </w:t>
      </w:r>
    </w:p>
    <w:p w:rsidR="006D5EDD" w:rsidRPr="002539D7" w:rsidRDefault="006D5EDD" w:rsidP="00297870">
      <w:pPr>
        <w:rPr>
          <w:color w:val="002060"/>
          <w:sz w:val="24"/>
          <w:szCs w:val="24"/>
        </w:rPr>
      </w:pPr>
      <w:r w:rsidRPr="007122BA">
        <w:rPr>
          <w:b/>
          <w:bCs/>
          <w:color w:val="002060"/>
          <w:sz w:val="24"/>
          <w:szCs w:val="24"/>
        </w:rPr>
        <w:t>2</w:t>
      </w:r>
      <w:r w:rsidRPr="002539D7">
        <w:rPr>
          <w:color w:val="002060"/>
          <w:sz w:val="24"/>
          <w:szCs w:val="24"/>
        </w:rPr>
        <w:t xml:space="preserve">. </w:t>
      </w:r>
      <w:r w:rsidRPr="00094F0C">
        <w:rPr>
          <w:b/>
          <w:bCs/>
          <w:color w:val="002060"/>
          <w:sz w:val="24"/>
          <w:szCs w:val="24"/>
        </w:rPr>
        <w:t>Educator</w:t>
      </w:r>
      <w:r w:rsidR="00180B2D">
        <w:rPr>
          <w:color w:val="002060"/>
          <w:sz w:val="24"/>
          <w:szCs w:val="24"/>
        </w:rPr>
        <w:t>-</w:t>
      </w:r>
      <w:r w:rsidRPr="002539D7">
        <w:rPr>
          <w:color w:val="002060"/>
          <w:sz w:val="24"/>
          <w:szCs w:val="24"/>
        </w:rPr>
        <w:t xml:space="preserve"> Nurse must gain trust, be sensitive to cultural issues, and be aware of client's emotional and physical state. </w:t>
      </w:r>
    </w:p>
    <w:p w:rsidR="006D5EDD" w:rsidRPr="002539D7" w:rsidRDefault="006D5EDD" w:rsidP="00297870">
      <w:pPr>
        <w:rPr>
          <w:color w:val="002060"/>
          <w:sz w:val="24"/>
          <w:szCs w:val="24"/>
        </w:rPr>
      </w:pPr>
      <w:r w:rsidRPr="007122BA">
        <w:rPr>
          <w:b/>
          <w:bCs/>
          <w:color w:val="002060"/>
          <w:sz w:val="24"/>
          <w:szCs w:val="24"/>
        </w:rPr>
        <w:t>3</w:t>
      </w:r>
      <w:r w:rsidRPr="002539D7">
        <w:rPr>
          <w:color w:val="002060"/>
          <w:sz w:val="24"/>
          <w:szCs w:val="24"/>
        </w:rPr>
        <w:t xml:space="preserve">. </w:t>
      </w:r>
      <w:r w:rsidRPr="00094F0C">
        <w:rPr>
          <w:b/>
          <w:bCs/>
          <w:color w:val="002060"/>
          <w:sz w:val="24"/>
          <w:szCs w:val="24"/>
        </w:rPr>
        <w:t>Counselor</w:t>
      </w:r>
      <w:r w:rsidR="00180B2D">
        <w:rPr>
          <w:color w:val="002060"/>
          <w:sz w:val="24"/>
          <w:szCs w:val="24"/>
        </w:rPr>
        <w:t>-</w:t>
      </w:r>
      <w:r w:rsidRPr="002539D7">
        <w:rPr>
          <w:color w:val="002060"/>
          <w:sz w:val="24"/>
          <w:szCs w:val="24"/>
        </w:rPr>
        <w:t xml:space="preserve"> Nurses must be </w:t>
      </w:r>
      <w:r w:rsidRPr="007C4A42">
        <w:rPr>
          <w:b/>
          <w:bCs/>
          <w:color w:val="002060"/>
          <w:sz w:val="24"/>
          <w:szCs w:val="24"/>
        </w:rPr>
        <w:t>aware of their value system</w:t>
      </w:r>
      <w:r w:rsidRPr="002539D7">
        <w:rPr>
          <w:color w:val="002060"/>
          <w:sz w:val="24"/>
          <w:szCs w:val="24"/>
        </w:rPr>
        <w:t xml:space="preserve"> to effectively counsel women's health, including </w:t>
      </w:r>
      <w:r w:rsidRPr="00790BAC">
        <w:rPr>
          <w:b/>
          <w:bCs/>
          <w:color w:val="002060"/>
          <w:sz w:val="24"/>
          <w:szCs w:val="24"/>
        </w:rPr>
        <w:t>biases and beliefs about sexual behavior</w:t>
      </w:r>
      <w:r w:rsidRPr="002539D7">
        <w:rPr>
          <w:color w:val="002060"/>
          <w:sz w:val="24"/>
          <w:szCs w:val="24"/>
        </w:rPr>
        <w:t xml:space="preserve">. </w:t>
      </w:r>
    </w:p>
    <w:p w:rsidR="006D5EDD" w:rsidRPr="007122BA" w:rsidRDefault="006D5EDD" w:rsidP="00301C57">
      <w:pPr>
        <w:rPr>
          <w:b/>
          <w:bCs/>
          <w:color w:val="002060"/>
          <w:sz w:val="32"/>
          <w:szCs w:val="32"/>
          <w:u w:val="single"/>
        </w:rPr>
      </w:pPr>
      <w:r w:rsidRPr="007122BA">
        <w:rPr>
          <w:b/>
          <w:bCs/>
          <w:color w:val="002060"/>
          <w:sz w:val="32"/>
          <w:szCs w:val="32"/>
          <w:u w:val="single"/>
        </w:rPr>
        <w:t>Levels of Prevention and Women’s Health</w:t>
      </w:r>
      <w:r w:rsidR="00301C57" w:rsidRPr="00301C57">
        <w:rPr>
          <w:b/>
          <w:bCs/>
          <w:color w:val="002060"/>
          <w:sz w:val="32"/>
          <w:szCs w:val="32"/>
        </w:rPr>
        <w:t>-</w:t>
      </w:r>
    </w:p>
    <w:p w:rsidR="006D5EDD" w:rsidRPr="007C4A42" w:rsidRDefault="006D5EDD" w:rsidP="00297870">
      <w:pPr>
        <w:rPr>
          <w:b/>
          <w:bCs/>
          <w:color w:val="002060"/>
          <w:sz w:val="24"/>
          <w:szCs w:val="24"/>
        </w:rPr>
      </w:pPr>
      <w:r w:rsidRPr="002539D7">
        <w:rPr>
          <w:b/>
          <w:bCs/>
          <w:color w:val="002060"/>
          <w:sz w:val="24"/>
          <w:szCs w:val="24"/>
        </w:rPr>
        <w:t>A. Primary Prevention</w:t>
      </w:r>
      <w:r w:rsidRPr="002539D7">
        <w:rPr>
          <w:color w:val="002060"/>
          <w:sz w:val="24"/>
          <w:szCs w:val="24"/>
        </w:rPr>
        <w:t xml:space="preserve"> </w:t>
      </w:r>
      <w:r w:rsidR="00633DAF" w:rsidRPr="002539D7">
        <w:rPr>
          <w:color w:val="002060"/>
          <w:sz w:val="24"/>
          <w:szCs w:val="24"/>
        </w:rPr>
        <w:t>- I</w:t>
      </w:r>
      <w:r w:rsidRPr="002539D7">
        <w:rPr>
          <w:color w:val="002060"/>
          <w:sz w:val="24"/>
          <w:szCs w:val="24"/>
        </w:rPr>
        <w:t xml:space="preserve">ncludes </w:t>
      </w:r>
      <w:r w:rsidRPr="007C4A42">
        <w:rPr>
          <w:b/>
          <w:bCs/>
          <w:color w:val="002060"/>
          <w:sz w:val="24"/>
          <w:szCs w:val="24"/>
        </w:rPr>
        <w:t xml:space="preserve">never smoking, following a nutritious diet, practicing safe sex, avoiding drugs, limiting alcohol consumption, and staying physically active. </w:t>
      </w:r>
    </w:p>
    <w:p w:rsidR="006D5EDD" w:rsidRPr="002539D7" w:rsidRDefault="006D5EDD" w:rsidP="00297870">
      <w:pPr>
        <w:rPr>
          <w:color w:val="002060"/>
          <w:sz w:val="24"/>
          <w:szCs w:val="24"/>
        </w:rPr>
      </w:pPr>
      <w:r w:rsidRPr="002539D7">
        <w:rPr>
          <w:b/>
          <w:bCs/>
          <w:color w:val="002060"/>
          <w:sz w:val="24"/>
          <w:szCs w:val="24"/>
        </w:rPr>
        <w:t>B. Secondary Prevention</w:t>
      </w:r>
      <w:r w:rsidR="00633DAF" w:rsidRPr="002539D7">
        <w:rPr>
          <w:color w:val="002060"/>
          <w:sz w:val="24"/>
          <w:szCs w:val="24"/>
        </w:rPr>
        <w:t xml:space="preserve"> - F</w:t>
      </w:r>
      <w:r w:rsidRPr="002539D7">
        <w:rPr>
          <w:color w:val="002060"/>
          <w:sz w:val="24"/>
          <w:szCs w:val="24"/>
        </w:rPr>
        <w:t xml:space="preserve">ocuses on </w:t>
      </w:r>
      <w:r w:rsidRPr="007C4A42">
        <w:rPr>
          <w:b/>
          <w:bCs/>
          <w:color w:val="002060"/>
          <w:sz w:val="24"/>
          <w:szCs w:val="24"/>
        </w:rPr>
        <w:t>detecting disease before it appears clinically</w:t>
      </w:r>
      <w:r w:rsidRPr="002539D7">
        <w:rPr>
          <w:color w:val="002060"/>
          <w:sz w:val="24"/>
          <w:szCs w:val="24"/>
        </w:rPr>
        <w:t>.</w:t>
      </w:r>
    </w:p>
    <w:p w:rsidR="00297870" w:rsidRPr="007C4A42" w:rsidRDefault="006D5EDD" w:rsidP="00633DAF">
      <w:pPr>
        <w:rPr>
          <w:b/>
          <w:bCs/>
          <w:color w:val="002060"/>
          <w:sz w:val="24"/>
          <w:szCs w:val="24"/>
        </w:rPr>
      </w:pPr>
      <w:r w:rsidRPr="002539D7">
        <w:rPr>
          <w:b/>
          <w:bCs/>
          <w:color w:val="002060"/>
          <w:sz w:val="24"/>
          <w:szCs w:val="24"/>
        </w:rPr>
        <w:t>C. Tertiary Prevention</w:t>
      </w:r>
      <w:r w:rsidRPr="002539D7">
        <w:rPr>
          <w:color w:val="002060"/>
          <w:sz w:val="24"/>
          <w:szCs w:val="24"/>
        </w:rPr>
        <w:t xml:space="preserve"> </w:t>
      </w:r>
      <w:r w:rsidR="00633DAF" w:rsidRPr="002539D7">
        <w:rPr>
          <w:color w:val="002060"/>
          <w:sz w:val="24"/>
          <w:szCs w:val="24"/>
        </w:rPr>
        <w:t>- S</w:t>
      </w:r>
      <w:r w:rsidRPr="002539D7">
        <w:rPr>
          <w:color w:val="002060"/>
          <w:sz w:val="24"/>
          <w:szCs w:val="24"/>
        </w:rPr>
        <w:t xml:space="preserve">eeks </w:t>
      </w:r>
      <w:r w:rsidRPr="007C4A42">
        <w:rPr>
          <w:b/>
          <w:bCs/>
          <w:color w:val="002060"/>
          <w:sz w:val="24"/>
          <w:szCs w:val="24"/>
        </w:rPr>
        <w:t xml:space="preserve">to prevent further complications after a disease has become clinically evident. </w:t>
      </w:r>
    </w:p>
    <w:p w:rsidR="006D5EDD" w:rsidRPr="007122BA" w:rsidRDefault="00297870" w:rsidP="00301C57">
      <w:pPr>
        <w:rPr>
          <w:b/>
          <w:bCs/>
          <w:color w:val="002060"/>
          <w:sz w:val="32"/>
          <w:szCs w:val="32"/>
        </w:rPr>
      </w:pPr>
      <w:r w:rsidRPr="007122BA">
        <w:rPr>
          <w:b/>
          <w:bCs/>
          <w:color w:val="002060"/>
          <w:sz w:val="32"/>
          <w:szCs w:val="32"/>
          <w:u w:val="single"/>
        </w:rPr>
        <w:t>Care of Men</w:t>
      </w:r>
      <w:r w:rsidR="00301C57">
        <w:rPr>
          <w:b/>
          <w:bCs/>
          <w:color w:val="002060"/>
          <w:sz w:val="32"/>
          <w:szCs w:val="32"/>
        </w:rPr>
        <w:t>-</w:t>
      </w:r>
    </w:p>
    <w:p w:rsidR="006D5EDD" w:rsidRPr="00A668F5" w:rsidRDefault="006D5EDD" w:rsidP="00297870">
      <w:pPr>
        <w:rPr>
          <w:color w:val="002060"/>
          <w:sz w:val="24"/>
          <w:szCs w:val="24"/>
          <w:u w:val="single"/>
        </w:rPr>
      </w:pPr>
      <w:r w:rsidRPr="002539D7">
        <w:rPr>
          <w:color w:val="002060"/>
          <w:sz w:val="24"/>
          <w:szCs w:val="24"/>
        </w:rPr>
        <w:t xml:space="preserve">The health needs of men are </w:t>
      </w:r>
      <w:r w:rsidRPr="00790BAC">
        <w:rPr>
          <w:b/>
          <w:bCs/>
          <w:color w:val="002060"/>
          <w:sz w:val="24"/>
          <w:szCs w:val="24"/>
        </w:rPr>
        <w:t>largely unaddressed</w:t>
      </w:r>
      <w:r w:rsidRPr="002539D7">
        <w:rPr>
          <w:color w:val="002060"/>
          <w:sz w:val="24"/>
          <w:szCs w:val="24"/>
        </w:rPr>
        <w:t xml:space="preserve">, with the majority of health programs focused on women's health. This study explores the </w:t>
      </w:r>
      <w:r w:rsidRPr="00A668F5">
        <w:rPr>
          <w:b/>
          <w:bCs/>
          <w:color w:val="002060"/>
          <w:sz w:val="24"/>
          <w:szCs w:val="24"/>
        </w:rPr>
        <w:t>implications for community health nursing</w:t>
      </w:r>
      <w:r w:rsidRPr="00A668F5">
        <w:rPr>
          <w:color w:val="002060"/>
          <w:sz w:val="24"/>
          <w:szCs w:val="24"/>
        </w:rPr>
        <w:t xml:space="preserve">, </w:t>
      </w:r>
      <w:r w:rsidRPr="002539D7">
        <w:rPr>
          <w:color w:val="002060"/>
          <w:sz w:val="24"/>
          <w:szCs w:val="24"/>
        </w:rPr>
        <w:t xml:space="preserve">including the </w:t>
      </w:r>
      <w:r w:rsidRPr="00A668F5">
        <w:rPr>
          <w:color w:val="002060"/>
          <w:sz w:val="24"/>
          <w:szCs w:val="24"/>
          <w:u w:val="single"/>
        </w:rPr>
        <w:t xml:space="preserve">current health status of men, physiological and psychological theories, impediments to men's health, promoting factors, men's health needs, and planning gender-appropriate care. </w:t>
      </w:r>
    </w:p>
    <w:p w:rsidR="00301C57" w:rsidRPr="00301C57" w:rsidRDefault="006D5EDD" w:rsidP="00301C57">
      <w:pPr>
        <w:rPr>
          <w:b/>
          <w:bCs/>
          <w:color w:val="002060"/>
          <w:sz w:val="32"/>
          <w:szCs w:val="32"/>
        </w:rPr>
      </w:pPr>
      <w:r w:rsidRPr="007122BA">
        <w:rPr>
          <w:b/>
          <w:bCs/>
          <w:color w:val="002060"/>
          <w:sz w:val="32"/>
          <w:szCs w:val="32"/>
          <w:u w:val="single"/>
        </w:rPr>
        <w:lastRenderedPageBreak/>
        <w:t>Role of the Community Health Nurse in Men's Health</w:t>
      </w:r>
      <w:r w:rsidR="00301C57" w:rsidRPr="00301C57">
        <w:rPr>
          <w:b/>
          <w:bCs/>
          <w:color w:val="002060"/>
          <w:sz w:val="32"/>
          <w:szCs w:val="32"/>
        </w:rPr>
        <w:t>-</w:t>
      </w:r>
    </w:p>
    <w:p w:rsidR="006D5EDD" w:rsidRPr="002539D7" w:rsidRDefault="006D5EDD" w:rsidP="00301C57">
      <w:pPr>
        <w:rPr>
          <w:color w:val="002060"/>
          <w:sz w:val="24"/>
          <w:szCs w:val="24"/>
        </w:rPr>
      </w:pPr>
      <w:r w:rsidRPr="007122BA">
        <w:rPr>
          <w:b/>
          <w:bCs/>
          <w:color w:val="002060"/>
          <w:sz w:val="24"/>
          <w:szCs w:val="24"/>
        </w:rPr>
        <w:t>1</w:t>
      </w:r>
      <w:r w:rsidRPr="002539D7">
        <w:rPr>
          <w:color w:val="002060"/>
          <w:sz w:val="24"/>
          <w:szCs w:val="24"/>
        </w:rPr>
        <w:t xml:space="preserve">. Assessment and screening </w:t>
      </w:r>
    </w:p>
    <w:p w:rsidR="006D5EDD" w:rsidRPr="002539D7" w:rsidRDefault="006D5EDD" w:rsidP="006D5EDD">
      <w:pPr>
        <w:rPr>
          <w:color w:val="002060"/>
          <w:sz w:val="24"/>
          <w:szCs w:val="24"/>
        </w:rPr>
      </w:pPr>
      <w:r w:rsidRPr="007122BA">
        <w:rPr>
          <w:b/>
          <w:bCs/>
          <w:color w:val="002060"/>
          <w:sz w:val="24"/>
          <w:szCs w:val="24"/>
        </w:rPr>
        <w:t>2</w:t>
      </w:r>
      <w:r w:rsidRPr="002539D7">
        <w:rPr>
          <w:color w:val="002060"/>
          <w:sz w:val="24"/>
          <w:szCs w:val="24"/>
        </w:rPr>
        <w:t xml:space="preserve">. Health promotion and education </w:t>
      </w:r>
    </w:p>
    <w:p w:rsidR="006D5EDD" w:rsidRPr="002539D7" w:rsidRDefault="006D5EDD" w:rsidP="006D5EDD">
      <w:pPr>
        <w:rPr>
          <w:color w:val="002060"/>
          <w:sz w:val="24"/>
          <w:szCs w:val="24"/>
        </w:rPr>
      </w:pPr>
      <w:r w:rsidRPr="007122BA">
        <w:rPr>
          <w:b/>
          <w:bCs/>
          <w:color w:val="002060"/>
          <w:sz w:val="24"/>
          <w:szCs w:val="24"/>
        </w:rPr>
        <w:t>3</w:t>
      </w:r>
      <w:r w:rsidRPr="002539D7">
        <w:rPr>
          <w:color w:val="002060"/>
          <w:sz w:val="24"/>
          <w:szCs w:val="24"/>
        </w:rPr>
        <w:t xml:space="preserve">. Health behavior modification </w:t>
      </w:r>
    </w:p>
    <w:p w:rsidR="006D5EDD" w:rsidRPr="002539D7" w:rsidRDefault="006D5EDD" w:rsidP="006D5EDD">
      <w:pPr>
        <w:rPr>
          <w:color w:val="002060"/>
          <w:sz w:val="24"/>
          <w:szCs w:val="24"/>
        </w:rPr>
      </w:pPr>
      <w:r w:rsidRPr="007122BA">
        <w:rPr>
          <w:b/>
          <w:bCs/>
          <w:color w:val="002060"/>
          <w:sz w:val="24"/>
          <w:szCs w:val="24"/>
        </w:rPr>
        <w:t>4</w:t>
      </w:r>
      <w:r w:rsidRPr="002539D7">
        <w:rPr>
          <w:color w:val="002060"/>
          <w:sz w:val="24"/>
          <w:szCs w:val="24"/>
        </w:rPr>
        <w:t xml:space="preserve">. Access to care </w:t>
      </w:r>
    </w:p>
    <w:p w:rsidR="006D5EDD" w:rsidRPr="002539D7" w:rsidRDefault="006D5EDD" w:rsidP="006D5EDD">
      <w:pPr>
        <w:rPr>
          <w:color w:val="002060"/>
          <w:sz w:val="24"/>
          <w:szCs w:val="24"/>
        </w:rPr>
      </w:pPr>
      <w:r w:rsidRPr="007122BA">
        <w:rPr>
          <w:b/>
          <w:bCs/>
          <w:color w:val="002060"/>
          <w:sz w:val="24"/>
          <w:szCs w:val="24"/>
        </w:rPr>
        <w:t>5</w:t>
      </w:r>
      <w:r w:rsidRPr="002539D7">
        <w:rPr>
          <w:color w:val="002060"/>
          <w:sz w:val="24"/>
          <w:szCs w:val="24"/>
        </w:rPr>
        <w:t xml:space="preserve">. Collaboration with healthcare team </w:t>
      </w:r>
    </w:p>
    <w:p w:rsidR="006D5EDD" w:rsidRPr="007122BA" w:rsidRDefault="00633DAF" w:rsidP="00301C57">
      <w:pPr>
        <w:rPr>
          <w:b/>
          <w:bCs/>
          <w:color w:val="002060"/>
          <w:sz w:val="32"/>
          <w:szCs w:val="32"/>
          <w:u w:val="single"/>
        </w:rPr>
      </w:pPr>
      <w:r w:rsidRPr="007122BA">
        <w:rPr>
          <w:b/>
          <w:bCs/>
          <w:color w:val="002060"/>
          <w:sz w:val="32"/>
          <w:szCs w:val="32"/>
          <w:u w:val="single"/>
        </w:rPr>
        <w:t xml:space="preserve">Levels of </w:t>
      </w:r>
      <w:r w:rsidRPr="00E532F9">
        <w:rPr>
          <w:b/>
          <w:bCs/>
          <w:color w:val="002060"/>
          <w:sz w:val="32"/>
          <w:szCs w:val="32"/>
          <w:u w:val="single"/>
        </w:rPr>
        <w:t>P</w:t>
      </w:r>
      <w:r w:rsidR="00297870" w:rsidRPr="00E532F9">
        <w:rPr>
          <w:b/>
          <w:bCs/>
          <w:color w:val="002060"/>
          <w:sz w:val="32"/>
          <w:szCs w:val="32"/>
          <w:u w:val="single"/>
        </w:rPr>
        <w:t>revention</w:t>
      </w:r>
      <w:r w:rsidR="00E532F9" w:rsidRPr="00E532F9">
        <w:rPr>
          <w:b/>
          <w:bCs/>
          <w:color w:val="002060"/>
          <w:sz w:val="32"/>
          <w:szCs w:val="32"/>
          <w:u w:val="single"/>
        </w:rPr>
        <w:t xml:space="preserve"> and Men</w:t>
      </w:r>
      <w:r w:rsidR="00E532F9">
        <w:rPr>
          <w:b/>
          <w:bCs/>
          <w:color w:val="002060"/>
          <w:sz w:val="32"/>
          <w:szCs w:val="32"/>
          <w:u w:val="single"/>
        </w:rPr>
        <w:t>’s</w:t>
      </w:r>
      <w:r w:rsidR="00E532F9" w:rsidRPr="00E532F9">
        <w:rPr>
          <w:b/>
          <w:bCs/>
          <w:color w:val="002060"/>
          <w:sz w:val="32"/>
          <w:szCs w:val="32"/>
          <w:u w:val="single"/>
        </w:rPr>
        <w:t xml:space="preserve"> Health</w:t>
      </w:r>
      <w:r w:rsidR="00E532F9">
        <w:rPr>
          <w:b/>
          <w:bCs/>
          <w:color w:val="002060"/>
          <w:sz w:val="32"/>
          <w:szCs w:val="32"/>
        </w:rPr>
        <w:t>-</w:t>
      </w:r>
    </w:p>
    <w:p w:rsidR="006D5EDD" w:rsidRPr="002539D7" w:rsidRDefault="006D5EDD" w:rsidP="00297870">
      <w:pPr>
        <w:rPr>
          <w:color w:val="002060"/>
          <w:sz w:val="24"/>
          <w:szCs w:val="24"/>
        </w:rPr>
      </w:pPr>
      <w:r w:rsidRPr="002539D7">
        <w:rPr>
          <w:b/>
          <w:bCs/>
          <w:color w:val="002060"/>
          <w:sz w:val="28"/>
          <w:szCs w:val="28"/>
        </w:rPr>
        <w:t>A) Primary prevention:</w:t>
      </w:r>
      <w:r w:rsidRPr="002539D7">
        <w:rPr>
          <w:color w:val="002060"/>
          <w:sz w:val="24"/>
          <w:szCs w:val="24"/>
        </w:rPr>
        <w:t xml:space="preserve"> This level of prevention involves </w:t>
      </w:r>
      <w:r w:rsidRPr="007C4A42">
        <w:rPr>
          <w:b/>
          <w:bCs/>
          <w:color w:val="002060"/>
          <w:sz w:val="24"/>
          <w:szCs w:val="24"/>
        </w:rPr>
        <w:t>measures to prevent the onset of a disease or condition in healthy individuals</w:t>
      </w:r>
      <w:r w:rsidRPr="002539D7">
        <w:rPr>
          <w:color w:val="002060"/>
          <w:sz w:val="24"/>
          <w:szCs w:val="24"/>
        </w:rPr>
        <w:t xml:space="preserve">, such as healthy lifestyle choices, regular check-ups, and early screening. </w:t>
      </w:r>
    </w:p>
    <w:p w:rsidR="006D5EDD" w:rsidRPr="002539D7" w:rsidRDefault="006D5EDD" w:rsidP="00297870">
      <w:pPr>
        <w:rPr>
          <w:color w:val="002060"/>
          <w:sz w:val="24"/>
          <w:szCs w:val="24"/>
        </w:rPr>
      </w:pPr>
      <w:r w:rsidRPr="002539D7">
        <w:rPr>
          <w:b/>
          <w:bCs/>
          <w:color w:val="002060"/>
          <w:sz w:val="28"/>
          <w:szCs w:val="28"/>
        </w:rPr>
        <w:t>B) Secondary prevention</w:t>
      </w:r>
      <w:r w:rsidRPr="002539D7">
        <w:rPr>
          <w:b/>
          <w:bCs/>
          <w:color w:val="002060"/>
          <w:sz w:val="24"/>
          <w:szCs w:val="24"/>
        </w:rPr>
        <w:t>:</w:t>
      </w:r>
      <w:r w:rsidRPr="002539D7">
        <w:rPr>
          <w:color w:val="002060"/>
          <w:sz w:val="24"/>
          <w:szCs w:val="24"/>
        </w:rPr>
        <w:t xml:space="preserve"> This level focuses on </w:t>
      </w:r>
      <w:r w:rsidRPr="007C4A42">
        <w:rPr>
          <w:b/>
          <w:bCs/>
          <w:color w:val="002060"/>
          <w:sz w:val="24"/>
          <w:szCs w:val="24"/>
        </w:rPr>
        <w:t>early detection and treatment of a disease or condition</w:t>
      </w:r>
      <w:r w:rsidRPr="002539D7">
        <w:rPr>
          <w:color w:val="002060"/>
          <w:sz w:val="24"/>
          <w:szCs w:val="24"/>
        </w:rPr>
        <w:t xml:space="preserve">, such as regular check-ups and screenings for conditions like high blood pressure, heart disease, and prostate cancer. </w:t>
      </w:r>
    </w:p>
    <w:p w:rsidR="006D5EDD" w:rsidRPr="002539D7" w:rsidRDefault="006D5EDD" w:rsidP="00297870">
      <w:pPr>
        <w:rPr>
          <w:color w:val="002060"/>
          <w:sz w:val="24"/>
          <w:szCs w:val="24"/>
        </w:rPr>
      </w:pPr>
      <w:r w:rsidRPr="002539D7">
        <w:rPr>
          <w:b/>
          <w:bCs/>
          <w:color w:val="002060"/>
          <w:sz w:val="28"/>
          <w:szCs w:val="28"/>
        </w:rPr>
        <w:t>C) Tertiary prevention:</w:t>
      </w:r>
      <w:r w:rsidRPr="002539D7">
        <w:rPr>
          <w:color w:val="002060"/>
          <w:sz w:val="24"/>
          <w:szCs w:val="24"/>
        </w:rPr>
        <w:t xml:space="preserve"> This level of prevention focuses on </w:t>
      </w:r>
      <w:r w:rsidRPr="007C4A42">
        <w:rPr>
          <w:b/>
          <w:bCs/>
          <w:color w:val="002060"/>
          <w:sz w:val="24"/>
          <w:szCs w:val="24"/>
        </w:rPr>
        <w:t>managing chronic health conditions and preventing further deterioration</w:t>
      </w:r>
      <w:r w:rsidRPr="002539D7">
        <w:rPr>
          <w:color w:val="002060"/>
          <w:sz w:val="24"/>
          <w:szCs w:val="24"/>
        </w:rPr>
        <w:t>. This may include rehabilitation, pain management, and palliative care.</w:t>
      </w:r>
    </w:p>
    <w:p w:rsidR="006D5EDD" w:rsidRPr="007122BA" w:rsidRDefault="006D5EDD" w:rsidP="006D5EDD">
      <w:pPr>
        <w:rPr>
          <w:color w:val="002060"/>
          <w:sz w:val="32"/>
          <w:szCs w:val="32"/>
        </w:rPr>
      </w:pPr>
      <w:r w:rsidRPr="007122BA">
        <w:rPr>
          <w:b/>
          <w:bCs/>
          <w:color w:val="002060"/>
          <w:sz w:val="32"/>
          <w:szCs w:val="32"/>
          <w:u w:val="single"/>
        </w:rPr>
        <w:t>Care of the Elderly</w:t>
      </w:r>
      <w:r w:rsidR="00301C57">
        <w:rPr>
          <w:color w:val="002060"/>
          <w:sz w:val="32"/>
          <w:szCs w:val="32"/>
        </w:rPr>
        <w:t>-</w:t>
      </w:r>
      <w:r w:rsidRPr="007122BA">
        <w:rPr>
          <w:color w:val="002060"/>
          <w:sz w:val="32"/>
          <w:szCs w:val="32"/>
        </w:rPr>
        <w:t xml:space="preserve"> </w:t>
      </w:r>
    </w:p>
    <w:p w:rsidR="006D5EDD" w:rsidRPr="002539D7" w:rsidRDefault="006D5EDD" w:rsidP="00297870">
      <w:pPr>
        <w:rPr>
          <w:color w:val="002060"/>
          <w:sz w:val="24"/>
          <w:szCs w:val="24"/>
        </w:rPr>
      </w:pPr>
      <w:r w:rsidRPr="002539D7">
        <w:rPr>
          <w:color w:val="002060"/>
          <w:sz w:val="24"/>
          <w:szCs w:val="24"/>
        </w:rPr>
        <w:t xml:space="preserve">Aging is a natural process that affects all living organisms. The concept of </w:t>
      </w:r>
      <w:r w:rsidRPr="00A668F5">
        <w:rPr>
          <w:b/>
          <w:bCs/>
          <w:color w:val="002060"/>
          <w:sz w:val="24"/>
          <w:szCs w:val="24"/>
        </w:rPr>
        <w:t>aging</w:t>
      </w:r>
      <w:r w:rsidRPr="002539D7">
        <w:rPr>
          <w:color w:val="002060"/>
          <w:sz w:val="24"/>
          <w:szCs w:val="24"/>
        </w:rPr>
        <w:t xml:space="preserve"> is most often defined </w:t>
      </w:r>
      <w:r w:rsidRPr="00A668F5">
        <w:rPr>
          <w:b/>
          <w:bCs/>
          <w:color w:val="002060"/>
          <w:sz w:val="24"/>
          <w:szCs w:val="24"/>
          <w:u w:val="single"/>
        </w:rPr>
        <w:t>chronologically</w:t>
      </w:r>
      <w:r w:rsidRPr="002539D7">
        <w:rPr>
          <w:color w:val="002060"/>
          <w:sz w:val="24"/>
          <w:szCs w:val="24"/>
        </w:rPr>
        <w:t xml:space="preserve">. </w:t>
      </w:r>
      <w:r w:rsidRPr="00A668F5">
        <w:rPr>
          <w:b/>
          <w:bCs/>
          <w:color w:val="002060"/>
          <w:sz w:val="24"/>
          <w:szCs w:val="24"/>
        </w:rPr>
        <w:t>Chronological age</w:t>
      </w:r>
      <w:r w:rsidRPr="002539D7">
        <w:rPr>
          <w:color w:val="002060"/>
          <w:sz w:val="24"/>
          <w:szCs w:val="24"/>
        </w:rPr>
        <w:t xml:space="preserve"> refers to the </w:t>
      </w:r>
      <w:r w:rsidRPr="00A668F5">
        <w:rPr>
          <w:b/>
          <w:bCs/>
          <w:color w:val="002060"/>
          <w:sz w:val="24"/>
          <w:szCs w:val="24"/>
          <w:u w:val="single"/>
        </w:rPr>
        <w:t>number of years a person has lived</w:t>
      </w:r>
      <w:r w:rsidRPr="002539D7">
        <w:rPr>
          <w:color w:val="002060"/>
          <w:sz w:val="24"/>
          <w:szCs w:val="24"/>
        </w:rPr>
        <w:t xml:space="preserve">. </w:t>
      </w:r>
    </w:p>
    <w:p w:rsidR="006D5EDD" w:rsidRPr="00301C57" w:rsidRDefault="00633DAF" w:rsidP="006D5EDD">
      <w:pPr>
        <w:rPr>
          <w:color w:val="002060"/>
          <w:sz w:val="32"/>
          <w:szCs w:val="32"/>
        </w:rPr>
      </w:pPr>
      <w:r w:rsidRPr="007122BA">
        <w:rPr>
          <w:b/>
          <w:bCs/>
          <w:color w:val="002060"/>
          <w:sz w:val="32"/>
          <w:szCs w:val="32"/>
          <w:u w:val="single"/>
        </w:rPr>
        <w:t>Issues A</w:t>
      </w:r>
      <w:r w:rsidR="006D5EDD" w:rsidRPr="007122BA">
        <w:rPr>
          <w:b/>
          <w:bCs/>
          <w:color w:val="002060"/>
          <w:sz w:val="32"/>
          <w:szCs w:val="32"/>
          <w:u w:val="single"/>
        </w:rPr>
        <w:t>ssocia</w:t>
      </w:r>
      <w:r w:rsidRPr="007122BA">
        <w:rPr>
          <w:b/>
          <w:bCs/>
          <w:color w:val="002060"/>
          <w:sz w:val="32"/>
          <w:szCs w:val="32"/>
          <w:u w:val="single"/>
        </w:rPr>
        <w:t>ted with the E</w:t>
      </w:r>
      <w:r w:rsidR="006D5EDD" w:rsidRPr="007122BA">
        <w:rPr>
          <w:b/>
          <w:bCs/>
          <w:color w:val="002060"/>
          <w:sz w:val="32"/>
          <w:szCs w:val="32"/>
          <w:u w:val="single"/>
        </w:rPr>
        <w:t>lderly</w:t>
      </w:r>
      <w:r w:rsidR="00301C57" w:rsidRPr="00301C57">
        <w:rPr>
          <w:color w:val="002060"/>
          <w:sz w:val="32"/>
          <w:szCs w:val="32"/>
        </w:rPr>
        <w:t>-</w:t>
      </w:r>
    </w:p>
    <w:p w:rsidR="006D5EDD" w:rsidRPr="002539D7" w:rsidRDefault="006D5EDD" w:rsidP="00297870">
      <w:pPr>
        <w:rPr>
          <w:color w:val="002060"/>
          <w:sz w:val="24"/>
          <w:szCs w:val="24"/>
        </w:rPr>
      </w:pPr>
      <w:r w:rsidRPr="007122BA">
        <w:rPr>
          <w:b/>
          <w:bCs/>
          <w:color w:val="002060"/>
          <w:sz w:val="28"/>
          <w:szCs w:val="28"/>
        </w:rPr>
        <w:t>1</w:t>
      </w:r>
      <w:r w:rsidRPr="002539D7">
        <w:rPr>
          <w:color w:val="002060"/>
          <w:sz w:val="28"/>
          <w:szCs w:val="28"/>
        </w:rPr>
        <w:t xml:space="preserve">. </w:t>
      </w:r>
      <w:r w:rsidRPr="002539D7">
        <w:rPr>
          <w:b/>
          <w:bCs/>
          <w:color w:val="002060"/>
          <w:sz w:val="28"/>
          <w:szCs w:val="28"/>
        </w:rPr>
        <w:t>Psychosocial Issues</w:t>
      </w:r>
      <w:r w:rsidR="00633DAF" w:rsidRPr="002539D7">
        <w:rPr>
          <w:color w:val="002060"/>
          <w:sz w:val="24"/>
          <w:szCs w:val="24"/>
        </w:rPr>
        <w:t xml:space="preserve"> - </w:t>
      </w:r>
      <w:r w:rsidRPr="002539D7">
        <w:rPr>
          <w:color w:val="002060"/>
          <w:sz w:val="24"/>
          <w:szCs w:val="24"/>
        </w:rPr>
        <w:t xml:space="preserve"> Depression, Alzheimer's disease, and drug abuse are common in older individuals, and can coexist with anxiety disorders. </w:t>
      </w:r>
    </w:p>
    <w:p w:rsidR="006D5EDD" w:rsidRPr="002539D7" w:rsidRDefault="006D5EDD" w:rsidP="00297870">
      <w:pPr>
        <w:rPr>
          <w:color w:val="002060"/>
          <w:sz w:val="24"/>
          <w:szCs w:val="24"/>
        </w:rPr>
      </w:pPr>
      <w:r w:rsidRPr="007122BA">
        <w:rPr>
          <w:b/>
          <w:bCs/>
          <w:color w:val="002060"/>
          <w:sz w:val="28"/>
          <w:szCs w:val="28"/>
        </w:rPr>
        <w:t>2</w:t>
      </w:r>
      <w:r w:rsidRPr="002539D7">
        <w:rPr>
          <w:color w:val="002060"/>
          <w:sz w:val="28"/>
          <w:szCs w:val="28"/>
        </w:rPr>
        <w:t xml:space="preserve">. </w:t>
      </w:r>
      <w:r w:rsidRPr="002539D7">
        <w:rPr>
          <w:b/>
          <w:bCs/>
          <w:color w:val="002060"/>
          <w:sz w:val="28"/>
          <w:szCs w:val="28"/>
        </w:rPr>
        <w:t>Physiological Changes</w:t>
      </w:r>
      <w:r w:rsidRPr="002539D7">
        <w:rPr>
          <w:color w:val="002060"/>
          <w:sz w:val="24"/>
          <w:szCs w:val="24"/>
        </w:rPr>
        <w:t xml:space="preserve"> </w:t>
      </w:r>
      <w:r w:rsidR="00633DAF" w:rsidRPr="002539D7">
        <w:rPr>
          <w:color w:val="002060"/>
          <w:sz w:val="24"/>
          <w:szCs w:val="24"/>
        </w:rPr>
        <w:t xml:space="preserve">- </w:t>
      </w:r>
      <w:r w:rsidRPr="002539D7">
        <w:rPr>
          <w:color w:val="002060"/>
          <w:sz w:val="24"/>
          <w:szCs w:val="24"/>
        </w:rPr>
        <w:t xml:space="preserve">Genetic factors, diet, exercise, environment, health status, stress, lifestyle choices, and many other factors influence physiological aging. </w:t>
      </w:r>
    </w:p>
    <w:p w:rsidR="006D5EDD" w:rsidRPr="002539D7" w:rsidRDefault="006D5EDD" w:rsidP="00297870">
      <w:pPr>
        <w:rPr>
          <w:color w:val="002060"/>
          <w:sz w:val="24"/>
          <w:szCs w:val="24"/>
        </w:rPr>
      </w:pPr>
      <w:r w:rsidRPr="007122BA">
        <w:rPr>
          <w:b/>
          <w:bCs/>
          <w:color w:val="002060"/>
          <w:sz w:val="28"/>
          <w:szCs w:val="28"/>
        </w:rPr>
        <w:t>3</w:t>
      </w:r>
      <w:r w:rsidRPr="002539D7">
        <w:rPr>
          <w:color w:val="002060"/>
          <w:sz w:val="28"/>
          <w:szCs w:val="28"/>
        </w:rPr>
        <w:t xml:space="preserve">. </w:t>
      </w:r>
      <w:r w:rsidRPr="002539D7">
        <w:rPr>
          <w:b/>
          <w:bCs/>
          <w:color w:val="002060"/>
          <w:sz w:val="28"/>
          <w:szCs w:val="28"/>
        </w:rPr>
        <w:t>Wellness and Health Promotion</w:t>
      </w:r>
      <w:r w:rsidR="00633DAF" w:rsidRPr="002539D7">
        <w:rPr>
          <w:b/>
          <w:bCs/>
          <w:color w:val="002060"/>
          <w:sz w:val="28"/>
          <w:szCs w:val="28"/>
        </w:rPr>
        <w:t xml:space="preserve"> - </w:t>
      </w:r>
      <w:r w:rsidRPr="002539D7">
        <w:rPr>
          <w:color w:val="002060"/>
          <w:sz w:val="24"/>
          <w:szCs w:val="24"/>
        </w:rPr>
        <w:t xml:space="preserve"> Health promotion programs help individuals maintain wellness, prevent illness, and manage chronic illnesses. </w:t>
      </w:r>
    </w:p>
    <w:p w:rsidR="006D5EDD" w:rsidRDefault="006D5EDD" w:rsidP="00297870">
      <w:pPr>
        <w:rPr>
          <w:color w:val="002060"/>
          <w:sz w:val="24"/>
          <w:szCs w:val="24"/>
        </w:rPr>
      </w:pPr>
      <w:r w:rsidRPr="002539D7">
        <w:rPr>
          <w:b/>
          <w:bCs/>
          <w:color w:val="002060"/>
          <w:sz w:val="28"/>
          <w:szCs w:val="28"/>
        </w:rPr>
        <w:lastRenderedPageBreak/>
        <w:t xml:space="preserve">4. Additional Health Concerns </w:t>
      </w:r>
      <w:r w:rsidR="001157EC">
        <w:rPr>
          <w:b/>
          <w:bCs/>
          <w:color w:val="002060"/>
          <w:sz w:val="28"/>
          <w:szCs w:val="28"/>
        </w:rPr>
        <w:t xml:space="preserve">- </w:t>
      </w:r>
      <w:r w:rsidRPr="002539D7">
        <w:rPr>
          <w:b/>
          <w:bCs/>
          <w:color w:val="002060"/>
          <w:sz w:val="28"/>
          <w:szCs w:val="28"/>
        </w:rPr>
        <w:t>Age-related conditions</w:t>
      </w:r>
      <w:r w:rsidRPr="002539D7">
        <w:rPr>
          <w:color w:val="002060"/>
          <w:sz w:val="24"/>
          <w:szCs w:val="24"/>
        </w:rPr>
        <w:t xml:space="preserve"> </w:t>
      </w:r>
      <w:r w:rsidR="00B8234B" w:rsidRPr="002539D7">
        <w:rPr>
          <w:color w:val="002060"/>
          <w:sz w:val="24"/>
          <w:szCs w:val="24"/>
        </w:rPr>
        <w:t xml:space="preserve">- </w:t>
      </w:r>
      <w:r w:rsidRPr="002539D7">
        <w:rPr>
          <w:color w:val="002060"/>
          <w:sz w:val="24"/>
          <w:szCs w:val="24"/>
        </w:rPr>
        <w:t xml:space="preserve">such as vision, hearing loss, and incontinence are common among the elderly population, and are often neglected due to inadequate dental care, poor nutrition, and lack of finances. </w:t>
      </w:r>
    </w:p>
    <w:p w:rsidR="006D5EDD" w:rsidRPr="00301C57" w:rsidRDefault="006D5EDD" w:rsidP="00301C57">
      <w:pPr>
        <w:rPr>
          <w:b/>
          <w:bCs/>
          <w:color w:val="002060"/>
          <w:sz w:val="32"/>
          <w:szCs w:val="32"/>
        </w:rPr>
      </w:pPr>
      <w:bookmarkStart w:id="0" w:name="_GoBack"/>
      <w:bookmarkEnd w:id="0"/>
      <w:r w:rsidRPr="00301C57">
        <w:rPr>
          <w:b/>
          <w:bCs/>
          <w:color w:val="002060"/>
          <w:sz w:val="32"/>
          <w:szCs w:val="32"/>
          <w:u w:val="single"/>
        </w:rPr>
        <w:t>Elder</w:t>
      </w:r>
      <w:r w:rsidR="00E532F9">
        <w:rPr>
          <w:b/>
          <w:bCs/>
          <w:color w:val="002060"/>
          <w:sz w:val="32"/>
          <w:szCs w:val="32"/>
          <w:u w:val="single"/>
        </w:rPr>
        <w:t>ly</w:t>
      </w:r>
      <w:r w:rsidRPr="00301C57">
        <w:rPr>
          <w:b/>
          <w:bCs/>
          <w:color w:val="002060"/>
          <w:sz w:val="32"/>
          <w:szCs w:val="32"/>
          <w:u w:val="single"/>
        </w:rPr>
        <w:t xml:space="preserve"> Safety and Security Needs</w:t>
      </w:r>
      <w:r w:rsidR="00301C57" w:rsidRPr="00301C57">
        <w:rPr>
          <w:b/>
          <w:bCs/>
          <w:color w:val="002060"/>
          <w:sz w:val="32"/>
          <w:szCs w:val="32"/>
        </w:rPr>
        <w:t>-</w:t>
      </w:r>
      <w:r w:rsidRPr="00301C57">
        <w:rPr>
          <w:b/>
          <w:bCs/>
          <w:color w:val="002060"/>
          <w:sz w:val="32"/>
          <w:szCs w:val="32"/>
        </w:rPr>
        <w:t xml:space="preserve"> </w:t>
      </w:r>
    </w:p>
    <w:p w:rsidR="006D5EDD" w:rsidRPr="002539D7" w:rsidRDefault="006D5EDD" w:rsidP="00297870">
      <w:pPr>
        <w:rPr>
          <w:color w:val="002060"/>
          <w:sz w:val="24"/>
          <w:szCs w:val="24"/>
        </w:rPr>
      </w:pPr>
      <w:r w:rsidRPr="002539D7">
        <w:rPr>
          <w:b/>
          <w:bCs/>
          <w:color w:val="002060"/>
          <w:sz w:val="28"/>
          <w:szCs w:val="28"/>
        </w:rPr>
        <w:t>1. Falls:</w:t>
      </w:r>
      <w:r w:rsidRPr="002539D7">
        <w:rPr>
          <w:color w:val="002060"/>
          <w:sz w:val="24"/>
          <w:szCs w:val="24"/>
        </w:rPr>
        <w:t xml:space="preserve"> More than one in three people 65 years or older experience falls each year. The risk of falling rises with age. </w:t>
      </w:r>
    </w:p>
    <w:p w:rsidR="006D5EDD" w:rsidRPr="002539D7" w:rsidRDefault="006D5EDD" w:rsidP="00297870">
      <w:pPr>
        <w:rPr>
          <w:color w:val="002060"/>
          <w:sz w:val="24"/>
          <w:szCs w:val="24"/>
        </w:rPr>
      </w:pPr>
      <w:r w:rsidRPr="002539D7">
        <w:rPr>
          <w:b/>
          <w:bCs/>
          <w:color w:val="002060"/>
          <w:sz w:val="28"/>
          <w:szCs w:val="28"/>
        </w:rPr>
        <w:t>2. Driver Safety</w:t>
      </w:r>
      <w:r w:rsidRPr="002539D7">
        <w:rPr>
          <w:b/>
          <w:bCs/>
          <w:color w:val="002060"/>
          <w:sz w:val="24"/>
          <w:szCs w:val="24"/>
        </w:rPr>
        <w:t>:</w:t>
      </w:r>
      <w:r w:rsidRPr="002539D7">
        <w:rPr>
          <w:color w:val="002060"/>
          <w:sz w:val="24"/>
          <w:szCs w:val="24"/>
        </w:rPr>
        <w:t xml:space="preserve"> one of the quality-of-life factors that is important to the senior is the ability to drive. Many older adults depend on driving in order to maintain independence and personal mobility. </w:t>
      </w:r>
    </w:p>
    <w:p w:rsidR="006D5EDD" w:rsidRPr="002539D7" w:rsidRDefault="006D5EDD" w:rsidP="00297870">
      <w:pPr>
        <w:rPr>
          <w:color w:val="002060"/>
          <w:sz w:val="24"/>
          <w:szCs w:val="24"/>
        </w:rPr>
      </w:pPr>
      <w:r w:rsidRPr="002539D7">
        <w:rPr>
          <w:b/>
          <w:bCs/>
          <w:color w:val="002060"/>
          <w:sz w:val="28"/>
          <w:szCs w:val="28"/>
        </w:rPr>
        <w:t>3. Cold and Heat Stress:</w:t>
      </w:r>
      <w:r w:rsidRPr="002539D7">
        <w:rPr>
          <w:color w:val="002060"/>
          <w:sz w:val="24"/>
          <w:szCs w:val="24"/>
        </w:rPr>
        <w:t xml:space="preserve"> Hypothermia is the most serious cold stress-related disorder, followed by heat stress disorders. </w:t>
      </w:r>
    </w:p>
    <w:p w:rsidR="006D5EDD" w:rsidRPr="002539D7" w:rsidRDefault="006D5EDD" w:rsidP="00297870">
      <w:pPr>
        <w:rPr>
          <w:color w:val="002060"/>
          <w:sz w:val="24"/>
          <w:szCs w:val="24"/>
        </w:rPr>
      </w:pPr>
      <w:r w:rsidRPr="002539D7">
        <w:rPr>
          <w:b/>
          <w:bCs/>
          <w:color w:val="002060"/>
          <w:sz w:val="28"/>
          <w:szCs w:val="28"/>
        </w:rPr>
        <w:t>4. Elder Abuse:</w:t>
      </w:r>
      <w:r w:rsidRPr="002539D7">
        <w:rPr>
          <w:color w:val="002060"/>
          <w:sz w:val="24"/>
          <w:szCs w:val="24"/>
        </w:rPr>
        <w:t xml:space="preserve"> Elder abuse is a health concern and legal problem, so caregivers must provide services to maintain mental and physical health. </w:t>
      </w:r>
    </w:p>
    <w:p w:rsidR="006D5EDD" w:rsidRPr="002539D7" w:rsidRDefault="006D5EDD" w:rsidP="00297870">
      <w:pPr>
        <w:rPr>
          <w:color w:val="002060"/>
          <w:sz w:val="24"/>
          <w:szCs w:val="24"/>
        </w:rPr>
      </w:pPr>
      <w:r w:rsidRPr="002539D7">
        <w:rPr>
          <w:b/>
          <w:bCs/>
          <w:color w:val="002060"/>
          <w:sz w:val="28"/>
          <w:szCs w:val="28"/>
        </w:rPr>
        <w:t>5. Crime Older adults</w:t>
      </w:r>
      <w:r w:rsidR="00B8234B" w:rsidRPr="002539D7">
        <w:rPr>
          <w:b/>
          <w:bCs/>
          <w:color w:val="002060"/>
          <w:sz w:val="28"/>
          <w:szCs w:val="28"/>
        </w:rPr>
        <w:t>:</w:t>
      </w:r>
      <w:r w:rsidR="00B8234B" w:rsidRPr="002539D7">
        <w:rPr>
          <w:color w:val="002060"/>
          <w:sz w:val="24"/>
          <w:szCs w:val="24"/>
        </w:rPr>
        <w:t xml:space="preserve"> A</w:t>
      </w:r>
      <w:r w:rsidRPr="002539D7">
        <w:rPr>
          <w:color w:val="002060"/>
          <w:sz w:val="24"/>
          <w:szCs w:val="24"/>
        </w:rPr>
        <w:t xml:space="preserve">re more likely to be victims of crime, such as robbery, </w:t>
      </w:r>
      <w:r w:rsidR="00297870" w:rsidRPr="002539D7">
        <w:rPr>
          <w:color w:val="002060"/>
          <w:sz w:val="24"/>
          <w:szCs w:val="24"/>
        </w:rPr>
        <w:t>purse snatching, and</w:t>
      </w:r>
      <w:r w:rsidR="00CA5C9B" w:rsidRPr="002539D7">
        <w:rPr>
          <w:color w:val="002060"/>
          <w:sz w:val="24"/>
          <w:szCs w:val="24"/>
        </w:rPr>
        <w:t xml:space="preserve"> </w:t>
      </w:r>
      <w:r w:rsidRPr="002539D7">
        <w:rPr>
          <w:color w:val="002060"/>
          <w:sz w:val="24"/>
          <w:szCs w:val="24"/>
        </w:rPr>
        <w:t xml:space="preserve">scams. </w:t>
      </w:r>
    </w:p>
    <w:p w:rsidR="006D5EDD" w:rsidRPr="00301C57" w:rsidRDefault="00CA5C9B" w:rsidP="00301C57">
      <w:pPr>
        <w:rPr>
          <w:b/>
          <w:bCs/>
          <w:color w:val="002060"/>
          <w:sz w:val="32"/>
          <w:szCs w:val="32"/>
        </w:rPr>
      </w:pPr>
      <w:r w:rsidRPr="00301C57">
        <w:rPr>
          <w:b/>
          <w:bCs/>
          <w:color w:val="002060"/>
          <w:sz w:val="32"/>
          <w:szCs w:val="32"/>
          <w:u w:val="single"/>
        </w:rPr>
        <w:t xml:space="preserve">Levels </w:t>
      </w:r>
      <w:r w:rsidR="00B8234B" w:rsidRPr="00301C57">
        <w:rPr>
          <w:b/>
          <w:bCs/>
          <w:color w:val="002060"/>
          <w:sz w:val="32"/>
          <w:szCs w:val="32"/>
          <w:u w:val="single"/>
        </w:rPr>
        <w:t>of P</w:t>
      </w:r>
      <w:r w:rsidRPr="00301C57">
        <w:rPr>
          <w:b/>
          <w:bCs/>
          <w:color w:val="002060"/>
          <w:sz w:val="32"/>
          <w:szCs w:val="32"/>
          <w:u w:val="single"/>
        </w:rPr>
        <w:t>revention</w:t>
      </w:r>
      <w:r w:rsidR="00E532F9">
        <w:rPr>
          <w:b/>
          <w:bCs/>
          <w:color w:val="002060"/>
          <w:sz w:val="32"/>
          <w:szCs w:val="32"/>
          <w:u w:val="single"/>
        </w:rPr>
        <w:t xml:space="preserve"> and Elderly Health</w:t>
      </w:r>
      <w:r w:rsidR="00301C57" w:rsidRPr="00301C57">
        <w:rPr>
          <w:b/>
          <w:bCs/>
          <w:color w:val="002060"/>
          <w:sz w:val="32"/>
          <w:szCs w:val="32"/>
        </w:rPr>
        <w:t>-</w:t>
      </w:r>
    </w:p>
    <w:p w:rsidR="006D5EDD" w:rsidRPr="002539D7" w:rsidRDefault="006D5EDD" w:rsidP="00CA5C9B">
      <w:pPr>
        <w:rPr>
          <w:color w:val="002060"/>
          <w:sz w:val="24"/>
          <w:szCs w:val="24"/>
        </w:rPr>
      </w:pPr>
      <w:r w:rsidRPr="00301C57">
        <w:rPr>
          <w:b/>
          <w:bCs/>
          <w:color w:val="002060"/>
          <w:sz w:val="28"/>
          <w:szCs w:val="28"/>
        </w:rPr>
        <w:t>1</w:t>
      </w:r>
      <w:r w:rsidRPr="002539D7">
        <w:rPr>
          <w:color w:val="002060"/>
          <w:sz w:val="28"/>
          <w:szCs w:val="28"/>
        </w:rPr>
        <w:t xml:space="preserve">. </w:t>
      </w:r>
      <w:r w:rsidRPr="002539D7">
        <w:rPr>
          <w:b/>
          <w:bCs/>
          <w:color w:val="002060"/>
          <w:sz w:val="28"/>
          <w:szCs w:val="28"/>
        </w:rPr>
        <w:t>Primary Prevention</w:t>
      </w:r>
      <w:r w:rsidRPr="002539D7">
        <w:rPr>
          <w:color w:val="002060"/>
          <w:sz w:val="24"/>
          <w:szCs w:val="24"/>
        </w:rPr>
        <w:t xml:space="preserve"> </w:t>
      </w:r>
      <w:r w:rsidR="00B8234B" w:rsidRPr="002539D7">
        <w:rPr>
          <w:color w:val="002060"/>
          <w:sz w:val="24"/>
          <w:szCs w:val="24"/>
        </w:rPr>
        <w:t>- R</w:t>
      </w:r>
      <w:r w:rsidRPr="002539D7">
        <w:rPr>
          <w:color w:val="002060"/>
          <w:sz w:val="24"/>
          <w:szCs w:val="24"/>
        </w:rPr>
        <w:t xml:space="preserve">efers to </w:t>
      </w:r>
      <w:r w:rsidRPr="007C4A42">
        <w:rPr>
          <w:b/>
          <w:bCs/>
          <w:color w:val="002060"/>
          <w:sz w:val="24"/>
          <w:szCs w:val="24"/>
        </w:rPr>
        <w:t>measures taken to prevent the onset of a health condition</w:t>
      </w:r>
      <w:r w:rsidRPr="002539D7">
        <w:rPr>
          <w:color w:val="002060"/>
          <w:sz w:val="24"/>
          <w:szCs w:val="24"/>
        </w:rPr>
        <w:t xml:space="preserve">, with examples for the elderly being regular exercise, healthy eating, avoiding harmful substances, and getting vaccinated. </w:t>
      </w:r>
    </w:p>
    <w:p w:rsidR="006D5EDD" w:rsidRPr="002539D7" w:rsidRDefault="006D5EDD" w:rsidP="00CA5C9B">
      <w:pPr>
        <w:rPr>
          <w:color w:val="002060"/>
          <w:sz w:val="24"/>
          <w:szCs w:val="24"/>
        </w:rPr>
      </w:pPr>
      <w:r w:rsidRPr="002539D7">
        <w:rPr>
          <w:b/>
          <w:bCs/>
          <w:color w:val="002060"/>
          <w:sz w:val="28"/>
          <w:szCs w:val="28"/>
        </w:rPr>
        <w:t>2. Secondary Prevention</w:t>
      </w:r>
      <w:r w:rsidR="00B8234B" w:rsidRPr="002539D7">
        <w:rPr>
          <w:b/>
          <w:bCs/>
          <w:color w:val="002060"/>
          <w:sz w:val="28"/>
          <w:szCs w:val="28"/>
        </w:rPr>
        <w:t xml:space="preserve"> - </w:t>
      </w:r>
      <w:r w:rsidR="00B8234B" w:rsidRPr="002539D7">
        <w:rPr>
          <w:color w:val="002060"/>
          <w:sz w:val="24"/>
          <w:szCs w:val="24"/>
        </w:rPr>
        <w:t xml:space="preserve"> R</w:t>
      </w:r>
      <w:r w:rsidRPr="002539D7">
        <w:rPr>
          <w:color w:val="002060"/>
          <w:sz w:val="24"/>
          <w:szCs w:val="24"/>
        </w:rPr>
        <w:t xml:space="preserve">efers to </w:t>
      </w:r>
      <w:r w:rsidRPr="007C4A42">
        <w:rPr>
          <w:b/>
          <w:bCs/>
          <w:color w:val="002060"/>
          <w:sz w:val="24"/>
          <w:szCs w:val="24"/>
        </w:rPr>
        <w:t>early detection and treatment of health conditions</w:t>
      </w:r>
      <w:r w:rsidRPr="002539D7">
        <w:rPr>
          <w:color w:val="002060"/>
          <w:sz w:val="24"/>
          <w:szCs w:val="24"/>
        </w:rPr>
        <w:t xml:space="preserve"> through regular health screenings, early treatment of chronic diseases, and monitoring of symptoms and changes in health for the elderly. </w:t>
      </w:r>
    </w:p>
    <w:p w:rsidR="006D775C" w:rsidRPr="002539D7" w:rsidRDefault="006D5EDD" w:rsidP="00CA5C9B">
      <w:pPr>
        <w:rPr>
          <w:color w:val="002060"/>
          <w:sz w:val="24"/>
          <w:szCs w:val="24"/>
        </w:rPr>
      </w:pPr>
      <w:r w:rsidRPr="002539D7">
        <w:rPr>
          <w:b/>
          <w:bCs/>
          <w:color w:val="002060"/>
          <w:sz w:val="28"/>
          <w:szCs w:val="28"/>
        </w:rPr>
        <w:t>3. Tertiary Prevention</w:t>
      </w:r>
      <w:r w:rsidRPr="002539D7">
        <w:rPr>
          <w:color w:val="002060"/>
          <w:sz w:val="24"/>
          <w:szCs w:val="24"/>
        </w:rPr>
        <w:t xml:space="preserve"> </w:t>
      </w:r>
      <w:r w:rsidR="00B8234B" w:rsidRPr="002539D7">
        <w:rPr>
          <w:color w:val="002060"/>
          <w:sz w:val="24"/>
          <w:szCs w:val="24"/>
        </w:rPr>
        <w:t>- F</w:t>
      </w:r>
      <w:r w:rsidRPr="002539D7">
        <w:rPr>
          <w:color w:val="002060"/>
          <w:sz w:val="24"/>
          <w:szCs w:val="24"/>
        </w:rPr>
        <w:t xml:space="preserve">ocuses on </w:t>
      </w:r>
      <w:r w:rsidRPr="007C4A42">
        <w:rPr>
          <w:b/>
          <w:bCs/>
          <w:color w:val="002060"/>
          <w:sz w:val="24"/>
          <w:szCs w:val="24"/>
        </w:rPr>
        <w:t>managing chronic health conditions</w:t>
      </w:r>
      <w:r w:rsidRPr="002539D7">
        <w:rPr>
          <w:color w:val="002060"/>
          <w:sz w:val="24"/>
          <w:szCs w:val="24"/>
        </w:rPr>
        <w:t xml:space="preserve"> to prevent further deterioration and includes rehabilitation, pain management, and palliative care.</w:t>
      </w:r>
    </w:p>
    <w:sectPr w:rsidR="006D775C" w:rsidRPr="002539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F5" w:rsidRDefault="00F364F5" w:rsidP="00301C57">
      <w:pPr>
        <w:spacing w:after="0" w:line="240" w:lineRule="auto"/>
      </w:pPr>
      <w:r>
        <w:separator/>
      </w:r>
    </w:p>
  </w:endnote>
  <w:endnote w:type="continuationSeparator" w:id="0">
    <w:p w:rsidR="00F364F5" w:rsidRDefault="00F364F5" w:rsidP="0030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F5" w:rsidRDefault="00F364F5" w:rsidP="00301C57">
      <w:pPr>
        <w:spacing w:after="0" w:line="240" w:lineRule="auto"/>
      </w:pPr>
      <w:r>
        <w:separator/>
      </w:r>
    </w:p>
  </w:footnote>
  <w:footnote w:type="continuationSeparator" w:id="0">
    <w:p w:rsidR="00F364F5" w:rsidRDefault="00F364F5" w:rsidP="00301C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79"/>
    <w:rsid w:val="00094F0C"/>
    <w:rsid w:val="001157EC"/>
    <w:rsid w:val="00127F7C"/>
    <w:rsid w:val="00144828"/>
    <w:rsid w:val="00180B2D"/>
    <w:rsid w:val="002539D7"/>
    <w:rsid w:val="00265EB0"/>
    <w:rsid w:val="00297870"/>
    <w:rsid w:val="00301C57"/>
    <w:rsid w:val="00354B6A"/>
    <w:rsid w:val="003750C2"/>
    <w:rsid w:val="00463253"/>
    <w:rsid w:val="00477515"/>
    <w:rsid w:val="004F0B64"/>
    <w:rsid w:val="005556D3"/>
    <w:rsid w:val="005F5592"/>
    <w:rsid w:val="00633DAF"/>
    <w:rsid w:val="006D5EDD"/>
    <w:rsid w:val="006D775C"/>
    <w:rsid w:val="007122BA"/>
    <w:rsid w:val="00750179"/>
    <w:rsid w:val="00790BAC"/>
    <w:rsid w:val="007C4A42"/>
    <w:rsid w:val="00A668F5"/>
    <w:rsid w:val="00B43DE2"/>
    <w:rsid w:val="00B8234B"/>
    <w:rsid w:val="00CA5C9B"/>
    <w:rsid w:val="00CC63D8"/>
    <w:rsid w:val="00E21F46"/>
    <w:rsid w:val="00E532F9"/>
    <w:rsid w:val="00E629C2"/>
    <w:rsid w:val="00EA4062"/>
    <w:rsid w:val="00EA480B"/>
    <w:rsid w:val="00F364F5"/>
    <w:rsid w:val="00FB6C78"/>
    <w:rsid w:val="00FE0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1C57"/>
    <w:pPr>
      <w:tabs>
        <w:tab w:val="center" w:pos="4680"/>
        <w:tab w:val="right" w:pos="9360"/>
      </w:tabs>
      <w:spacing w:after="0" w:line="240" w:lineRule="auto"/>
    </w:pPr>
  </w:style>
  <w:style w:type="character" w:customStyle="1" w:styleId="Char">
    <w:name w:val="رأس الصفحة Char"/>
    <w:basedOn w:val="a0"/>
    <w:link w:val="a3"/>
    <w:uiPriority w:val="99"/>
    <w:rsid w:val="00301C57"/>
  </w:style>
  <w:style w:type="paragraph" w:styleId="a4">
    <w:name w:val="footer"/>
    <w:basedOn w:val="a"/>
    <w:link w:val="Char0"/>
    <w:uiPriority w:val="99"/>
    <w:unhideWhenUsed/>
    <w:rsid w:val="00301C57"/>
    <w:pPr>
      <w:tabs>
        <w:tab w:val="center" w:pos="4680"/>
        <w:tab w:val="right" w:pos="9360"/>
      </w:tabs>
      <w:spacing w:after="0" w:line="240" w:lineRule="auto"/>
    </w:pPr>
  </w:style>
  <w:style w:type="character" w:customStyle="1" w:styleId="Char0">
    <w:name w:val="تذييل الصفحة Char"/>
    <w:basedOn w:val="a0"/>
    <w:link w:val="a4"/>
    <w:uiPriority w:val="99"/>
    <w:rsid w:val="00301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1C57"/>
    <w:pPr>
      <w:tabs>
        <w:tab w:val="center" w:pos="4680"/>
        <w:tab w:val="right" w:pos="9360"/>
      </w:tabs>
      <w:spacing w:after="0" w:line="240" w:lineRule="auto"/>
    </w:pPr>
  </w:style>
  <w:style w:type="character" w:customStyle="1" w:styleId="Char">
    <w:name w:val="رأس الصفحة Char"/>
    <w:basedOn w:val="a0"/>
    <w:link w:val="a3"/>
    <w:uiPriority w:val="99"/>
    <w:rsid w:val="00301C57"/>
  </w:style>
  <w:style w:type="paragraph" w:styleId="a4">
    <w:name w:val="footer"/>
    <w:basedOn w:val="a"/>
    <w:link w:val="Char0"/>
    <w:uiPriority w:val="99"/>
    <w:unhideWhenUsed/>
    <w:rsid w:val="00301C57"/>
    <w:pPr>
      <w:tabs>
        <w:tab w:val="center" w:pos="4680"/>
        <w:tab w:val="right" w:pos="9360"/>
      </w:tabs>
      <w:spacing w:after="0" w:line="240" w:lineRule="auto"/>
    </w:pPr>
  </w:style>
  <w:style w:type="character" w:customStyle="1" w:styleId="Char0">
    <w:name w:val="تذييل الصفحة Char"/>
    <w:basedOn w:val="a0"/>
    <w:link w:val="a4"/>
    <w:uiPriority w:val="99"/>
    <w:rsid w:val="0030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1520</Words>
  <Characters>8666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29</cp:revision>
  <dcterms:created xsi:type="dcterms:W3CDTF">2023-09-30T06:13:00Z</dcterms:created>
  <dcterms:modified xsi:type="dcterms:W3CDTF">2023-11-20T15:24:00Z</dcterms:modified>
</cp:coreProperties>
</file>