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F3F" w:rsidRDefault="007A0F3F" w:rsidP="007A0F3F">
      <w:pPr>
        <w:spacing w:line="360" w:lineRule="auto"/>
        <w:jc w:val="right"/>
        <w:rPr>
          <w:rFonts w:cstheme="minorHAnsi"/>
          <w:b/>
          <w:bCs/>
          <w:sz w:val="32"/>
          <w:szCs w:val="32"/>
          <w:lang w:bidi="ar-IQ"/>
        </w:rPr>
      </w:pPr>
      <w:r w:rsidRPr="007A0F3F">
        <w:rPr>
          <w:rFonts w:hint="cs"/>
          <w:sz w:val="56"/>
          <w:szCs w:val="56"/>
          <w:rtl/>
          <w:lang w:bidi="ar-IQ"/>
        </w:rPr>
        <w:t>المحاضرة الرابعة لمادة تعزيز الصحة</w:t>
      </w:r>
    </w:p>
    <w:p w:rsidR="0016726D" w:rsidRPr="007A0F3F" w:rsidRDefault="001D28A7" w:rsidP="007A0F3F">
      <w:pPr>
        <w:spacing w:line="360" w:lineRule="auto"/>
        <w:rPr>
          <w:sz w:val="56"/>
          <w:szCs w:val="56"/>
          <w:lang w:bidi="ar-IQ"/>
        </w:rPr>
      </w:pPr>
      <w:r w:rsidRPr="00AA2221">
        <w:rPr>
          <w:rFonts w:cstheme="minorHAnsi"/>
          <w:b/>
          <w:bCs/>
          <w:sz w:val="32"/>
          <w:szCs w:val="32"/>
          <w:lang w:bidi="ar-IQ"/>
        </w:rPr>
        <w:t xml:space="preserve"> Health Promotion</w:t>
      </w:r>
    </w:p>
    <w:p w:rsidR="0062138B" w:rsidRPr="00AA2221" w:rsidRDefault="00D60A5B" w:rsidP="00DE3FD2">
      <w:pPr>
        <w:spacing w:line="360" w:lineRule="auto"/>
        <w:rPr>
          <w:rFonts w:cstheme="minorHAnsi"/>
          <w:b/>
          <w:bCs/>
          <w:sz w:val="32"/>
          <w:szCs w:val="32"/>
          <w:u w:val="single"/>
          <w:lang w:bidi="ar-IQ"/>
        </w:rPr>
      </w:pPr>
      <w:r w:rsidRPr="00AA2221">
        <w:rPr>
          <w:rFonts w:cstheme="minorHAnsi"/>
          <w:b/>
          <w:bCs/>
          <w:sz w:val="32"/>
          <w:szCs w:val="32"/>
          <w:u w:val="single"/>
          <w:lang w:bidi="ar-IQ"/>
        </w:rPr>
        <w:t>Domai</w:t>
      </w:r>
      <w:r w:rsidR="0062138B" w:rsidRPr="00AA2221">
        <w:rPr>
          <w:rFonts w:cstheme="minorHAnsi"/>
          <w:b/>
          <w:bCs/>
          <w:sz w:val="32"/>
          <w:szCs w:val="32"/>
          <w:u w:val="single"/>
          <w:lang w:bidi="ar-IQ"/>
        </w:rPr>
        <w:t>ns fundamental to nursing practice in health promotion</w:t>
      </w:r>
    </w:p>
    <w:p w:rsidR="0062138B" w:rsidRPr="00AA2221" w:rsidRDefault="0062138B" w:rsidP="00DE3FD2">
      <w:pPr>
        <w:spacing w:line="360" w:lineRule="auto"/>
        <w:rPr>
          <w:rFonts w:cstheme="minorHAnsi"/>
          <w:sz w:val="28"/>
          <w:szCs w:val="28"/>
          <w:lang w:bidi="ar-IQ"/>
        </w:rPr>
      </w:pPr>
      <w:r w:rsidRPr="00AA2221">
        <w:rPr>
          <w:rFonts w:cstheme="minorHAnsi"/>
          <w:sz w:val="28"/>
          <w:szCs w:val="28"/>
          <w:lang w:bidi="ar-IQ"/>
        </w:rPr>
        <w:t>There are many factors that influ</w:t>
      </w:r>
      <w:r w:rsidR="00D60A5B" w:rsidRPr="00AA2221">
        <w:rPr>
          <w:rFonts w:cstheme="minorHAnsi"/>
          <w:sz w:val="28"/>
          <w:szCs w:val="28"/>
          <w:lang w:bidi="ar-IQ"/>
        </w:rPr>
        <w:t>e</w:t>
      </w:r>
      <w:r w:rsidRPr="00AA2221">
        <w:rPr>
          <w:rFonts w:cstheme="minorHAnsi"/>
          <w:sz w:val="28"/>
          <w:szCs w:val="28"/>
          <w:lang w:bidi="ar-IQ"/>
        </w:rPr>
        <w:t xml:space="preserve">nce individuals in health promotion. </w:t>
      </w:r>
    </w:p>
    <w:p w:rsidR="0062138B" w:rsidRPr="00AA2221" w:rsidRDefault="00D60A5B" w:rsidP="00DE3FD2">
      <w:pPr>
        <w:spacing w:line="360" w:lineRule="auto"/>
        <w:rPr>
          <w:rFonts w:cstheme="minorHAnsi"/>
          <w:sz w:val="28"/>
          <w:szCs w:val="28"/>
          <w:lang w:bidi="ar-IQ"/>
        </w:rPr>
      </w:pPr>
      <w:r w:rsidRPr="007A0F3F">
        <w:rPr>
          <w:rFonts w:cstheme="minorHAnsi"/>
          <w:sz w:val="28"/>
          <w:szCs w:val="28"/>
          <w:highlight w:val="yellow"/>
          <w:lang w:bidi="ar-IQ"/>
        </w:rPr>
        <w:t>Domai</w:t>
      </w:r>
      <w:r w:rsidR="0062138B" w:rsidRPr="007A0F3F">
        <w:rPr>
          <w:rFonts w:cstheme="minorHAnsi"/>
          <w:sz w:val="28"/>
          <w:szCs w:val="28"/>
          <w:highlight w:val="yellow"/>
          <w:lang w:bidi="ar-IQ"/>
        </w:rPr>
        <w:t>ns:</w:t>
      </w:r>
      <w:r w:rsidR="0062138B" w:rsidRPr="00AA2221">
        <w:rPr>
          <w:rFonts w:cstheme="minorHAnsi"/>
          <w:sz w:val="28"/>
          <w:szCs w:val="28"/>
          <w:lang w:bidi="ar-IQ"/>
        </w:rPr>
        <w:t xml:space="preserve"> Areas of concern affecting optimal health include:</w:t>
      </w:r>
    </w:p>
    <w:p w:rsidR="0062138B" w:rsidRPr="00AA2221" w:rsidRDefault="0062138B" w:rsidP="00DE3FD2">
      <w:pPr>
        <w:spacing w:line="360" w:lineRule="auto"/>
        <w:rPr>
          <w:rFonts w:cstheme="minorHAnsi"/>
          <w:b/>
          <w:bCs/>
          <w:sz w:val="32"/>
          <w:szCs w:val="32"/>
          <w:lang w:bidi="ar-IQ"/>
        </w:rPr>
      </w:pPr>
      <w:r w:rsidRPr="00AA2221">
        <w:rPr>
          <w:rFonts w:cstheme="minorHAnsi"/>
          <w:b/>
          <w:bCs/>
          <w:sz w:val="32"/>
          <w:szCs w:val="32"/>
          <w:lang w:bidi="ar-IQ"/>
        </w:rPr>
        <w:t xml:space="preserve">1. </w:t>
      </w:r>
      <w:r w:rsidR="00D03358" w:rsidRPr="00AA2221">
        <w:rPr>
          <w:rFonts w:cstheme="minorHAnsi"/>
          <w:b/>
          <w:bCs/>
          <w:sz w:val="28"/>
          <w:szCs w:val="28"/>
          <w:lang w:bidi="ar-IQ"/>
        </w:rPr>
        <w:t>Physiological</w:t>
      </w:r>
      <w:r w:rsidRPr="00AA2221">
        <w:rPr>
          <w:rFonts w:cstheme="minorHAnsi"/>
          <w:b/>
          <w:bCs/>
          <w:sz w:val="32"/>
          <w:szCs w:val="32"/>
          <w:lang w:bidi="ar-IQ"/>
        </w:rPr>
        <w:t xml:space="preserve"> Domain: </w:t>
      </w:r>
    </w:p>
    <w:p w:rsidR="0062138B" w:rsidRPr="00AA2221" w:rsidRDefault="0062138B" w:rsidP="00DE3FD2">
      <w:pPr>
        <w:spacing w:line="360" w:lineRule="auto"/>
        <w:rPr>
          <w:rFonts w:cstheme="minorHAnsi"/>
          <w:sz w:val="28"/>
          <w:szCs w:val="28"/>
          <w:lang w:bidi="ar-IQ"/>
        </w:rPr>
      </w:pPr>
      <w:r w:rsidRPr="007A0F3F">
        <w:rPr>
          <w:rFonts w:cstheme="minorHAnsi"/>
          <w:sz w:val="28"/>
          <w:szCs w:val="28"/>
          <w:highlight w:val="yellow"/>
          <w:lang w:bidi="ar-IQ"/>
        </w:rPr>
        <w:t>Physiological and genetic composition</w:t>
      </w:r>
      <w:r w:rsidRPr="00AA2221">
        <w:rPr>
          <w:rFonts w:cstheme="minorHAnsi"/>
          <w:sz w:val="28"/>
          <w:szCs w:val="28"/>
          <w:lang w:bidi="ar-IQ"/>
        </w:rPr>
        <w:t xml:space="preserve"> which influ</w:t>
      </w:r>
      <w:r w:rsidR="00D60A5B" w:rsidRPr="00AA2221">
        <w:rPr>
          <w:rFonts w:cstheme="minorHAnsi"/>
          <w:sz w:val="28"/>
          <w:szCs w:val="28"/>
          <w:lang w:bidi="ar-IQ"/>
        </w:rPr>
        <w:t>e</w:t>
      </w:r>
      <w:r w:rsidR="00B64F8C" w:rsidRPr="00AA2221">
        <w:rPr>
          <w:rFonts w:cstheme="minorHAnsi"/>
          <w:sz w:val="28"/>
          <w:szCs w:val="28"/>
          <w:lang w:bidi="ar-IQ"/>
        </w:rPr>
        <w:t xml:space="preserve">nce </w:t>
      </w:r>
      <w:r w:rsidR="00674DE4" w:rsidRPr="00AA2221">
        <w:rPr>
          <w:rFonts w:cstheme="minorHAnsi"/>
          <w:sz w:val="28"/>
          <w:szCs w:val="28"/>
          <w:lang w:bidi="ar-IQ"/>
        </w:rPr>
        <w:t>susceptibility</w:t>
      </w:r>
      <w:r w:rsidR="00D60A5B" w:rsidRPr="00AA2221">
        <w:rPr>
          <w:rFonts w:cstheme="minorHAnsi"/>
          <w:sz w:val="28"/>
          <w:szCs w:val="28"/>
          <w:lang w:bidi="ar-IQ"/>
        </w:rPr>
        <w:t xml:space="preserve"> to disease </w:t>
      </w:r>
      <w:r w:rsidRPr="00AA2221">
        <w:rPr>
          <w:rFonts w:cstheme="minorHAnsi"/>
          <w:sz w:val="28"/>
          <w:szCs w:val="28"/>
          <w:lang w:bidi="ar-IQ"/>
        </w:rPr>
        <w:t xml:space="preserve">.No disease </w:t>
      </w:r>
      <w:r w:rsidR="00D60A5B" w:rsidRPr="00AA2221">
        <w:rPr>
          <w:rFonts w:cstheme="minorHAnsi"/>
          <w:sz w:val="28"/>
          <w:szCs w:val="28"/>
          <w:lang w:bidi="ar-IQ"/>
        </w:rPr>
        <w:t>is only ethnicity-specific; howe</w:t>
      </w:r>
      <w:r w:rsidRPr="00AA2221">
        <w:rPr>
          <w:rFonts w:cstheme="minorHAnsi"/>
          <w:sz w:val="28"/>
          <w:szCs w:val="28"/>
          <w:lang w:bidi="ar-IQ"/>
        </w:rPr>
        <w:t>ver many health problems are ident</w:t>
      </w:r>
      <w:r w:rsidR="00D60A5B" w:rsidRPr="00AA2221">
        <w:rPr>
          <w:rFonts w:cstheme="minorHAnsi"/>
          <w:sz w:val="28"/>
          <w:szCs w:val="28"/>
          <w:lang w:bidi="ar-IQ"/>
        </w:rPr>
        <w:t>i</w:t>
      </w:r>
      <w:r w:rsidRPr="00AA2221">
        <w:rPr>
          <w:rFonts w:cstheme="minorHAnsi"/>
          <w:sz w:val="28"/>
          <w:szCs w:val="28"/>
          <w:lang w:bidi="ar-IQ"/>
        </w:rPr>
        <w:t>fy among specific ethnic groups for example</w:t>
      </w:r>
      <w:r w:rsidR="009C2DCB" w:rsidRPr="00AA2221">
        <w:rPr>
          <w:rFonts w:cstheme="minorHAnsi"/>
          <w:sz w:val="28"/>
          <w:szCs w:val="28"/>
          <w:lang w:bidi="ar-IQ"/>
        </w:rPr>
        <w:t xml:space="preserve"> ,</w:t>
      </w:r>
      <w:r w:rsidR="009C2DCB" w:rsidRPr="007A0F3F">
        <w:rPr>
          <w:rFonts w:cstheme="minorHAnsi"/>
          <w:sz w:val="28"/>
          <w:szCs w:val="28"/>
          <w:highlight w:val="yellow"/>
          <w:lang w:bidi="ar-IQ"/>
        </w:rPr>
        <w:t>stomach cancer</w:t>
      </w:r>
      <w:r w:rsidR="009C2DCB" w:rsidRPr="00AA2221">
        <w:rPr>
          <w:rFonts w:cstheme="minorHAnsi"/>
          <w:sz w:val="28"/>
          <w:szCs w:val="28"/>
          <w:lang w:bidi="ar-IQ"/>
        </w:rPr>
        <w:t xml:space="preserve"> is more </w:t>
      </w:r>
      <w:r w:rsidR="00853898" w:rsidRPr="00AA2221">
        <w:rPr>
          <w:rFonts w:cstheme="minorHAnsi"/>
          <w:sz w:val="28"/>
          <w:szCs w:val="28"/>
          <w:lang w:bidi="ar-IQ"/>
        </w:rPr>
        <w:t>prevalent</w:t>
      </w:r>
      <w:r w:rsidRPr="00AA2221">
        <w:rPr>
          <w:rFonts w:cstheme="minorHAnsi"/>
          <w:sz w:val="28"/>
          <w:szCs w:val="28"/>
          <w:lang w:bidi="ar-IQ"/>
        </w:rPr>
        <w:t xml:space="preserve"> among the </w:t>
      </w:r>
      <w:r w:rsidRPr="007A0F3F">
        <w:rPr>
          <w:rFonts w:cstheme="minorHAnsi"/>
          <w:sz w:val="28"/>
          <w:szCs w:val="28"/>
          <w:highlight w:val="yellow"/>
          <w:lang w:bidi="ar-IQ"/>
        </w:rPr>
        <w:t>Japanese population</w:t>
      </w:r>
      <w:r w:rsidRPr="00AA2221">
        <w:rPr>
          <w:rFonts w:cstheme="minorHAnsi"/>
          <w:sz w:val="28"/>
          <w:szCs w:val="28"/>
          <w:lang w:bidi="ar-IQ"/>
        </w:rPr>
        <w:t>, life-style education may pro</w:t>
      </w:r>
      <w:r w:rsidR="003205C0" w:rsidRPr="00AA2221">
        <w:rPr>
          <w:rFonts w:cstheme="minorHAnsi"/>
          <w:sz w:val="28"/>
          <w:szCs w:val="28"/>
          <w:lang w:bidi="ar-IQ"/>
        </w:rPr>
        <w:t xml:space="preserve">mote health among all </w:t>
      </w:r>
      <w:r w:rsidR="00853898" w:rsidRPr="00AA2221">
        <w:rPr>
          <w:rFonts w:cstheme="minorHAnsi"/>
          <w:sz w:val="28"/>
          <w:szCs w:val="28"/>
          <w:lang w:bidi="ar-IQ"/>
        </w:rPr>
        <w:t>individuals</w:t>
      </w:r>
      <w:r w:rsidRPr="00AA2221">
        <w:rPr>
          <w:rFonts w:cstheme="minorHAnsi"/>
          <w:sz w:val="28"/>
          <w:szCs w:val="28"/>
          <w:lang w:bidi="ar-IQ"/>
        </w:rPr>
        <w:t>.</w:t>
      </w:r>
    </w:p>
    <w:p w:rsidR="0062138B" w:rsidRPr="00AA2221" w:rsidRDefault="0062138B" w:rsidP="00DE3FD2">
      <w:pPr>
        <w:spacing w:line="360" w:lineRule="auto"/>
        <w:rPr>
          <w:rFonts w:cstheme="minorHAnsi"/>
          <w:b/>
          <w:bCs/>
          <w:sz w:val="28"/>
          <w:szCs w:val="28"/>
          <w:lang w:bidi="ar-IQ"/>
        </w:rPr>
      </w:pPr>
      <w:r w:rsidRPr="00AA2221">
        <w:rPr>
          <w:rFonts w:cstheme="minorHAnsi"/>
          <w:b/>
          <w:bCs/>
          <w:sz w:val="32"/>
          <w:szCs w:val="32"/>
          <w:lang w:bidi="ar-IQ"/>
        </w:rPr>
        <w:t>2. Psychological Domain</w:t>
      </w:r>
      <w:r w:rsidRPr="00AA2221">
        <w:rPr>
          <w:rFonts w:cstheme="minorHAnsi"/>
          <w:b/>
          <w:bCs/>
          <w:sz w:val="28"/>
          <w:szCs w:val="28"/>
          <w:lang w:bidi="ar-IQ"/>
        </w:rPr>
        <w:t>:</w:t>
      </w:r>
    </w:p>
    <w:p w:rsidR="0062138B" w:rsidRPr="00AA2221" w:rsidRDefault="0062138B" w:rsidP="00DE3FD2">
      <w:pPr>
        <w:spacing w:line="360" w:lineRule="auto"/>
        <w:rPr>
          <w:rFonts w:cstheme="minorHAnsi"/>
          <w:sz w:val="28"/>
          <w:szCs w:val="28"/>
          <w:lang w:bidi="ar-IQ"/>
        </w:rPr>
      </w:pPr>
      <w:r w:rsidRPr="007A0F3F">
        <w:rPr>
          <w:rFonts w:cstheme="minorHAnsi"/>
          <w:sz w:val="28"/>
          <w:szCs w:val="28"/>
          <w:highlight w:val="yellow"/>
          <w:lang w:bidi="ar-IQ"/>
        </w:rPr>
        <w:t>The psychological or mental health of an individual</w:t>
      </w:r>
      <w:r w:rsidRPr="00AA2221">
        <w:rPr>
          <w:rFonts w:cstheme="minorHAnsi"/>
          <w:sz w:val="28"/>
          <w:szCs w:val="28"/>
          <w:lang w:bidi="ar-IQ"/>
        </w:rPr>
        <w:t xml:space="preserve"> plays a significant role in promoting wellness and preventing disease, </w:t>
      </w:r>
      <w:r w:rsidR="00674DE4" w:rsidRPr="00AA2221">
        <w:rPr>
          <w:rFonts w:cstheme="minorHAnsi"/>
          <w:sz w:val="28"/>
          <w:szCs w:val="28"/>
          <w:lang w:bidi="ar-IQ"/>
        </w:rPr>
        <w:t xml:space="preserve">feel </w:t>
      </w:r>
      <w:proofErr w:type="spellStart"/>
      <w:r w:rsidR="00674DE4" w:rsidRPr="00AA2221">
        <w:rPr>
          <w:rFonts w:cstheme="minorHAnsi"/>
          <w:sz w:val="28"/>
          <w:szCs w:val="28"/>
          <w:lang w:bidi="ar-IQ"/>
        </w:rPr>
        <w:t>ire</w:t>
      </w:r>
      <w:r w:rsidRPr="00AA2221">
        <w:rPr>
          <w:rFonts w:cstheme="minorHAnsi"/>
          <w:sz w:val="28"/>
          <w:szCs w:val="28"/>
          <w:lang w:bidi="ar-IQ"/>
        </w:rPr>
        <w:t>rengs</w:t>
      </w:r>
      <w:proofErr w:type="spellEnd"/>
      <w:r w:rsidRPr="00AA2221">
        <w:rPr>
          <w:rFonts w:cstheme="minorHAnsi"/>
          <w:sz w:val="28"/>
          <w:szCs w:val="28"/>
          <w:lang w:bidi="ar-IQ"/>
        </w:rPr>
        <w:t xml:space="preserve"> of depression can make the differences between whether a person gets up and goes to school or work or stays in bed and calls in sick, Nurses are in a unique position to </w:t>
      </w:r>
      <w:r w:rsidRPr="007A0F3F">
        <w:rPr>
          <w:rFonts w:cstheme="minorHAnsi"/>
          <w:sz w:val="28"/>
          <w:szCs w:val="28"/>
          <w:highlight w:val="yellow"/>
          <w:lang w:bidi="ar-IQ"/>
        </w:rPr>
        <w:t>facilitate the process of adapting and coping</w:t>
      </w:r>
      <w:r w:rsidR="00FF06C1" w:rsidRPr="007A0F3F">
        <w:rPr>
          <w:rFonts w:cstheme="minorHAnsi"/>
          <w:sz w:val="28"/>
          <w:szCs w:val="28"/>
          <w:highlight w:val="yellow"/>
          <w:lang w:bidi="ar-IQ"/>
        </w:rPr>
        <w:t xml:space="preserve"> in their interactions with client</w:t>
      </w:r>
      <w:r w:rsidRPr="007A0F3F">
        <w:rPr>
          <w:rFonts w:cstheme="minorHAnsi"/>
          <w:sz w:val="28"/>
          <w:szCs w:val="28"/>
          <w:highlight w:val="yellow"/>
          <w:lang w:bidi="ar-IQ"/>
        </w:rPr>
        <w:t>.</w:t>
      </w:r>
    </w:p>
    <w:p w:rsidR="0062138B" w:rsidRPr="00AA2221" w:rsidRDefault="0062138B" w:rsidP="00DE3FD2">
      <w:pPr>
        <w:spacing w:line="360" w:lineRule="auto"/>
        <w:rPr>
          <w:rFonts w:cstheme="minorHAnsi"/>
          <w:b/>
          <w:bCs/>
          <w:sz w:val="32"/>
          <w:szCs w:val="32"/>
          <w:lang w:bidi="ar-IQ"/>
        </w:rPr>
      </w:pPr>
      <w:r w:rsidRPr="00AA2221">
        <w:rPr>
          <w:rFonts w:cstheme="minorHAnsi"/>
          <w:b/>
          <w:bCs/>
          <w:sz w:val="32"/>
          <w:szCs w:val="32"/>
          <w:lang w:bidi="ar-IQ"/>
        </w:rPr>
        <w:t>3- Sociological Domain:</w:t>
      </w:r>
    </w:p>
    <w:p w:rsidR="0062138B" w:rsidRPr="00AA2221" w:rsidRDefault="0062138B" w:rsidP="00DE3FD2">
      <w:pPr>
        <w:spacing w:line="360" w:lineRule="auto"/>
        <w:rPr>
          <w:rFonts w:cstheme="minorHAnsi"/>
          <w:sz w:val="28"/>
          <w:szCs w:val="28"/>
          <w:lang w:bidi="ar-IQ"/>
        </w:rPr>
      </w:pPr>
      <w:r w:rsidRPr="007A0F3F">
        <w:rPr>
          <w:rFonts w:cstheme="minorHAnsi"/>
          <w:sz w:val="28"/>
          <w:szCs w:val="28"/>
          <w:highlight w:val="yellow"/>
          <w:lang w:bidi="ar-IQ"/>
        </w:rPr>
        <w:t>The way a person relates to others in the family</w:t>
      </w:r>
      <w:r w:rsidRPr="00AA2221">
        <w:rPr>
          <w:rFonts w:cstheme="minorHAnsi"/>
          <w:sz w:val="28"/>
          <w:szCs w:val="28"/>
          <w:lang w:bidi="ar-IQ"/>
        </w:rPr>
        <w:t xml:space="preserve">, community or society influences individual </w:t>
      </w:r>
      <w:r w:rsidRPr="007A0F3F">
        <w:rPr>
          <w:rFonts w:cstheme="minorHAnsi"/>
          <w:sz w:val="28"/>
          <w:szCs w:val="28"/>
          <w:highlight w:val="yellow"/>
          <w:lang w:bidi="ar-IQ"/>
        </w:rPr>
        <w:t>responsiveness to health promotion activities</w:t>
      </w:r>
      <w:r w:rsidRPr="00AA2221">
        <w:rPr>
          <w:rFonts w:cstheme="minorHAnsi"/>
          <w:sz w:val="28"/>
          <w:szCs w:val="28"/>
          <w:lang w:bidi="ar-IQ"/>
        </w:rPr>
        <w:t xml:space="preserve">, social mores effect the health practice of an individual within </w:t>
      </w:r>
      <w:r w:rsidR="00674DE4" w:rsidRPr="00AA2221">
        <w:rPr>
          <w:rFonts w:cstheme="minorHAnsi"/>
          <w:sz w:val="28"/>
          <w:szCs w:val="28"/>
          <w:lang w:bidi="ar-IQ"/>
        </w:rPr>
        <w:t>community</w:t>
      </w:r>
      <w:r w:rsidRPr="00AA2221">
        <w:rPr>
          <w:rFonts w:cstheme="minorHAnsi"/>
          <w:sz w:val="28"/>
          <w:szCs w:val="28"/>
          <w:lang w:bidi="ar-IQ"/>
        </w:rPr>
        <w:t xml:space="preserve">. </w:t>
      </w:r>
    </w:p>
    <w:p w:rsidR="0062138B" w:rsidRPr="007A0F3F" w:rsidRDefault="0062138B" w:rsidP="00DE3FD2">
      <w:pPr>
        <w:spacing w:line="360" w:lineRule="auto"/>
        <w:rPr>
          <w:rFonts w:cstheme="minorHAnsi"/>
          <w:sz w:val="36"/>
          <w:szCs w:val="36"/>
          <w:lang w:bidi="ar-IQ"/>
        </w:rPr>
      </w:pPr>
      <w:r w:rsidRPr="007A0F3F">
        <w:rPr>
          <w:rFonts w:cstheme="minorHAnsi"/>
          <w:sz w:val="36"/>
          <w:szCs w:val="36"/>
          <w:highlight w:val="yellow"/>
          <w:lang w:bidi="ar-IQ"/>
        </w:rPr>
        <w:t>This domain consist of:</w:t>
      </w:r>
    </w:p>
    <w:p w:rsidR="0062138B" w:rsidRPr="00AA2221" w:rsidRDefault="0062138B" w:rsidP="00DE3FD2">
      <w:pPr>
        <w:spacing w:line="360" w:lineRule="auto"/>
        <w:rPr>
          <w:rFonts w:cstheme="minorHAnsi"/>
          <w:sz w:val="28"/>
          <w:szCs w:val="28"/>
          <w:lang w:bidi="ar-IQ"/>
        </w:rPr>
      </w:pPr>
      <w:r w:rsidRPr="00AA2221">
        <w:rPr>
          <w:rFonts w:cstheme="minorHAnsi"/>
          <w:sz w:val="28"/>
          <w:szCs w:val="28"/>
          <w:lang w:bidi="ar-IQ"/>
        </w:rPr>
        <w:t>- Trusting in health care professional.</w:t>
      </w:r>
    </w:p>
    <w:p w:rsidR="0062138B" w:rsidRPr="00AA2221" w:rsidRDefault="00591360" w:rsidP="00DE3FD2">
      <w:pPr>
        <w:spacing w:line="360" w:lineRule="auto"/>
        <w:rPr>
          <w:rFonts w:cstheme="minorHAnsi"/>
          <w:sz w:val="28"/>
          <w:szCs w:val="28"/>
          <w:lang w:bidi="ar-IQ"/>
        </w:rPr>
      </w:pPr>
      <w:r w:rsidRPr="00AA2221">
        <w:rPr>
          <w:rFonts w:cstheme="minorHAnsi"/>
          <w:sz w:val="28"/>
          <w:szCs w:val="28"/>
          <w:lang w:bidi="ar-IQ"/>
        </w:rPr>
        <w:lastRenderedPageBreak/>
        <w:t>- Valuing one</w:t>
      </w:r>
      <w:r w:rsidR="0062138B" w:rsidRPr="00AA2221">
        <w:rPr>
          <w:rFonts w:cstheme="minorHAnsi"/>
          <w:sz w:val="28"/>
          <w:szCs w:val="28"/>
          <w:lang w:bidi="ar-IQ"/>
        </w:rPr>
        <w:t>s health.</w:t>
      </w:r>
    </w:p>
    <w:p w:rsidR="0062138B" w:rsidRPr="00AA2221" w:rsidRDefault="0062138B" w:rsidP="00DE3FD2">
      <w:pPr>
        <w:spacing w:line="360" w:lineRule="auto"/>
        <w:rPr>
          <w:rFonts w:cstheme="minorHAnsi"/>
          <w:sz w:val="28"/>
          <w:szCs w:val="28"/>
          <w:lang w:bidi="ar-IQ"/>
        </w:rPr>
      </w:pPr>
      <w:r w:rsidRPr="00AA2221">
        <w:rPr>
          <w:rFonts w:cstheme="minorHAnsi"/>
          <w:sz w:val="28"/>
          <w:szCs w:val="28"/>
          <w:lang w:bidi="ar-IQ"/>
        </w:rPr>
        <w:t>- Accessibility to health care.</w:t>
      </w:r>
    </w:p>
    <w:p w:rsidR="0062138B" w:rsidRPr="00AA2221" w:rsidRDefault="0062138B" w:rsidP="00DE3FD2">
      <w:pPr>
        <w:spacing w:line="360" w:lineRule="auto"/>
        <w:rPr>
          <w:rFonts w:cstheme="minorHAnsi"/>
          <w:sz w:val="28"/>
          <w:szCs w:val="28"/>
          <w:lang w:bidi="ar-IQ"/>
        </w:rPr>
      </w:pPr>
      <w:r w:rsidRPr="00AA2221">
        <w:rPr>
          <w:rFonts w:cstheme="minorHAnsi"/>
          <w:sz w:val="28"/>
          <w:szCs w:val="28"/>
          <w:lang w:bidi="ar-IQ"/>
        </w:rPr>
        <w:t>- Economic factors</w:t>
      </w:r>
    </w:p>
    <w:p w:rsidR="0062138B" w:rsidRPr="00AA2221" w:rsidRDefault="0062138B" w:rsidP="00DE3FD2">
      <w:pPr>
        <w:spacing w:line="360" w:lineRule="auto"/>
        <w:rPr>
          <w:rFonts w:cstheme="minorHAnsi"/>
          <w:b/>
          <w:bCs/>
          <w:sz w:val="32"/>
          <w:szCs w:val="32"/>
          <w:lang w:bidi="ar-IQ"/>
        </w:rPr>
      </w:pPr>
      <w:r w:rsidRPr="00AA2221">
        <w:rPr>
          <w:rFonts w:cstheme="minorHAnsi"/>
          <w:b/>
          <w:bCs/>
          <w:sz w:val="32"/>
          <w:szCs w:val="32"/>
          <w:lang w:bidi="ar-IQ"/>
        </w:rPr>
        <w:t>4- Environmental Domain:</w:t>
      </w:r>
    </w:p>
    <w:p w:rsidR="0062138B" w:rsidRPr="00AA2221" w:rsidRDefault="0062138B" w:rsidP="00DE3FD2">
      <w:pPr>
        <w:spacing w:line="360" w:lineRule="auto"/>
        <w:rPr>
          <w:rFonts w:cstheme="minorHAnsi"/>
          <w:sz w:val="28"/>
          <w:szCs w:val="28"/>
          <w:lang w:bidi="ar-IQ"/>
        </w:rPr>
      </w:pPr>
      <w:r w:rsidRPr="00AA2221">
        <w:rPr>
          <w:rFonts w:cstheme="minorHAnsi"/>
          <w:sz w:val="28"/>
          <w:szCs w:val="28"/>
          <w:lang w:bidi="ar-IQ"/>
        </w:rPr>
        <w:t xml:space="preserve">Primary </w:t>
      </w:r>
      <w:r w:rsidRPr="007A0F3F">
        <w:rPr>
          <w:rFonts w:cstheme="minorHAnsi"/>
          <w:sz w:val="28"/>
          <w:szCs w:val="28"/>
          <w:highlight w:val="yellow"/>
          <w:lang w:bidi="ar-IQ"/>
        </w:rPr>
        <w:t>environmental hazards</w:t>
      </w:r>
      <w:r w:rsidRPr="00AA2221">
        <w:rPr>
          <w:rFonts w:cstheme="minorHAnsi"/>
          <w:sz w:val="28"/>
          <w:szCs w:val="28"/>
          <w:lang w:bidi="ar-IQ"/>
        </w:rPr>
        <w:t xml:space="preserve"> are found in the home, workplace and community, safety is a chief concern in all these areas but especially in the home,</w:t>
      </w:r>
    </w:p>
    <w:p w:rsidR="0062138B" w:rsidRPr="00AA2221" w:rsidRDefault="0062138B" w:rsidP="00DE3FD2">
      <w:pPr>
        <w:spacing w:line="360" w:lineRule="auto"/>
        <w:rPr>
          <w:rFonts w:cstheme="minorHAnsi"/>
          <w:sz w:val="28"/>
          <w:szCs w:val="28"/>
          <w:lang w:bidi="ar-IQ"/>
        </w:rPr>
      </w:pPr>
      <w:r w:rsidRPr="00AA2221">
        <w:rPr>
          <w:rFonts w:cstheme="minorHAnsi"/>
          <w:sz w:val="28"/>
          <w:szCs w:val="28"/>
          <w:lang w:bidi="ar-IQ"/>
        </w:rPr>
        <w:t>Home hazards</w:t>
      </w:r>
    </w:p>
    <w:p w:rsidR="0062138B" w:rsidRPr="00AA2221" w:rsidRDefault="0062138B" w:rsidP="00DE3FD2">
      <w:pPr>
        <w:spacing w:line="360" w:lineRule="auto"/>
        <w:rPr>
          <w:rFonts w:cstheme="minorHAnsi"/>
          <w:sz w:val="28"/>
          <w:szCs w:val="28"/>
          <w:lang w:bidi="ar-IQ"/>
        </w:rPr>
      </w:pPr>
      <w:r w:rsidRPr="00AA2221">
        <w:rPr>
          <w:rFonts w:cstheme="minorHAnsi"/>
          <w:sz w:val="28"/>
          <w:szCs w:val="28"/>
          <w:lang w:bidi="ar-IQ"/>
        </w:rPr>
        <w:t xml:space="preserve">- Accidental drowning, fall, burn, poison </w:t>
      </w:r>
      <w:proofErr w:type="spellStart"/>
      <w:r w:rsidRPr="00AA2221">
        <w:rPr>
          <w:rFonts w:cstheme="minorHAnsi"/>
          <w:sz w:val="28"/>
          <w:szCs w:val="28"/>
          <w:lang w:bidi="ar-IQ"/>
        </w:rPr>
        <w:t>pr</w:t>
      </w:r>
      <w:r w:rsidR="007A0F3F">
        <w:rPr>
          <w:rFonts w:cstheme="minorHAnsi"/>
          <w:sz w:val="28"/>
          <w:szCs w:val="28"/>
          <w:lang w:bidi="ar-IQ"/>
        </w:rPr>
        <w:t>s</w:t>
      </w:r>
      <w:r w:rsidRPr="00AA2221">
        <w:rPr>
          <w:rFonts w:cstheme="minorHAnsi"/>
          <w:sz w:val="28"/>
          <w:szCs w:val="28"/>
          <w:lang w:bidi="ar-IQ"/>
        </w:rPr>
        <w:t>oof</w:t>
      </w:r>
      <w:proofErr w:type="spellEnd"/>
      <w:r w:rsidRPr="00AA2221">
        <w:rPr>
          <w:rFonts w:cstheme="minorHAnsi"/>
          <w:sz w:val="28"/>
          <w:szCs w:val="28"/>
          <w:lang w:bidi="ar-IQ"/>
        </w:rPr>
        <w:t xml:space="preserve">, garbage, radon, lead, carbon monoxide and tobacco. </w:t>
      </w:r>
    </w:p>
    <w:p w:rsidR="0062138B" w:rsidRPr="00AA2221" w:rsidRDefault="0062138B" w:rsidP="00DE3FD2">
      <w:pPr>
        <w:spacing w:line="360" w:lineRule="auto"/>
        <w:rPr>
          <w:rFonts w:cstheme="minorHAnsi"/>
          <w:sz w:val="28"/>
          <w:szCs w:val="28"/>
          <w:lang w:bidi="ar-IQ"/>
        </w:rPr>
      </w:pPr>
      <w:r w:rsidRPr="00AA2221">
        <w:rPr>
          <w:rFonts w:cstheme="minorHAnsi"/>
          <w:sz w:val="28"/>
          <w:szCs w:val="28"/>
          <w:lang w:bidi="ar-IQ"/>
        </w:rPr>
        <w:t>- Home is often the most dangerous place encountered.</w:t>
      </w:r>
    </w:p>
    <w:p w:rsidR="0062138B" w:rsidRPr="00AA2221" w:rsidRDefault="0062138B" w:rsidP="00DE3FD2">
      <w:pPr>
        <w:spacing w:line="360" w:lineRule="auto"/>
        <w:rPr>
          <w:rFonts w:cstheme="minorHAnsi"/>
          <w:b/>
          <w:bCs/>
          <w:sz w:val="32"/>
          <w:szCs w:val="32"/>
          <w:lang w:bidi="ar-IQ"/>
        </w:rPr>
      </w:pPr>
      <w:r w:rsidRPr="00AA2221">
        <w:rPr>
          <w:rFonts w:cstheme="minorHAnsi"/>
          <w:b/>
          <w:bCs/>
          <w:sz w:val="32"/>
          <w:szCs w:val="32"/>
          <w:lang w:bidi="ar-IQ"/>
        </w:rPr>
        <w:t>5- Political Domain:</w:t>
      </w:r>
    </w:p>
    <w:p w:rsidR="0062138B" w:rsidRPr="00AA2221" w:rsidRDefault="0062138B" w:rsidP="00DE3FD2">
      <w:pPr>
        <w:spacing w:line="360" w:lineRule="auto"/>
        <w:rPr>
          <w:rFonts w:cstheme="minorHAnsi"/>
          <w:sz w:val="28"/>
          <w:szCs w:val="28"/>
          <w:lang w:bidi="ar-IQ"/>
        </w:rPr>
      </w:pPr>
      <w:r w:rsidRPr="00AA2221">
        <w:rPr>
          <w:rFonts w:cstheme="minorHAnsi"/>
          <w:sz w:val="28"/>
          <w:szCs w:val="28"/>
          <w:lang w:bidi="ar-IQ"/>
        </w:rPr>
        <w:t>Government policies influence and fund health care programs that affects community health goals, limited funding is a major concern to the public as well as to health care professionals, disease prevention is the primary and focus of the health care system today.(Healthy people 2010)</w:t>
      </w:r>
    </w:p>
    <w:p w:rsidR="0062138B" w:rsidRPr="00AA2221" w:rsidRDefault="0062138B" w:rsidP="00DE3FD2">
      <w:pPr>
        <w:spacing w:line="360" w:lineRule="auto"/>
        <w:rPr>
          <w:rFonts w:cstheme="minorHAnsi"/>
          <w:b/>
          <w:bCs/>
          <w:sz w:val="32"/>
          <w:szCs w:val="32"/>
          <w:lang w:bidi="ar-IQ"/>
        </w:rPr>
      </w:pPr>
      <w:r w:rsidRPr="00AA2221">
        <w:rPr>
          <w:rFonts w:cstheme="minorHAnsi"/>
          <w:b/>
          <w:bCs/>
          <w:sz w:val="32"/>
          <w:szCs w:val="32"/>
          <w:lang w:bidi="ar-IQ"/>
        </w:rPr>
        <w:t>6-Spiritual Domain:</w:t>
      </w:r>
    </w:p>
    <w:p w:rsidR="0062138B" w:rsidRPr="00AA2221" w:rsidRDefault="0062138B" w:rsidP="00DE3FD2">
      <w:pPr>
        <w:spacing w:line="360" w:lineRule="auto"/>
        <w:rPr>
          <w:rFonts w:cstheme="minorHAnsi"/>
          <w:sz w:val="28"/>
          <w:szCs w:val="28"/>
          <w:lang w:bidi="ar-IQ"/>
        </w:rPr>
      </w:pPr>
      <w:r w:rsidRPr="00AA2221">
        <w:rPr>
          <w:rFonts w:cstheme="minorHAnsi"/>
          <w:sz w:val="28"/>
          <w:szCs w:val="28"/>
          <w:lang w:bidi="ar-IQ"/>
        </w:rPr>
        <w:t>Individual beliefs and value systems are inherent within everyone and may affect decisions regarding health and life. Spiritual values and believe may be barriers to health among certain population groups, spiritual health may be identified as a balance between self and others.</w:t>
      </w:r>
    </w:p>
    <w:p w:rsidR="0062138B" w:rsidRPr="00AA2221" w:rsidRDefault="0062138B" w:rsidP="00DE3FD2">
      <w:pPr>
        <w:spacing w:line="360" w:lineRule="auto"/>
        <w:rPr>
          <w:rFonts w:cstheme="minorHAnsi"/>
          <w:b/>
          <w:bCs/>
          <w:sz w:val="32"/>
          <w:szCs w:val="32"/>
          <w:lang w:bidi="ar-IQ"/>
        </w:rPr>
      </w:pPr>
      <w:r w:rsidRPr="00AA2221">
        <w:rPr>
          <w:rFonts w:cstheme="minorHAnsi"/>
          <w:b/>
          <w:bCs/>
          <w:sz w:val="32"/>
          <w:szCs w:val="32"/>
          <w:lang w:bidi="ar-IQ"/>
        </w:rPr>
        <w:t>7- Intellectual Domain:</w:t>
      </w:r>
    </w:p>
    <w:p w:rsidR="0062138B" w:rsidRPr="00AA2221" w:rsidRDefault="0062138B" w:rsidP="00DE3FD2">
      <w:pPr>
        <w:spacing w:line="360" w:lineRule="auto"/>
        <w:rPr>
          <w:rFonts w:cstheme="minorHAnsi"/>
          <w:sz w:val="28"/>
          <w:szCs w:val="28"/>
          <w:lang w:bidi="ar-IQ"/>
        </w:rPr>
      </w:pPr>
      <w:r w:rsidRPr="00AA2221">
        <w:rPr>
          <w:rFonts w:cstheme="minorHAnsi"/>
          <w:sz w:val="28"/>
          <w:szCs w:val="28"/>
          <w:lang w:bidi="ar-IQ"/>
        </w:rPr>
        <w:t>A person s intellect may determine his or her understanding</w:t>
      </w:r>
      <w:r w:rsidR="00724A50" w:rsidRPr="00AA2221">
        <w:rPr>
          <w:rFonts w:cstheme="minorHAnsi"/>
          <w:sz w:val="28"/>
          <w:szCs w:val="28"/>
          <w:lang w:bidi="ar-IQ"/>
        </w:rPr>
        <w:t xml:space="preserve"> of illness, life-style changes</w:t>
      </w:r>
      <w:r w:rsidRPr="00AA2221">
        <w:rPr>
          <w:rFonts w:cstheme="minorHAnsi"/>
          <w:sz w:val="28"/>
          <w:szCs w:val="28"/>
          <w:lang w:bidi="ar-IQ"/>
        </w:rPr>
        <w:t xml:space="preserve"> and hospitalization. This domain </w:t>
      </w:r>
      <w:r w:rsidR="00724A50" w:rsidRPr="00AA2221">
        <w:rPr>
          <w:rFonts w:cstheme="minorHAnsi"/>
          <w:sz w:val="28"/>
          <w:szCs w:val="28"/>
          <w:lang w:bidi="ar-IQ"/>
        </w:rPr>
        <w:t>influenced</w:t>
      </w:r>
      <w:r w:rsidRPr="00AA2221">
        <w:rPr>
          <w:rFonts w:cstheme="minorHAnsi"/>
          <w:sz w:val="28"/>
          <w:szCs w:val="28"/>
          <w:lang w:bidi="ar-IQ"/>
        </w:rPr>
        <w:t xml:space="preserve"> by </w:t>
      </w:r>
      <w:r w:rsidR="00724A50" w:rsidRPr="00AA2221">
        <w:rPr>
          <w:rFonts w:cstheme="minorHAnsi"/>
          <w:sz w:val="28"/>
          <w:szCs w:val="28"/>
          <w:lang w:bidi="ar-IQ"/>
        </w:rPr>
        <w:t>environmental</w:t>
      </w:r>
      <w:r w:rsidRPr="00AA2221">
        <w:rPr>
          <w:rFonts w:cstheme="minorHAnsi"/>
          <w:sz w:val="28"/>
          <w:szCs w:val="28"/>
          <w:lang w:bidi="ar-IQ"/>
        </w:rPr>
        <w:t>, psychological and biological domain.</w:t>
      </w:r>
    </w:p>
    <w:p w:rsidR="0062138B" w:rsidRPr="00AA2221" w:rsidRDefault="0062138B" w:rsidP="00DE3FD2">
      <w:pPr>
        <w:spacing w:line="360" w:lineRule="auto"/>
        <w:rPr>
          <w:rFonts w:cstheme="minorHAnsi"/>
          <w:b/>
          <w:bCs/>
          <w:sz w:val="32"/>
          <w:szCs w:val="32"/>
          <w:lang w:bidi="ar-IQ"/>
        </w:rPr>
      </w:pPr>
      <w:r w:rsidRPr="00AA2221">
        <w:rPr>
          <w:rFonts w:cstheme="minorHAnsi"/>
          <w:b/>
          <w:bCs/>
          <w:sz w:val="32"/>
          <w:szCs w:val="32"/>
          <w:lang w:bidi="ar-IQ"/>
        </w:rPr>
        <w:lastRenderedPageBreak/>
        <w:t>8- Sexual Domain:</w:t>
      </w:r>
    </w:p>
    <w:p w:rsidR="0062138B" w:rsidRPr="00AA2221" w:rsidRDefault="0062138B" w:rsidP="00DE3FD2">
      <w:pPr>
        <w:spacing w:line="360" w:lineRule="auto"/>
        <w:rPr>
          <w:rFonts w:cstheme="minorHAnsi"/>
          <w:sz w:val="28"/>
          <w:szCs w:val="28"/>
          <w:lang w:bidi="ar-IQ"/>
        </w:rPr>
      </w:pPr>
      <w:r w:rsidRPr="00AA2221">
        <w:rPr>
          <w:rFonts w:cstheme="minorHAnsi"/>
          <w:sz w:val="28"/>
          <w:szCs w:val="28"/>
          <w:lang w:bidi="ar-IQ"/>
        </w:rPr>
        <w:t>The sexual domain is private to the individual and is a subject that may or may not be openly discussed.</w:t>
      </w:r>
    </w:p>
    <w:p w:rsidR="0062138B" w:rsidRPr="00AA2221" w:rsidRDefault="0062138B" w:rsidP="00DE3FD2">
      <w:pPr>
        <w:spacing w:line="360" w:lineRule="auto"/>
        <w:rPr>
          <w:rFonts w:cstheme="minorHAnsi"/>
          <w:sz w:val="28"/>
          <w:szCs w:val="28"/>
          <w:lang w:bidi="ar-IQ"/>
        </w:rPr>
      </w:pPr>
    </w:p>
    <w:p w:rsidR="0062138B" w:rsidRPr="00AA2221" w:rsidRDefault="0062138B" w:rsidP="00DE3FD2">
      <w:pPr>
        <w:spacing w:line="360" w:lineRule="auto"/>
        <w:rPr>
          <w:rFonts w:cstheme="minorHAnsi"/>
          <w:b/>
          <w:bCs/>
          <w:sz w:val="32"/>
          <w:szCs w:val="32"/>
          <w:lang w:bidi="ar-IQ"/>
        </w:rPr>
      </w:pPr>
      <w:r w:rsidRPr="00AA2221">
        <w:rPr>
          <w:rFonts w:cstheme="minorHAnsi"/>
          <w:b/>
          <w:bCs/>
          <w:sz w:val="32"/>
          <w:szCs w:val="32"/>
          <w:lang w:bidi="ar-IQ"/>
        </w:rPr>
        <w:t>9- Technological Domain:</w:t>
      </w:r>
    </w:p>
    <w:p w:rsidR="0062138B" w:rsidRPr="00AA2221" w:rsidRDefault="0062138B" w:rsidP="00DE3FD2">
      <w:pPr>
        <w:spacing w:line="360" w:lineRule="auto"/>
        <w:rPr>
          <w:rFonts w:cstheme="minorHAnsi"/>
          <w:sz w:val="28"/>
          <w:szCs w:val="28"/>
          <w:lang w:bidi="ar-IQ"/>
        </w:rPr>
      </w:pPr>
      <w:r w:rsidRPr="00AA2221">
        <w:rPr>
          <w:rFonts w:cstheme="minorHAnsi"/>
          <w:sz w:val="28"/>
          <w:szCs w:val="28"/>
          <w:lang w:bidi="ar-IQ"/>
        </w:rPr>
        <w:t>This domain effect all other domains:</w:t>
      </w:r>
    </w:p>
    <w:p w:rsidR="0062138B" w:rsidRPr="00AA2221" w:rsidRDefault="0062138B" w:rsidP="00DE3FD2">
      <w:pPr>
        <w:spacing w:line="360" w:lineRule="auto"/>
        <w:rPr>
          <w:rFonts w:cstheme="minorHAnsi"/>
          <w:sz w:val="28"/>
          <w:szCs w:val="28"/>
          <w:lang w:bidi="ar-IQ"/>
        </w:rPr>
      </w:pPr>
      <w:r w:rsidRPr="00AA2221">
        <w:rPr>
          <w:rFonts w:cstheme="minorHAnsi"/>
          <w:sz w:val="28"/>
          <w:szCs w:val="28"/>
          <w:lang w:bidi="ar-IQ"/>
        </w:rPr>
        <w:t>-Biologic by influencing outcomes that are brought about life threatening situations.</w:t>
      </w:r>
    </w:p>
    <w:p w:rsidR="0062138B" w:rsidRPr="00AA2221" w:rsidRDefault="00D60A5B" w:rsidP="00DE3FD2">
      <w:pPr>
        <w:spacing w:line="360" w:lineRule="auto"/>
        <w:rPr>
          <w:rFonts w:cstheme="minorHAnsi"/>
          <w:sz w:val="28"/>
          <w:szCs w:val="28"/>
          <w:lang w:bidi="ar-IQ"/>
        </w:rPr>
      </w:pPr>
      <w:r w:rsidRPr="00AA2221">
        <w:rPr>
          <w:rFonts w:cstheme="minorHAnsi"/>
          <w:sz w:val="28"/>
          <w:szCs w:val="28"/>
          <w:lang w:bidi="ar-IQ"/>
        </w:rPr>
        <w:t>-psycholo</w:t>
      </w:r>
      <w:r w:rsidR="0062138B" w:rsidRPr="00AA2221">
        <w:rPr>
          <w:rFonts w:cstheme="minorHAnsi"/>
          <w:sz w:val="28"/>
          <w:szCs w:val="28"/>
          <w:lang w:bidi="ar-IQ"/>
        </w:rPr>
        <w:t>gical by technological diagnosed.</w:t>
      </w:r>
    </w:p>
    <w:p w:rsidR="00DE3FD2" w:rsidRPr="00DE3FD2" w:rsidRDefault="0062138B" w:rsidP="00DE3FD2">
      <w:pPr>
        <w:spacing w:line="360" w:lineRule="auto"/>
        <w:rPr>
          <w:rFonts w:cstheme="minorHAnsi"/>
          <w:sz w:val="28"/>
          <w:szCs w:val="28"/>
          <w:lang w:bidi="ar-IQ"/>
        </w:rPr>
      </w:pPr>
      <w:r w:rsidRPr="00AA2221">
        <w:rPr>
          <w:rFonts w:cstheme="minorHAnsi"/>
          <w:sz w:val="28"/>
          <w:szCs w:val="28"/>
          <w:lang w:bidi="ar-IQ"/>
        </w:rPr>
        <w:t>-Sociological and intellectual by using technology in communication like e mail and internet.</w:t>
      </w:r>
    </w:p>
    <w:p w:rsidR="00563D6E" w:rsidRPr="00DE3FD2" w:rsidRDefault="00DE3FD2" w:rsidP="00DE3FD2">
      <w:pPr>
        <w:spacing w:line="360" w:lineRule="auto"/>
        <w:rPr>
          <w:rFonts w:cstheme="minorHAnsi"/>
          <w:b/>
          <w:bCs/>
          <w:sz w:val="32"/>
          <w:szCs w:val="32"/>
          <w:lang w:bidi="ar-IQ"/>
        </w:rPr>
      </w:pPr>
      <w:r w:rsidRPr="00DE3FD2">
        <w:rPr>
          <w:rFonts w:cstheme="minorHAnsi"/>
          <w:b/>
          <w:bCs/>
          <w:sz w:val="32"/>
          <w:szCs w:val="32"/>
          <w:lang w:bidi="ar-IQ"/>
        </w:rPr>
        <w:t>Using the nursing process for health promotion</w:t>
      </w:r>
    </w:p>
    <w:p w:rsidR="00370455" w:rsidRPr="00AA2221" w:rsidRDefault="00370455" w:rsidP="00DE3FD2">
      <w:pPr>
        <w:autoSpaceDE w:val="0"/>
        <w:autoSpaceDN w:val="0"/>
        <w:adjustRightInd w:val="0"/>
        <w:spacing w:after="0" w:line="360" w:lineRule="auto"/>
        <w:rPr>
          <w:rFonts w:cstheme="minorHAnsi"/>
          <w:color w:val="000000"/>
          <w:sz w:val="28"/>
          <w:szCs w:val="28"/>
        </w:rPr>
      </w:pPr>
      <w:r w:rsidRPr="00AA2221">
        <w:rPr>
          <w:rFonts w:cstheme="minorHAnsi"/>
          <w:color w:val="000000"/>
          <w:sz w:val="28"/>
          <w:szCs w:val="28"/>
        </w:rPr>
        <w:t>The nursing process is a systematic problem-solving approach used to identify, prevent and treat actual or potential health problems and promote wellness. It has five steps (Assessment, Diagnosis, planning, implementation and evaluation). In addition, it is a systematic method that directs the nurse and patient as together they accomplish the following:</w:t>
      </w:r>
    </w:p>
    <w:p w:rsidR="00370455" w:rsidRPr="00AA2221" w:rsidRDefault="00370455" w:rsidP="00DE3FD2">
      <w:pPr>
        <w:autoSpaceDE w:val="0"/>
        <w:autoSpaceDN w:val="0"/>
        <w:adjustRightInd w:val="0"/>
        <w:spacing w:after="0" w:line="360" w:lineRule="auto"/>
        <w:rPr>
          <w:rFonts w:cstheme="minorHAnsi"/>
          <w:b/>
          <w:bCs/>
          <w:color w:val="FF0000"/>
          <w:sz w:val="32"/>
          <w:szCs w:val="32"/>
        </w:rPr>
      </w:pPr>
      <w:r w:rsidRPr="00AA2221">
        <w:rPr>
          <w:rFonts w:cstheme="minorHAnsi"/>
          <w:b/>
          <w:bCs/>
          <w:color w:val="FF0000"/>
          <w:sz w:val="32"/>
          <w:szCs w:val="32"/>
        </w:rPr>
        <w:t>I. Assessment</w:t>
      </w:r>
    </w:p>
    <w:p w:rsidR="00563D6E" w:rsidRPr="00AA2221" w:rsidRDefault="00370455" w:rsidP="00DE3FD2">
      <w:pPr>
        <w:spacing w:line="360" w:lineRule="auto"/>
        <w:rPr>
          <w:rFonts w:cstheme="minorHAnsi"/>
          <w:sz w:val="28"/>
          <w:szCs w:val="28"/>
          <w:lang w:bidi="ar-IQ"/>
        </w:rPr>
      </w:pPr>
      <w:r w:rsidRPr="00AA2221">
        <w:rPr>
          <w:rFonts w:cstheme="minorHAnsi"/>
          <w:color w:val="000000"/>
          <w:sz w:val="28"/>
          <w:szCs w:val="28"/>
        </w:rPr>
        <w:t>Assessing Components of this assessment are the health history and physical examination, physical fitness assessment, lifestyle assessment, spiritual health assessment, social support systems review, health risk assessment, health beliefs review, and life-stress review.</w:t>
      </w:r>
    </w:p>
    <w:p w:rsidR="00370455" w:rsidRPr="00AA2221" w:rsidRDefault="00370455" w:rsidP="00DE3FD2">
      <w:pPr>
        <w:autoSpaceDE w:val="0"/>
        <w:autoSpaceDN w:val="0"/>
        <w:adjustRightInd w:val="0"/>
        <w:spacing w:after="0" w:line="360" w:lineRule="auto"/>
        <w:rPr>
          <w:rFonts w:cstheme="minorHAnsi"/>
          <w:b/>
          <w:bCs/>
          <w:color w:val="548ED5"/>
          <w:sz w:val="28"/>
          <w:szCs w:val="28"/>
        </w:rPr>
      </w:pPr>
      <w:r w:rsidRPr="00AA2221">
        <w:rPr>
          <w:rFonts w:cstheme="minorHAnsi"/>
          <w:b/>
          <w:bCs/>
          <w:color w:val="548ED5"/>
          <w:sz w:val="28"/>
          <w:szCs w:val="28"/>
        </w:rPr>
        <w:t>1. Physical Fitness Assessment:</w:t>
      </w:r>
    </w:p>
    <w:p w:rsidR="00370455" w:rsidRPr="00AA2221" w:rsidRDefault="00370455" w:rsidP="00DE3FD2">
      <w:pPr>
        <w:autoSpaceDE w:val="0"/>
        <w:autoSpaceDN w:val="0"/>
        <w:adjustRightInd w:val="0"/>
        <w:spacing w:after="0" w:line="360" w:lineRule="auto"/>
        <w:rPr>
          <w:rFonts w:cstheme="minorHAnsi"/>
          <w:color w:val="000000"/>
          <w:sz w:val="28"/>
          <w:szCs w:val="28"/>
        </w:rPr>
      </w:pPr>
      <w:r w:rsidRPr="00AA2221">
        <w:rPr>
          <w:rFonts w:cstheme="minorHAnsi"/>
          <w:color w:val="000000"/>
          <w:sz w:val="28"/>
          <w:szCs w:val="28"/>
        </w:rPr>
        <w:t xml:space="preserve">During an evaluation of physical fitness, </w:t>
      </w:r>
      <w:r w:rsidRPr="00845861">
        <w:rPr>
          <w:rFonts w:cstheme="minorHAnsi"/>
          <w:color w:val="000000"/>
          <w:sz w:val="28"/>
          <w:szCs w:val="28"/>
          <w:highlight w:val="yellow"/>
        </w:rPr>
        <w:t>the nurse assesses several components of the body’s physical functioning: muscle endurance, flexibility, body composition, and cardiorespiratory endurance.</w:t>
      </w:r>
    </w:p>
    <w:p w:rsidR="00370455" w:rsidRPr="00AA2221" w:rsidRDefault="00370455" w:rsidP="00DE3FD2">
      <w:pPr>
        <w:autoSpaceDE w:val="0"/>
        <w:autoSpaceDN w:val="0"/>
        <w:adjustRightInd w:val="0"/>
        <w:spacing w:after="0" w:line="360" w:lineRule="auto"/>
        <w:rPr>
          <w:rFonts w:cstheme="minorHAnsi"/>
          <w:color w:val="000000"/>
          <w:sz w:val="28"/>
          <w:szCs w:val="28"/>
        </w:rPr>
      </w:pPr>
      <w:r w:rsidRPr="00AA2221">
        <w:rPr>
          <w:rFonts w:cstheme="minorHAnsi"/>
          <w:color w:val="000000"/>
          <w:sz w:val="28"/>
          <w:szCs w:val="28"/>
        </w:rPr>
        <w:t>Specific guidelines for obtaining measurements and the optimal values for men, women, and children can be found in physical fitness texts.</w:t>
      </w:r>
    </w:p>
    <w:p w:rsidR="00370455" w:rsidRPr="00AA2221" w:rsidRDefault="00370455" w:rsidP="00DE3FD2">
      <w:pPr>
        <w:autoSpaceDE w:val="0"/>
        <w:autoSpaceDN w:val="0"/>
        <w:adjustRightInd w:val="0"/>
        <w:spacing w:after="0" w:line="360" w:lineRule="auto"/>
        <w:rPr>
          <w:rFonts w:cstheme="minorHAnsi"/>
          <w:b/>
          <w:bCs/>
          <w:color w:val="548ED5"/>
          <w:sz w:val="28"/>
          <w:szCs w:val="28"/>
        </w:rPr>
      </w:pPr>
      <w:r w:rsidRPr="00AA2221">
        <w:rPr>
          <w:rFonts w:cstheme="minorHAnsi"/>
          <w:b/>
          <w:bCs/>
          <w:color w:val="548ED5"/>
          <w:sz w:val="28"/>
          <w:szCs w:val="28"/>
        </w:rPr>
        <w:lastRenderedPageBreak/>
        <w:t>2. Lifestyle Assessment</w:t>
      </w:r>
    </w:p>
    <w:p w:rsidR="00370455" w:rsidRPr="00AA2221" w:rsidRDefault="00370455" w:rsidP="00DE3FD2">
      <w:pPr>
        <w:autoSpaceDE w:val="0"/>
        <w:autoSpaceDN w:val="0"/>
        <w:adjustRightInd w:val="0"/>
        <w:spacing w:after="0" w:line="360" w:lineRule="auto"/>
        <w:rPr>
          <w:rFonts w:cstheme="minorHAnsi"/>
          <w:color w:val="000000"/>
          <w:sz w:val="28"/>
          <w:szCs w:val="28"/>
        </w:rPr>
      </w:pPr>
      <w:r w:rsidRPr="00AA2221">
        <w:rPr>
          <w:rFonts w:cstheme="minorHAnsi"/>
          <w:color w:val="000000"/>
          <w:sz w:val="28"/>
          <w:szCs w:val="28"/>
        </w:rPr>
        <w:t xml:space="preserve">Lifestyle assessment focuses on the personal lifestyle and habits of the client as they affect health. Categories of lifestyle generally assessed are </w:t>
      </w:r>
      <w:r w:rsidRPr="00DE3FD2">
        <w:rPr>
          <w:rFonts w:cstheme="minorHAnsi"/>
          <w:color w:val="000000"/>
          <w:sz w:val="28"/>
          <w:szCs w:val="28"/>
          <w:highlight w:val="yellow"/>
        </w:rPr>
        <w:t>physical activity, nutritional practices, stress management, and such habits as smoking, alcohol consumption, and drug use.</w:t>
      </w:r>
    </w:p>
    <w:p w:rsidR="00563D6E" w:rsidRPr="00AA2221" w:rsidRDefault="00370455" w:rsidP="00DE3FD2">
      <w:pPr>
        <w:spacing w:line="360" w:lineRule="auto"/>
        <w:rPr>
          <w:rFonts w:cstheme="minorHAnsi"/>
          <w:sz w:val="28"/>
          <w:szCs w:val="28"/>
          <w:lang w:bidi="ar-IQ"/>
        </w:rPr>
      </w:pPr>
      <w:r w:rsidRPr="00AA2221">
        <w:rPr>
          <w:rFonts w:cstheme="minorHAnsi"/>
          <w:color w:val="000000"/>
          <w:sz w:val="28"/>
          <w:szCs w:val="28"/>
        </w:rPr>
        <w:t>Other categories may be included. Several tools are available to assess lifestyle.</w:t>
      </w:r>
    </w:p>
    <w:p w:rsidR="00370455" w:rsidRPr="00AA2221" w:rsidRDefault="00370455" w:rsidP="00DE3FD2">
      <w:pPr>
        <w:autoSpaceDE w:val="0"/>
        <w:autoSpaceDN w:val="0"/>
        <w:adjustRightInd w:val="0"/>
        <w:spacing w:after="0" w:line="360" w:lineRule="auto"/>
        <w:rPr>
          <w:rFonts w:cstheme="minorHAnsi"/>
          <w:b/>
          <w:bCs/>
          <w:color w:val="548ED5"/>
          <w:sz w:val="28"/>
          <w:szCs w:val="28"/>
        </w:rPr>
      </w:pPr>
      <w:r w:rsidRPr="00AA2221">
        <w:rPr>
          <w:rFonts w:cstheme="minorHAnsi"/>
          <w:b/>
          <w:bCs/>
          <w:color w:val="548ED5"/>
          <w:sz w:val="28"/>
          <w:szCs w:val="28"/>
        </w:rPr>
        <w:t>3. Spiritual Health Assessment</w:t>
      </w:r>
    </w:p>
    <w:p w:rsidR="00370455" w:rsidRPr="00AA2221" w:rsidRDefault="00370455" w:rsidP="00DE3FD2">
      <w:pPr>
        <w:autoSpaceDE w:val="0"/>
        <w:autoSpaceDN w:val="0"/>
        <w:adjustRightInd w:val="0"/>
        <w:spacing w:after="0" w:line="360" w:lineRule="auto"/>
        <w:rPr>
          <w:rFonts w:cstheme="minorHAnsi"/>
          <w:color w:val="000000"/>
          <w:sz w:val="28"/>
          <w:szCs w:val="28"/>
        </w:rPr>
      </w:pPr>
      <w:r w:rsidRPr="00AA2221">
        <w:rPr>
          <w:rFonts w:cstheme="minorHAnsi"/>
          <w:color w:val="000000"/>
          <w:sz w:val="28"/>
          <w:szCs w:val="28"/>
        </w:rPr>
        <w:t xml:space="preserve">Spiritual health is the ability to develop one’s inner nature to its fullest potential, including the ability to discover and articulate one’s basic purpose in life; </w:t>
      </w:r>
      <w:r w:rsidRPr="00DE3FD2">
        <w:rPr>
          <w:rFonts w:cstheme="minorHAnsi"/>
          <w:color w:val="000000"/>
          <w:sz w:val="28"/>
          <w:szCs w:val="28"/>
          <w:highlight w:val="yellow"/>
        </w:rPr>
        <w:t>to learn how to experience love, joy, peace, and fulfillment; and to learn how to help ourselves and others achieve their fullest potential</w:t>
      </w:r>
    </w:p>
    <w:p w:rsidR="00370455" w:rsidRPr="00AA2221" w:rsidRDefault="00370455" w:rsidP="00DE3FD2">
      <w:pPr>
        <w:autoSpaceDE w:val="0"/>
        <w:autoSpaceDN w:val="0"/>
        <w:adjustRightInd w:val="0"/>
        <w:spacing w:after="0" w:line="360" w:lineRule="auto"/>
        <w:rPr>
          <w:rFonts w:cstheme="minorHAnsi"/>
          <w:b/>
          <w:bCs/>
          <w:color w:val="548ED5"/>
          <w:sz w:val="28"/>
          <w:szCs w:val="28"/>
        </w:rPr>
      </w:pPr>
      <w:r w:rsidRPr="00AA2221">
        <w:rPr>
          <w:rFonts w:cstheme="minorHAnsi"/>
          <w:b/>
          <w:bCs/>
          <w:color w:val="548ED5"/>
          <w:sz w:val="28"/>
          <w:szCs w:val="28"/>
        </w:rPr>
        <w:t>4. Social Support Systems Review</w:t>
      </w:r>
    </w:p>
    <w:p w:rsidR="00370455" w:rsidRPr="00AA2221" w:rsidRDefault="00370455" w:rsidP="00DE3FD2">
      <w:pPr>
        <w:autoSpaceDE w:val="0"/>
        <w:autoSpaceDN w:val="0"/>
        <w:adjustRightInd w:val="0"/>
        <w:spacing w:after="0" w:line="360" w:lineRule="auto"/>
        <w:rPr>
          <w:rFonts w:cstheme="minorHAnsi"/>
          <w:color w:val="000000"/>
          <w:sz w:val="28"/>
          <w:szCs w:val="28"/>
        </w:rPr>
      </w:pPr>
      <w:r w:rsidRPr="00AA2221">
        <w:rPr>
          <w:rFonts w:cstheme="minorHAnsi"/>
          <w:color w:val="000000"/>
          <w:sz w:val="28"/>
          <w:szCs w:val="28"/>
        </w:rPr>
        <w:t>Understanding the social context in which a person lives and works is important in health promotion. Individuals and groups</w:t>
      </w:r>
      <w:r w:rsidRPr="00DE3FD2">
        <w:rPr>
          <w:rFonts w:cstheme="minorHAnsi"/>
          <w:color w:val="000000"/>
          <w:sz w:val="28"/>
          <w:szCs w:val="28"/>
          <w:highlight w:val="yellow"/>
        </w:rPr>
        <w:t>, through interpersonal relationships, can provide comfort, assistance, encouragement, and information.</w:t>
      </w:r>
    </w:p>
    <w:p w:rsidR="00370455" w:rsidRPr="00AA2221" w:rsidRDefault="00370455" w:rsidP="00DE3FD2">
      <w:pPr>
        <w:autoSpaceDE w:val="0"/>
        <w:autoSpaceDN w:val="0"/>
        <w:adjustRightInd w:val="0"/>
        <w:spacing w:after="0" w:line="360" w:lineRule="auto"/>
        <w:rPr>
          <w:rFonts w:cstheme="minorHAnsi"/>
          <w:color w:val="000000"/>
          <w:sz w:val="28"/>
          <w:szCs w:val="28"/>
        </w:rPr>
      </w:pPr>
      <w:r w:rsidRPr="00AA2221">
        <w:rPr>
          <w:rFonts w:cstheme="minorHAnsi"/>
          <w:color w:val="000000"/>
          <w:sz w:val="28"/>
          <w:szCs w:val="28"/>
        </w:rPr>
        <w:t>Social support fosters successful coping and promotes satisfying and effective living.</w:t>
      </w:r>
    </w:p>
    <w:p w:rsidR="00370455" w:rsidRPr="00AA2221" w:rsidRDefault="00DE3FD2" w:rsidP="00DE3FD2">
      <w:pPr>
        <w:autoSpaceDE w:val="0"/>
        <w:autoSpaceDN w:val="0"/>
        <w:adjustRightInd w:val="0"/>
        <w:spacing w:after="0" w:line="360" w:lineRule="auto"/>
        <w:rPr>
          <w:rFonts w:cstheme="minorHAnsi"/>
          <w:b/>
          <w:bCs/>
          <w:color w:val="548ED5"/>
          <w:sz w:val="28"/>
          <w:szCs w:val="28"/>
        </w:rPr>
      </w:pPr>
      <w:r>
        <w:rPr>
          <w:rFonts w:cstheme="minorHAnsi"/>
          <w:b/>
          <w:bCs/>
          <w:color w:val="548ED5"/>
          <w:sz w:val="28"/>
          <w:szCs w:val="28"/>
        </w:rPr>
        <w:t>5</w:t>
      </w:r>
      <w:r w:rsidR="00370455" w:rsidRPr="00AA2221">
        <w:rPr>
          <w:rFonts w:cstheme="minorHAnsi"/>
          <w:b/>
          <w:bCs/>
          <w:color w:val="548ED5"/>
          <w:sz w:val="28"/>
          <w:szCs w:val="28"/>
        </w:rPr>
        <w:t>. Life-Stress Review</w:t>
      </w:r>
    </w:p>
    <w:p w:rsidR="00370455" w:rsidRPr="00AA2221" w:rsidRDefault="00370455" w:rsidP="00DE3FD2">
      <w:pPr>
        <w:autoSpaceDE w:val="0"/>
        <w:autoSpaceDN w:val="0"/>
        <w:adjustRightInd w:val="0"/>
        <w:spacing w:after="0" w:line="360" w:lineRule="auto"/>
        <w:rPr>
          <w:rFonts w:cstheme="minorHAnsi"/>
          <w:color w:val="000000"/>
          <w:sz w:val="28"/>
          <w:szCs w:val="28"/>
        </w:rPr>
      </w:pPr>
      <w:r w:rsidRPr="00AA2221">
        <w:rPr>
          <w:rFonts w:cstheme="minorHAnsi"/>
          <w:color w:val="000000"/>
          <w:sz w:val="28"/>
          <w:szCs w:val="28"/>
        </w:rPr>
        <w:t>A tool that assigns numerical values to life events. For example, life changes (e.g., death of a spouse, divorce, marital separation, pregnancy, etc.) have an impact score.</w:t>
      </w:r>
    </w:p>
    <w:p w:rsidR="00370455" w:rsidRPr="00AA2221" w:rsidRDefault="00370455" w:rsidP="00DE3FD2">
      <w:pPr>
        <w:autoSpaceDE w:val="0"/>
        <w:autoSpaceDN w:val="0"/>
        <w:adjustRightInd w:val="0"/>
        <w:spacing w:after="0" w:line="360" w:lineRule="auto"/>
        <w:rPr>
          <w:rFonts w:cstheme="minorHAnsi"/>
          <w:color w:val="000000"/>
          <w:sz w:val="28"/>
          <w:szCs w:val="28"/>
        </w:rPr>
      </w:pPr>
      <w:r w:rsidRPr="00AA2221">
        <w:rPr>
          <w:rFonts w:cstheme="minorHAnsi"/>
          <w:color w:val="000000"/>
          <w:sz w:val="28"/>
          <w:szCs w:val="28"/>
        </w:rPr>
        <w:t>The individual adds up all of the current life events and compares the total life-changes score to the likelihood of illness in the near future.</w:t>
      </w:r>
    </w:p>
    <w:p w:rsidR="00370455" w:rsidRPr="00AA2221" w:rsidRDefault="00370455" w:rsidP="00DE3FD2">
      <w:pPr>
        <w:autoSpaceDE w:val="0"/>
        <w:autoSpaceDN w:val="0"/>
        <w:adjustRightInd w:val="0"/>
        <w:spacing w:after="0" w:line="360" w:lineRule="auto"/>
        <w:rPr>
          <w:rFonts w:cstheme="minorHAnsi"/>
          <w:color w:val="000000"/>
          <w:sz w:val="28"/>
          <w:szCs w:val="28"/>
        </w:rPr>
      </w:pPr>
      <w:r w:rsidRPr="00AA2221">
        <w:rPr>
          <w:rFonts w:cstheme="minorHAnsi"/>
          <w:color w:val="000000"/>
          <w:sz w:val="28"/>
          <w:szCs w:val="28"/>
        </w:rPr>
        <w:t>Studies have shown that a high score is associated with the increased possibility of illness.</w:t>
      </w:r>
    </w:p>
    <w:p w:rsidR="00370455" w:rsidRPr="00AA2221" w:rsidRDefault="00370455" w:rsidP="00DE3FD2">
      <w:pPr>
        <w:autoSpaceDE w:val="0"/>
        <w:autoSpaceDN w:val="0"/>
        <w:adjustRightInd w:val="0"/>
        <w:spacing w:after="0" w:line="360" w:lineRule="auto"/>
        <w:rPr>
          <w:rFonts w:cstheme="minorHAnsi"/>
          <w:b/>
          <w:bCs/>
          <w:color w:val="FF0000"/>
          <w:sz w:val="32"/>
          <w:szCs w:val="32"/>
        </w:rPr>
      </w:pPr>
      <w:r w:rsidRPr="00AA2221">
        <w:rPr>
          <w:rFonts w:cstheme="minorHAnsi"/>
          <w:b/>
          <w:bCs/>
          <w:color w:val="FF0000"/>
          <w:sz w:val="28"/>
          <w:szCs w:val="28"/>
        </w:rPr>
        <w:t xml:space="preserve">II. </w:t>
      </w:r>
      <w:r w:rsidRPr="00AA2221">
        <w:rPr>
          <w:rFonts w:cstheme="minorHAnsi"/>
          <w:b/>
          <w:bCs/>
          <w:color w:val="FF0000"/>
          <w:sz w:val="32"/>
          <w:szCs w:val="32"/>
        </w:rPr>
        <w:t>Diagnosing</w:t>
      </w:r>
    </w:p>
    <w:p w:rsidR="00370455" w:rsidRPr="00AA2221" w:rsidRDefault="00370455" w:rsidP="00DE3FD2">
      <w:pPr>
        <w:autoSpaceDE w:val="0"/>
        <w:autoSpaceDN w:val="0"/>
        <w:adjustRightInd w:val="0"/>
        <w:spacing w:after="0" w:line="360" w:lineRule="auto"/>
        <w:rPr>
          <w:rFonts w:cstheme="minorHAnsi"/>
          <w:color w:val="000000"/>
          <w:sz w:val="28"/>
          <w:szCs w:val="28"/>
        </w:rPr>
      </w:pPr>
      <w:r w:rsidRPr="00AA2221">
        <w:rPr>
          <w:rFonts w:cstheme="minorHAnsi"/>
          <w:color w:val="000000"/>
          <w:sz w:val="28"/>
          <w:szCs w:val="28"/>
        </w:rPr>
        <w:t xml:space="preserve">Nursing diagnoses accepted by NANDA International have generally focused on </w:t>
      </w:r>
      <w:r w:rsidRPr="00DE3FD2">
        <w:rPr>
          <w:rFonts w:cstheme="minorHAnsi"/>
          <w:color w:val="000000"/>
          <w:sz w:val="28"/>
          <w:szCs w:val="28"/>
          <w:highlight w:val="yellow"/>
        </w:rPr>
        <w:t>impaired or imbalanced health patterns or problems.</w:t>
      </w:r>
    </w:p>
    <w:p w:rsidR="00370455" w:rsidRPr="00AA2221" w:rsidRDefault="00370455" w:rsidP="00DE3FD2">
      <w:pPr>
        <w:autoSpaceDE w:val="0"/>
        <w:autoSpaceDN w:val="0"/>
        <w:adjustRightInd w:val="0"/>
        <w:spacing w:after="0" w:line="360" w:lineRule="auto"/>
        <w:rPr>
          <w:rFonts w:cstheme="minorHAnsi"/>
          <w:color w:val="000000"/>
          <w:sz w:val="28"/>
          <w:szCs w:val="28"/>
        </w:rPr>
      </w:pPr>
      <w:r w:rsidRPr="00AA2221">
        <w:rPr>
          <w:rFonts w:cstheme="minorHAnsi"/>
          <w:color w:val="000000"/>
          <w:sz w:val="28"/>
          <w:szCs w:val="28"/>
        </w:rPr>
        <w:t xml:space="preserve">Health </w:t>
      </w:r>
      <w:bookmarkStart w:id="0" w:name="_GoBack"/>
      <w:bookmarkEnd w:id="0"/>
      <w:r w:rsidRPr="00AA2221">
        <w:rPr>
          <w:rFonts w:cstheme="minorHAnsi"/>
          <w:color w:val="000000"/>
          <w:sz w:val="28"/>
          <w:szCs w:val="28"/>
        </w:rPr>
        <w:t>promotion diagnoses can be applied to any health state and do not require current levels of wellness.</w:t>
      </w:r>
    </w:p>
    <w:p w:rsidR="00370455" w:rsidRPr="00AA2221" w:rsidRDefault="00370455" w:rsidP="00DE3FD2">
      <w:pPr>
        <w:autoSpaceDE w:val="0"/>
        <w:autoSpaceDN w:val="0"/>
        <w:adjustRightInd w:val="0"/>
        <w:spacing w:after="0" w:line="360" w:lineRule="auto"/>
        <w:rPr>
          <w:rFonts w:cstheme="minorHAnsi"/>
          <w:color w:val="000000"/>
          <w:sz w:val="28"/>
          <w:szCs w:val="28"/>
        </w:rPr>
      </w:pPr>
      <w:r w:rsidRPr="00AA2221">
        <w:rPr>
          <w:rFonts w:cstheme="minorHAnsi"/>
          <w:color w:val="000000"/>
          <w:sz w:val="28"/>
          <w:szCs w:val="28"/>
        </w:rPr>
        <w:lastRenderedPageBreak/>
        <w:t>When the nurse and client conclude that the client has positive function in a certain pattern area, such as adequate nutrition or effective coping, the nurse can use this information to help the client reach a higher level of functioning.</w:t>
      </w:r>
    </w:p>
    <w:p w:rsidR="00370455" w:rsidRPr="00AA2221" w:rsidRDefault="00370455" w:rsidP="00DE3FD2">
      <w:pPr>
        <w:autoSpaceDE w:val="0"/>
        <w:autoSpaceDN w:val="0"/>
        <w:adjustRightInd w:val="0"/>
        <w:spacing w:after="0" w:line="360" w:lineRule="auto"/>
        <w:rPr>
          <w:rFonts w:cstheme="minorHAnsi"/>
          <w:b/>
          <w:bCs/>
          <w:color w:val="FF0000"/>
          <w:sz w:val="32"/>
          <w:szCs w:val="32"/>
        </w:rPr>
      </w:pPr>
      <w:r w:rsidRPr="00AA2221">
        <w:rPr>
          <w:rFonts w:cstheme="minorHAnsi"/>
          <w:b/>
          <w:bCs/>
          <w:color w:val="FF0000"/>
          <w:sz w:val="32"/>
          <w:szCs w:val="32"/>
        </w:rPr>
        <w:t>III. Planning</w:t>
      </w:r>
    </w:p>
    <w:p w:rsidR="00370455" w:rsidRPr="00AA2221" w:rsidRDefault="00370455" w:rsidP="00DE3FD2">
      <w:pPr>
        <w:autoSpaceDE w:val="0"/>
        <w:autoSpaceDN w:val="0"/>
        <w:adjustRightInd w:val="0"/>
        <w:spacing w:after="0" w:line="360" w:lineRule="auto"/>
        <w:rPr>
          <w:rFonts w:cstheme="minorHAnsi"/>
          <w:sz w:val="28"/>
          <w:szCs w:val="28"/>
        </w:rPr>
      </w:pPr>
      <w:r w:rsidRPr="00AA2221">
        <w:rPr>
          <w:rFonts w:cstheme="minorHAnsi"/>
          <w:color w:val="000000"/>
          <w:sz w:val="28"/>
          <w:szCs w:val="28"/>
        </w:rPr>
        <w:t>Health promotion plans need to be developed according to t</w:t>
      </w:r>
      <w:r w:rsidRPr="00DE3FD2">
        <w:rPr>
          <w:rFonts w:cstheme="minorHAnsi"/>
          <w:color w:val="000000"/>
          <w:sz w:val="28"/>
          <w:szCs w:val="28"/>
          <w:highlight w:val="yellow"/>
        </w:rPr>
        <w:t>he needs</w:t>
      </w:r>
      <w:r w:rsidRPr="00AA2221">
        <w:rPr>
          <w:rFonts w:cstheme="minorHAnsi"/>
          <w:color w:val="000000"/>
          <w:sz w:val="28"/>
          <w:szCs w:val="28"/>
        </w:rPr>
        <w:t xml:space="preserve">, </w:t>
      </w:r>
      <w:r w:rsidRPr="00DE3FD2">
        <w:rPr>
          <w:rFonts w:cstheme="minorHAnsi"/>
          <w:color w:val="000000"/>
          <w:sz w:val="28"/>
          <w:szCs w:val="28"/>
          <w:highlight w:val="yellow"/>
        </w:rPr>
        <w:t>desires</w:t>
      </w:r>
      <w:r w:rsidRPr="00AA2221">
        <w:rPr>
          <w:rFonts w:cstheme="minorHAnsi"/>
          <w:color w:val="000000"/>
          <w:sz w:val="28"/>
          <w:szCs w:val="28"/>
        </w:rPr>
        <w:t xml:space="preserve">, and </w:t>
      </w:r>
      <w:r w:rsidRPr="00DE3FD2">
        <w:rPr>
          <w:rFonts w:cstheme="minorHAnsi"/>
          <w:color w:val="000000"/>
          <w:sz w:val="28"/>
          <w:szCs w:val="28"/>
          <w:highlight w:val="yellow"/>
        </w:rPr>
        <w:t>priorities</w:t>
      </w:r>
      <w:r w:rsidRPr="00AA2221">
        <w:rPr>
          <w:rFonts w:cstheme="minorHAnsi"/>
          <w:color w:val="000000"/>
          <w:sz w:val="28"/>
          <w:szCs w:val="28"/>
        </w:rPr>
        <w:t xml:space="preserve"> of the client. The client</w:t>
      </w:r>
      <w:r w:rsidRPr="00AA2221">
        <w:rPr>
          <w:rFonts w:cstheme="minorHAnsi"/>
          <w:sz w:val="28"/>
          <w:szCs w:val="28"/>
          <w:lang w:bidi="ar-IQ"/>
        </w:rPr>
        <w:t xml:space="preserve"> </w:t>
      </w:r>
      <w:r w:rsidRPr="00AA2221">
        <w:rPr>
          <w:rFonts w:cstheme="minorHAnsi"/>
          <w:sz w:val="28"/>
          <w:szCs w:val="28"/>
        </w:rPr>
        <w:t>decides on health promotion goals, the activities or interventions to achieve those goals, the frequency and duration of the activities, and the method of evaluation.</w:t>
      </w:r>
    </w:p>
    <w:p w:rsidR="00370455" w:rsidRPr="00AA2221" w:rsidRDefault="00370455" w:rsidP="00DE3FD2">
      <w:pPr>
        <w:autoSpaceDE w:val="0"/>
        <w:autoSpaceDN w:val="0"/>
        <w:adjustRightInd w:val="0"/>
        <w:spacing w:after="0" w:line="360" w:lineRule="auto"/>
        <w:rPr>
          <w:rFonts w:cstheme="minorHAnsi"/>
          <w:sz w:val="28"/>
          <w:szCs w:val="28"/>
        </w:rPr>
      </w:pPr>
      <w:r w:rsidRPr="00AA2221">
        <w:rPr>
          <w:rFonts w:cstheme="minorHAnsi"/>
          <w:sz w:val="28"/>
          <w:szCs w:val="28"/>
        </w:rPr>
        <w:t xml:space="preserve">The nurse provides information when asked, emphasizes the importance of small steps to behavioral change, and reviews the client’s goals and </w:t>
      </w:r>
      <w:r w:rsidRPr="00DE3FD2">
        <w:rPr>
          <w:rFonts w:cstheme="minorHAnsi"/>
          <w:sz w:val="28"/>
          <w:szCs w:val="28"/>
          <w:highlight w:val="yellow"/>
        </w:rPr>
        <w:t>plans to make sure they are realistic, measurable, and acceptable to the client</w:t>
      </w:r>
      <w:r w:rsidRPr="00AA2221">
        <w:rPr>
          <w:rFonts w:cstheme="minorHAnsi"/>
          <w:sz w:val="28"/>
          <w:szCs w:val="28"/>
        </w:rPr>
        <w:t>.</w:t>
      </w:r>
    </w:p>
    <w:p w:rsidR="00370455" w:rsidRPr="00AA2221" w:rsidRDefault="00370455" w:rsidP="00DE3FD2">
      <w:pPr>
        <w:autoSpaceDE w:val="0"/>
        <w:autoSpaceDN w:val="0"/>
        <w:adjustRightInd w:val="0"/>
        <w:spacing w:after="0" w:line="360" w:lineRule="auto"/>
        <w:rPr>
          <w:rFonts w:cstheme="minorHAnsi"/>
          <w:b/>
          <w:bCs/>
          <w:color w:val="FF0000"/>
          <w:sz w:val="32"/>
          <w:szCs w:val="32"/>
        </w:rPr>
      </w:pPr>
      <w:r w:rsidRPr="00AA2221">
        <w:rPr>
          <w:rFonts w:cstheme="minorHAnsi"/>
          <w:b/>
          <w:bCs/>
          <w:color w:val="FF0000"/>
          <w:sz w:val="32"/>
          <w:szCs w:val="32"/>
        </w:rPr>
        <w:t>IV. Implementing</w:t>
      </w:r>
    </w:p>
    <w:p w:rsidR="00370455" w:rsidRPr="00AA2221" w:rsidRDefault="00370455" w:rsidP="00DE3FD2">
      <w:pPr>
        <w:autoSpaceDE w:val="0"/>
        <w:autoSpaceDN w:val="0"/>
        <w:adjustRightInd w:val="0"/>
        <w:spacing w:after="0" w:line="360" w:lineRule="auto"/>
        <w:rPr>
          <w:rFonts w:cstheme="minorHAnsi"/>
          <w:color w:val="000000"/>
          <w:sz w:val="28"/>
          <w:szCs w:val="28"/>
        </w:rPr>
      </w:pPr>
      <w:r w:rsidRPr="00AA2221">
        <w:rPr>
          <w:rFonts w:cstheme="minorHAnsi"/>
          <w:color w:val="000000"/>
          <w:sz w:val="28"/>
          <w:szCs w:val="28"/>
        </w:rPr>
        <w:t>Implementing is the “</w:t>
      </w:r>
      <w:r w:rsidRPr="00DE3FD2">
        <w:rPr>
          <w:rFonts w:cstheme="minorHAnsi"/>
          <w:color w:val="000000"/>
          <w:sz w:val="28"/>
          <w:szCs w:val="28"/>
          <w:highlight w:val="yellow"/>
        </w:rPr>
        <w:t>doing</w:t>
      </w:r>
      <w:r w:rsidRPr="00AA2221">
        <w:rPr>
          <w:rFonts w:cstheme="minorHAnsi"/>
          <w:color w:val="000000"/>
          <w:sz w:val="28"/>
          <w:szCs w:val="28"/>
        </w:rPr>
        <w:t xml:space="preserve">” part of behavior </w:t>
      </w:r>
      <w:proofErr w:type="spellStart"/>
      <w:r w:rsidRPr="00AA2221">
        <w:rPr>
          <w:rFonts w:cstheme="minorHAnsi"/>
          <w:color w:val="000000"/>
          <w:sz w:val="28"/>
          <w:szCs w:val="28"/>
        </w:rPr>
        <w:t>change.Self</w:t>
      </w:r>
      <w:proofErr w:type="spellEnd"/>
      <w:r w:rsidRPr="00AA2221">
        <w:rPr>
          <w:rFonts w:cstheme="minorHAnsi"/>
          <w:color w:val="000000"/>
          <w:sz w:val="28"/>
          <w:szCs w:val="28"/>
        </w:rPr>
        <w:t>-responsibility is emphasized for implementing the plan.</w:t>
      </w:r>
    </w:p>
    <w:p w:rsidR="00DE3FD2" w:rsidRDefault="00370455" w:rsidP="00DE3FD2">
      <w:pPr>
        <w:autoSpaceDE w:val="0"/>
        <w:autoSpaceDN w:val="0"/>
        <w:adjustRightInd w:val="0"/>
        <w:spacing w:after="0" w:line="360" w:lineRule="auto"/>
        <w:rPr>
          <w:rFonts w:cstheme="minorHAnsi"/>
          <w:color w:val="000000"/>
          <w:sz w:val="28"/>
          <w:szCs w:val="28"/>
        </w:rPr>
      </w:pPr>
      <w:r w:rsidRPr="00AA2221">
        <w:rPr>
          <w:rFonts w:cstheme="minorHAnsi"/>
          <w:color w:val="000000"/>
          <w:sz w:val="28"/>
          <w:szCs w:val="28"/>
        </w:rPr>
        <w:t xml:space="preserve">Depending on the client’s needs, </w:t>
      </w:r>
    </w:p>
    <w:p w:rsidR="00DE3FD2" w:rsidRDefault="00370455" w:rsidP="00DE3FD2">
      <w:pPr>
        <w:autoSpaceDE w:val="0"/>
        <w:autoSpaceDN w:val="0"/>
        <w:adjustRightInd w:val="0"/>
        <w:spacing w:after="0" w:line="360" w:lineRule="auto"/>
        <w:rPr>
          <w:rFonts w:cstheme="minorHAnsi"/>
          <w:color w:val="000000"/>
          <w:sz w:val="28"/>
          <w:szCs w:val="28"/>
        </w:rPr>
      </w:pPr>
      <w:r w:rsidRPr="007F1B9D">
        <w:rPr>
          <w:rFonts w:cstheme="minorHAnsi"/>
          <w:color w:val="000000"/>
          <w:sz w:val="28"/>
          <w:szCs w:val="28"/>
          <w:highlight w:val="yellow"/>
        </w:rPr>
        <w:t>the nursing interventions may include</w:t>
      </w:r>
      <w:r w:rsidR="00DE3FD2">
        <w:rPr>
          <w:rFonts w:cstheme="minorHAnsi"/>
          <w:color w:val="000000"/>
          <w:sz w:val="28"/>
          <w:szCs w:val="28"/>
        </w:rPr>
        <w:t xml:space="preserve">: </w:t>
      </w:r>
    </w:p>
    <w:p w:rsidR="00DE3FD2" w:rsidRDefault="00370455" w:rsidP="00DE3FD2">
      <w:pPr>
        <w:autoSpaceDE w:val="0"/>
        <w:autoSpaceDN w:val="0"/>
        <w:adjustRightInd w:val="0"/>
        <w:spacing w:after="0" w:line="360" w:lineRule="auto"/>
        <w:rPr>
          <w:rFonts w:cstheme="minorHAnsi"/>
          <w:color w:val="000000"/>
          <w:sz w:val="28"/>
          <w:szCs w:val="28"/>
        </w:rPr>
      </w:pPr>
      <w:r w:rsidRPr="00AA2221">
        <w:rPr>
          <w:rFonts w:cstheme="minorHAnsi"/>
          <w:color w:val="000000"/>
          <w:sz w:val="28"/>
          <w:szCs w:val="28"/>
        </w:rPr>
        <w:t xml:space="preserve"> supporting</w:t>
      </w:r>
    </w:p>
    <w:p w:rsidR="00DE3FD2" w:rsidRDefault="00370455" w:rsidP="00DE3FD2">
      <w:pPr>
        <w:autoSpaceDE w:val="0"/>
        <w:autoSpaceDN w:val="0"/>
        <w:adjustRightInd w:val="0"/>
        <w:spacing w:after="0" w:line="360" w:lineRule="auto"/>
        <w:rPr>
          <w:rFonts w:cstheme="minorHAnsi"/>
          <w:color w:val="000000"/>
          <w:sz w:val="28"/>
          <w:szCs w:val="28"/>
        </w:rPr>
      </w:pPr>
      <w:r w:rsidRPr="00AA2221">
        <w:rPr>
          <w:rFonts w:cstheme="minorHAnsi"/>
          <w:color w:val="000000"/>
          <w:sz w:val="28"/>
          <w:szCs w:val="28"/>
        </w:rPr>
        <w:t>counseling</w:t>
      </w:r>
    </w:p>
    <w:p w:rsidR="00DE3FD2" w:rsidRDefault="00370455" w:rsidP="00DE3FD2">
      <w:pPr>
        <w:autoSpaceDE w:val="0"/>
        <w:autoSpaceDN w:val="0"/>
        <w:adjustRightInd w:val="0"/>
        <w:spacing w:after="0" w:line="360" w:lineRule="auto"/>
        <w:rPr>
          <w:rFonts w:cstheme="minorHAnsi"/>
          <w:color w:val="000000"/>
          <w:sz w:val="28"/>
          <w:szCs w:val="28"/>
        </w:rPr>
      </w:pPr>
      <w:r w:rsidRPr="00AA2221">
        <w:rPr>
          <w:rFonts w:cstheme="minorHAnsi"/>
          <w:color w:val="000000"/>
          <w:sz w:val="28"/>
          <w:szCs w:val="28"/>
        </w:rPr>
        <w:t xml:space="preserve"> facilitating</w:t>
      </w:r>
    </w:p>
    <w:p w:rsidR="00B111EB" w:rsidRDefault="00370455" w:rsidP="00B111EB">
      <w:pPr>
        <w:autoSpaceDE w:val="0"/>
        <w:autoSpaceDN w:val="0"/>
        <w:adjustRightInd w:val="0"/>
        <w:spacing w:after="0" w:line="360" w:lineRule="auto"/>
        <w:rPr>
          <w:rFonts w:cstheme="minorHAnsi"/>
          <w:color w:val="000000"/>
          <w:sz w:val="28"/>
          <w:szCs w:val="28"/>
        </w:rPr>
      </w:pPr>
      <w:r w:rsidRPr="00AA2221">
        <w:rPr>
          <w:rFonts w:cstheme="minorHAnsi"/>
          <w:color w:val="000000"/>
          <w:sz w:val="28"/>
          <w:szCs w:val="28"/>
        </w:rPr>
        <w:t xml:space="preserve"> teaching</w:t>
      </w:r>
    </w:p>
    <w:p w:rsidR="00B111EB" w:rsidRDefault="00370455" w:rsidP="00B111EB">
      <w:pPr>
        <w:autoSpaceDE w:val="0"/>
        <w:autoSpaceDN w:val="0"/>
        <w:adjustRightInd w:val="0"/>
        <w:spacing w:after="0" w:line="360" w:lineRule="auto"/>
        <w:rPr>
          <w:rFonts w:cstheme="minorHAnsi"/>
          <w:color w:val="000000"/>
          <w:sz w:val="28"/>
          <w:szCs w:val="28"/>
        </w:rPr>
      </w:pPr>
      <w:r w:rsidRPr="00AA2221">
        <w:rPr>
          <w:rFonts w:cstheme="minorHAnsi"/>
          <w:color w:val="000000"/>
          <w:sz w:val="28"/>
          <w:szCs w:val="28"/>
        </w:rPr>
        <w:t xml:space="preserve"> enhancing the behavior change</w:t>
      </w:r>
    </w:p>
    <w:p w:rsidR="00370455" w:rsidRPr="00AA2221" w:rsidRDefault="00370455" w:rsidP="00B111EB">
      <w:pPr>
        <w:autoSpaceDE w:val="0"/>
        <w:autoSpaceDN w:val="0"/>
        <w:adjustRightInd w:val="0"/>
        <w:spacing w:after="0" w:line="360" w:lineRule="auto"/>
        <w:rPr>
          <w:rFonts w:cstheme="minorHAnsi"/>
          <w:color w:val="000000"/>
          <w:sz w:val="28"/>
          <w:szCs w:val="28"/>
        </w:rPr>
      </w:pPr>
      <w:r w:rsidRPr="00AA2221">
        <w:rPr>
          <w:rFonts w:cstheme="minorHAnsi"/>
          <w:color w:val="000000"/>
          <w:sz w:val="28"/>
          <w:szCs w:val="28"/>
        </w:rPr>
        <w:t xml:space="preserve"> and modeling.</w:t>
      </w:r>
    </w:p>
    <w:p w:rsidR="00370455" w:rsidRPr="00AA2221" w:rsidRDefault="00370455" w:rsidP="00DE3FD2">
      <w:pPr>
        <w:autoSpaceDE w:val="0"/>
        <w:autoSpaceDN w:val="0"/>
        <w:adjustRightInd w:val="0"/>
        <w:spacing w:after="0" w:line="360" w:lineRule="auto"/>
        <w:rPr>
          <w:rFonts w:cstheme="minorHAnsi"/>
          <w:b/>
          <w:bCs/>
          <w:color w:val="FF0000"/>
          <w:sz w:val="32"/>
          <w:szCs w:val="32"/>
        </w:rPr>
      </w:pPr>
      <w:r w:rsidRPr="00AA2221">
        <w:rPr>
          <w:rFonts w:cstheme="minorHAnsi"/>
          <w:b/>
          <w:bCs/>
          <w:color w:val="FF0000"/>
          <w:sz w:val="32"/>
          <w:szCs w:val="32"/>
        </w:rPr>
        <w:t>V. Evaluating:</w:t>
      </w:r>
    </w:p>
    <w:p w:rsidR="00370455" w:rsidRPr="00AA2221" w:rsidRDefault="00370455" w:rsidP="00DE3FD2">
      <w:pPr>
        <w:autoSpaceDE w:val="0"/>
        <w:autoSpaceDN w:val="0"/>
        <w:adjustRightInd w:val="0"/>
        <w:spacing w:after="0" w:line="360" w:lineRule="auto"/>
        <w:rPr>
          <w:rFonts w:cstheme="minorHAnsi"/>
          <w:color w:val="000000"/>
          <w:sz w:val="28"/>
          <w:szCs w:val="28"/>
        </w:rPr>
      </w:pPr>
      <w:r w:rsidRPr="00AA2221">
        <w:rPr>
          <w:rFonts w:cstheme="minorHAnsi"/>
          <w:color w:val="000000"/>
          <w:sz w:val="28"/>
          <w:szCs w:val="28"/>
        </w:rPr>
        <w:t>Evaluation takes place on an ongoing basis, both during the attainment of short-term goals and after the completion of long-term goals.</w:t>
      </w:r>
    </w:p>
    <w:p w:rsidR="00370455" w:rsidRPr="00AA2221" w:rsidRDefault="00370455" w:rsidP="00DE3FD2">
      <w:pPr>
        <w:autoSpaceDE w:val="0"/>
        <w:autoSpaceDN w:val="0"/>
        <w:adjustRightInd w:val="0"/>
        <w:spacing w:after="0" w:line="360" w:lineRule="auto"/>
        <w:rPr>
          <w:rFonts w:cstheme="minorHAnsi"/>
          <w:color w:val="000000"/>
          <w:sz w:val="28"/>
          <w:szCs w:val="28"/>
        </w:rPr>
      </w:pPr>
      <w:r w:rsidRPr="00B111EB">
        <w:rPr>
          <w:rFonts w:cstheme="minorHAnsi"/>
          <w:color w:val="000000"/>
          <w:sz w:val="28"/>
          <w:szCs w:val="28"/>
          <w:highlight w:val="yellow"/>
        </w:rPr>
        <w:t>Goals are written during the planning phase</w:t>
      </w:r>
      <w:r w:rsidRPr="00AA2221">
        <w:rPr>
          <w:rFonts w:cstheme="minorHAnsi"/>
          <w:color w:val="000000"/>
          <w:sz w:val="28"/>
          <w:szCs w:val="28"/>
        </w:rPr>
        <w:t>, and a date is determined for attaining the specific results or behaviors that are desired to promote health or prevent illness.</w:t>
      </w:r>
    </w:p>
    <w:p w:rsidR="00370455" w:rsidRPr="00AA2221" w:rsidRDefault="00370455" w:rsidP="00DE3FD2">
      <w:pPr>
        <w:spacing w:line="360" w:lineRule="auto"/>
        <w:rPr>
          <w:rFonts w:cstheme="minorHAnsi"/>
          <w:sz w:val="28"/>
          <w:szCs w:val="28"/>
          <w:lang w:bidi="ar-IQ"/>
        </w:rPr>
      </w:pPr>
      <w:r w:rsidRPr="00AA2221">
        <w:rPr>
          <w:rFonts w:cstheme="minorHAnsi"/>
          <w:color w:val="000000"/>
          <w:sz w:val="28"/>
          <w:szCs w:val="28"/>
        </w:rPr>
        <w:lastRenderedPageBreak/>
        <w:t xml:space="preserve">During evaluation, </w:t>
      </w:r>
      <w:r w:rsidRPr="00B111EB">
        <w:rPr>
          <w:rFonts w:cstheme="minorHAnsi"/>
          <w:color w:val="000000"/>
          <w:sz w:val="28"/>
          <w:szCs w:val="28"/>
          <w:highlight w:val="yellow"/>
        </w:rPr>
        <w:t>the client may decide to continue with the plan, reorder priorities, change strategies, or revise the health promotion-prevention contract</w:t>
      </w:r>
      <w:r w:rsidRPr="00AA2221">
        <w:rPr>
          <w:rFonts w:cstheme="minorHAnsi"/>
          <w:color w:val="000000"/>
          <w:sz w:val="28"/>
          <w:szCs w:val="28"/>
        </w:rPr>
        <w:t>. Evaluation of the plan is a collaborative effort between the nurse and the client.</w:t>
      </w:r>
    </w:p>
    <w:p w:rsidR="00370455" w:rsidRPr="00AA2221" w:rsidRDefault="00370455" w:rsidP="00DE3FD2">
      <w:pPr>
        <w:spacing w:line="360" w:lineRule="auto"/>
        <w:rPr>
          <w:rFonts w:cstheme="minorHAnsi"/>
          <w:sz w:val="28"/>
          <w:szCs w:val="28"/>
          <w:lang w:bidi="ar-IQ"/>
        </w:rPr>
      </w:pPr>
    </w:p>
    <w:p w:rsidR="00563D6E" w:rsidRPr="00AA2221" w:rsidRDefault="00563D6E" w:rsidP="00DE3FD2">
      <w:pPr>
        <w:spacing w:line="360" w:lineRule="auto"/>
        <w:rPr>
          <w:rFonts w:cstheme="minorHAnsi"/>
          <w:sz w:val="28"/>
          <w:szCs w:val="28"/>
          <w:lang w:bidi="ar-IQ"/>
        </w:rPr>
      </w:pPr>
    </w:p>
    <w:p w:rsidR="00563D6E" w:rsidRPr="00AA2221" w:rsidRDefault="00563D6E" w:rsidP="00DE3FD2">
      <w:pPr>
        <w:spacing w:line="360" w:lineRule="auto"/>
        <w:rPr>
          <w:rFonts w:cstheme="minorHAnsi"/>
          <w:sz w:val="28"/>
          <w:szCs w:val="28"/>
          <w:lang w:bidi="ar-IQ"/>
        </w:rPr>
      </w:pPr>
    </w:p>
    <w:p w:rsidR="009908C9" w:rsidRPr="00AA2221" w:rsidRDefault="009908C9" w:rsidP="00DE3FD2">
      <w:pPr>
        <w:tabs>
          <w:tab w:val="left" w:pos="10116"/>
        </w:tabs>
        <w:spacing w:line="360" w:lineRule="auto"/>
        <w:rPr>
          <w:rFonts w:cstheme="minorHAnsi"/>
        </w:rPr>
      </w:pPr>
    </w:p>
    <w:sectPr w:rsidR="009908C9" w:rsidRPr="00AA2221" w:rsidSect="0067181F">
      <w:pgSz w:w="12240" w:h="15840"/>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BFB" w:rsidRDefault="000E0BFB" w:rsidP="00077BF6">
      <w:pPr>
        <w:spacing w:after="0" w:line="240" w:lineRule="auto"/>
      </w:pPr>
      <w:r>
        <w:separator/>
      </w:r>
    </w:p>
  </w:endnote>
  <w:endnote w:type="continuationSeparator" w:id="0">
    <w:p w:rsidR="000E0BFB" w:rsidRDefault="000E0BFB" w:rsidP="00077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BFB" w:rsidRDefault="000E0BFB" w:rsidP="00077BF6">
      <w:pPr>
        <w:spacing w:after="0" w:line="240" w:lineRule="auto"/>
      </w:pPr>
      <w:r>
        <w:separator/>
      </w:r>
    </w:p>
  </w:footnote>
  <w:footnote w:type="continuationSeparator" w:id="0">
    <w:p w:rsidR="000E0BFB" w:rsidRDefault="000E0BFB" w:rsidP="00077B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F6AFF"/>
    <w:multiLevelType w:val="hybridMultilevel"/>
    <w:tmpl w:val="11D2FDEC"/>
    <w:lvl w:ilvl="0" w:tplc="E7568F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3BE73F4F"/>
    <w:multiLevelType w:val="hybridMultilevel"/>
    <w:tmpl w:val="A99A0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A84E51"/>
    <w:multiLevelType w:val="hybridMultilevel"/>
    <w:tmpl w:val="257EC63C"/>
    <w:lvl w:ilvl="0" w:tplc="D1BA65D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3F6"/>
    <w:rsid w:val="00000801"/>
    <w:rsid w:val="0005477F"/>
    <w:rsid w:val="00057DC3"/>
    <w:rsid w:val="00077BF6"/>
    <w:rsid w:val="000A03F6"/>
    <w:rsid w:val="000E0BFB"/>
    <w:rsid w:val="00111003"/>
    <w:rsid w:val="00116BC3"/>
    <w:rsid w:val="00121683"/>
    <w:rsid w:val="00122857"/>
    <w:rsid w:val="00144A31"/>
    <w:rsid w:val="0016726D"/>
    <w:rsid w:val="001D28A7"/>
    <w:rsid w:val="001E7C76"/>
    <w:rsid w:val="00201E24"/>
    <w:rsid w:val="00220B69"/>
    <w:rsid w:val="0025791E"/>
    <w:rsid w:val="0026231E"/>
    <w:rsid w:val="00265638"/>
    <w:rsid w:val="002C40FA"/>
    <w:rsid w:val="002D2B0E"/>
    <w:rsid w:val="002E22AE"/>
    <w:rsid w:val="00306867"/>
    <w:rsid w:val="003205C0"/>
    <w:rsid w:val="00323949"/>
    <w:rsid w:val="00370455"/>
    <w:rsid w:val="00387FAA"/>
    <w:rsid w:val="003F308D"/>
    <w:rsid w:val="004369A9"/>
    <w:rsid w:val="004761AC"/>
    <w:rsid w:val="00492D5B"/>
    <w:rsid w:val="004C4CA2"/>
    <w:rsid w:val="004E4F14"/>
    <w:rsid w:val="004E6FB4"/>
    <w:rsid w:val="005357A5"/>
    <w:rsid w:val="00550380"/>
    <w:rsid w:val="00561F3C"/>
    <w:rsid w:val="00563D6E"/>
    <w:rsid w:val="00591360"/>
    <w:rsid w:val="005A7959"/>
    <w:rsid w:val="005B2DCC"/>
    <w:rsid w:val="005E754F"/>
    <w:rsid w:val="005E7F4F"/>
    <w:rsid w:val="00601D23"/>
    <w:rsid w:val="0062138B"/>
    <w:rsid w:val="0064068E"/>
    <w:rsid w:val="00650E8A"/>
    <w:rsid w:val="00661D6F"/>
    <w:rsid w:val="0067181F"/>
    <w:rsid w:val="00674DE4"/>
    <w:rsid w:val="006A041A"/>
    <w:rsid w:val="006D6EB3"/>
    <w:rsid w:val="006E14E6"/>
    <w:rsid w:val="00724A50"/>
    <w:rsid w:val="00733B50"/>
    <w:rsid w:val="00767F7D"/>
    <w:rsid w:val="007A0F3F"/>
    <w:rsid w:val="007F1B9D"/>
    <w:rsid w:val="00820B73"/>
    <w:rsid w:val="00824BCB"/>
    <w:rsid w:val="00825EF1"/>
    <w:rsid w:val="00844200"/>
    <w:rsid w:val="00845861"/>
    <w:rsid w:val="00853898"/>
    <w:rsid w:val="00882506"/>
    <w:rsid w:val="008B53BA"/>
    <w:rsid w:val="008B5525"/>
    <w:rsid w:val="008C54EB"/>
    <w:rsid w:val="008D030F"/>
    <w:rsid w:val="008F0220"/>
    <w:rsid w:val="00947D51"/>
    <w:rsid w:val="009908C9"/>
    <w:rsid w:val="009B310B"/>
    <w:rsid w:val="009C2DCB"/>
    <w:rsid w:val="009C721F"/>
    <w:rsid w:val="009D14A8"/>
    <w:rsid w:val="009E201D"/>
    <w:rsid w:val="009F00CD"/>
    <w:rsid w:val="009F44D9"/>
    <w:rsid w:val="00A5235F"/>
    <w:rsid w:val="00A774EA"/>
    <w:rsid w:val="00A775F9"/>
    <w:rsid w:val="00A863C6"/>
    <w:rsid w:val="00AA2221"/>
    <w:rsid w:val="00B06BB8"/>
    <w:rsid w:val="00B111EB"/>
    <w:rsid w:val="00B41F22"/>
    <w:rsid w:val="00B4256A"/>
    <w:rsid w:val="00B430E8"/>
    <w:rsid w:val="00B64F8C"/>
    <w:rsid w:val="00B673AB"/>
    <w:rsid w:val="00B7255F"/>
    <w:rsid w:val="00B73272"/>
    <w:rsid w:val="00B73557"/>
    <w:rsid w:val="00BC65D4"/>
    <w:rsid w:val="00C4137A"/>
    <w:rsid w:val="00C470AD"/>
    <w:rsid w:val="00C51E33"/>
    <w:rsid w:val="00C70049"/>
    <w:rsid w:val="00C76A1D"/>
    <w:rsid w:val="00C80650"/>
    <w:rsid w:val="00CD4EA3"/>
    <w:rsid w:val="00CE028F"/>
    <w:rsid w:val="00CF1C68"/>
    <w:rsid w:val="00D03358"/>
    <w:rsid w:val="00D041E6"/>
    <w:rsid w:val="00D60A5B"/>
    <w:rsid w:val="00DE3FD2"/>
    <w:rsid w:val="00E00C9B"/>
    <w:rsid w:val="00E64A14"/>
    <w:rsid w:val="00E95AA1"/>
    <w:rsid w:val="00EC33A4"/>
    <w:rsid w:val="00F23FE4"/>
    <w:rsid w:val="00F427A9"/>
    <w:rsid w:val="00F67401"/>
    <w:rsid w:val="00FA18EE"/>
    <w:rsid w:val="00FC4169"/>
    <w:rsid w:val="00FD43BC"/>
    <w:rsid w:val="00FF06C1"/>
    <w:rsid w:val="00FF21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D51"/>
    <w:pPr>
      <w:ind w:left="720"/>
      <w:contextualSpacing/>
    </w:pPr>
  </w:style>
  <w:style w:type="character" w:styleId="a4">
    <w:name w:val="Placeholder Text"/>
    <w:basedOn w:val="a0"/>
    <w:uiPriority w:val="99"/>
    <w:semiHidden/>
    <w:rsid w:val="00F23FE4"/>
    <w:rPr>
      <w:color w:val="808080"/>
    </w:rPr>
  </w:style>
  <w:style w:type="table" w:styleId="a5">
    <w:name w:val="Table Grid"/>
    <w:basedOn w:val="a1"/>
    <w:uiPriority w:val="39"/>
    <w:rsid w:val="00550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67181F"/>
    <w:rPr>
      <w:color w:val="0563C1" w:themeColor="hyperlink"/>
      <w:u w:val="single"/>
    </w:rPr>
  </w:style>
  <w:style w:type="paragraph" w:styleId="a6">
    <w:name w:val="header"/>
    <w:basedOn w:val="a"/>
    <w:link w:val="Char"/>
    <w:uiPriority w:val="99"/>
    <w:unhideWhenUsed/>
    <w:rsid w:val="00077BF6"/>
    <w:pPr>
      <w:tabs>
        <w:tab w:val="center" w:pos="4680"/>
        <w:tab w:val="right" w:pos="9360"/>
      </w:tabs>
      <w:spacing w:after="0" w:line="240" w:lineRule="auto"/>
    </w:pPr>
  </w:style>
  <w:style w:type="character" w:customStyle="1" w:styleId="Char">
    <w:name w:val="رأس الصفحة Char"/>
    <w:basedOn w:val="a0"/>
    <w:link w:val="a6"/>
    <w:uiPriority w:val="99"/>
    <w:rsid w:val="00077BF6"/>
  </w:style>
  <w:style w:type="paragraph" w:styleId="a7">
    <w:name w:val="footer"/>
    <w:basedOn w:val="a"/>
    <w:link w:val="Char0"/>
    <w:uiPriority w:val="99"/>
    <w:unhideWhenUsed/>
    <w:rsid w:val="00077BF6"/>
    <w:pPr>
      <w:tabs>
        <w:tab w:val="center" w:pos="4680"/>
        <w:tab w:val="right" w:pos="9360"/>
      </w:tabs>
      <w:spacing w:after="0" w:line="240" w:lineRule="auto"/>
    </w:pPr>
  </w:style>
  <w:style w:type="character" w:customStyle="1" w:styleId="Char0">
    <w:name w:val="تذييل الصفحة Char"/>
    <w:basedOn w:val="a0"/>
    <w:link w:val="a7"/>
    <w:uiPriority w:val="99"/>
    <w:rsid w:val="00077BF6"/>
  </w:style>
  <w:style w:type="paragraph" w:styleId="a8">
    <w:name w:val="Balloon Text"/>
    <w:basedOn w:val="a"/>
    <w:link w:val="Char1"/>
    <w:uiPriority w:val="99"/>
    <w:semiHidden/>
    <w:unhideWhenUsed/>
    <w:rsid w:val="00601D23"/>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601D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D51"/>
    <w:pPr>
      <w:ind w:left="720"/>
      <w:contextualSpacing/>
    </w:pPr>
  </w:style>
  <w:style w:type="character" w:styleId="a4">
    <w:name w:val="Placeholder Text"/>
    <w:basedOn w:val="a0"/>
    <w:uiPriority w:val="99"/>
    <w:semiHidden/>
    <w:rsid w:val="00F23FE4"/>
    <w:rPr>
      <w:color w:val="808080"/>
    </w:rPr>
  </w:style>
  <w:style w:type="table" w:styleId="a5">
    <w:name w:val="Table Grid"/>
    <w:basedOn w:val="a1"/>
    <w:uiPriority w:val="39"/>
    <w:rsid w:val="005503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67181F"/>
    <w:rPr>
      <w:color w:val="0563C1" w:themeColor="hyperlink"/>
      <w:u w:val="single"/>
    </w:rPr>
  </w:style>
  <w:style w:type="paragraph" w:styleId="a6">
    <w:name w:val="header"/>
    <w:basedOn w:val="a"/>
    <w:link w:val="Char"/>
    <w:uiPriority w:val="99"/>
    <w:unhideWhenUsed/>
    <w:rsid w:val="00077BF6"/>
    <w:pPr>
      <w:tabs>
        <w:tab w:val="center" w:pos="4680"/>
        <w:tab w:val="right" w:pos="9360"/>
      </w:tabs>
      <w:spacing w:after="0" w:line="240" w:lineRule="auto"/>
    </w:pPr>
  </w:style>
  <w:style w:type="character" w:customStyle="1" w:styleId="Char">
    <w:name w:val="رأس الصفحة Char"/>
    <w:basedOn w:val="a0"/>
    <w:link w:val="a6"/>
    <w:uiPriority w:val="99"/>
    <w:rsid w:val="00077BF6"/>
  </w:style>
  <w:style w:type="paragraph" w:styleId="a7">
    <w:name w:val="footer"/>
    <w:basedOn w:val="a"/>
    <w:link w:val="Char0"/>
    <w:uiPriority w:val="99"/>
    <w:unhideWhenUsed/>
    <w:rsid w:val="00077BF6"/>
    <w:pPr>
      <w:tabs>
        <w:tab w:val="center" w:pos="4680"/>
        <w:tab w:val="right" w:pos="9360"/>
      </w:tabs>
      <w:spacing w:after="0" w:line="240" w:lineRule="auto"/>
    </w:pPr>
  </w:style>
  <w:style w:type="character" w:customStyle="1" w:styleId="Char0">
    <w:name w:val="تذييل الصفحة Char"/>
    <w:basedOn w:val="a0"/>
    <w:link w:val="a7"/>
    <w:uiPriority w:val="99"/>
    <w:rsid w:val="00077BF6"/>
  </w:style>
  <w:style w:type="paragraph" w:styleId="a8">
    <w:name w:val="Balloon Text"/>
    <w:basedOn w:val="a"/>
    <w:link w:val="Char1"/>
    <w:uiPriority w:val="99"/>
    <w:semiHidden/>
    <w:unhideWhenUsed/>
    <w:rsid w:val="00601D23"/>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601D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84762">
      <w:bodyDiv w:val="1"/>
      <w:marLeft w:val="0"/>
      <w:marRight w:val="0"/>
      <w:marTop w:val="0"/>
      <w:marBottom w:val="0"/>
      <w:divBdr>
        <w:top w:val="none" w:sz="0" w:space="0" w:color="auto"/>
        <w:left w:val="none" w:sz="0" w:space="0" w:color="auto"/>
        <w:bottom w:val="none" w:sz="0" w:space="0" w:color="auto"/>
        <w:right w:val="none" w:sz="0" w:space="0" w:color="auto"/>
      </w:divBdr>
      <w:divsChild>
        <w:div w:id="726608446">
          <w:marLeft w:val="0"/>
          <w:marRight w:val="0"/>
          <w:marTop w:val="0"/>
          <w:marBottom w:val="0"/>
          <w:divBdr>
            <w:top w:val="none" w:sz="0" w:space="0" w:color="auto"/>
            <w:left w:val="none" w:sz="0" w:space="0" w:color="auto"/>
            <w:bottom w:val="none" w:sz="0" w:space="0" w:color="auto"/>
            <w:right w:val="none" w:sz="0" w:space="0" w:color="auto"/>
          </w:divBdr>
        </w:div>
      </w:divsChild>
    </w:div>
    <w:div w:id="1222908783">
      <w:bodyDiv w:val="1"/>
      <w:marLeft w:val="0"/>
      <w:marRight w:val="0"/>
      <w:marTop w:val="0"/>
      <w:marBottom w:val="0"/>
      <w:divBdr>
        <w:top w:val="none" w:sz="0" w:space="0" w:color="auto"/>
        <w:left w:val="none" w:sz="0" w:space="0" w:color="auto"/>
        <w:bottom w:val="none" w:sz="0" w:space="0" w:color="auto"/>
        <w:right w:val="none" w:sz="0" w:space="0" w:color="auto"/>
      </w:divBdr>
      <w:divsChild>
        <w:div w:id="348221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14E17-88F6-47C9-A3BD-20F3A1B2F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1</Pages>
  <Words>1104</Words>
  <Characters>6297</Characters>
  <Application>Microsoft Office Word</Application>
  <DocSecurity>0</DocSecurity>
  <Lines>52</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Neriman Nasri</dc:creator>
  <cp:keywords/>
  <dc:description/>
  <cp:lastModifiedBy>h-h lion</cp:lastModifiedBy>
  <cp:revision>62</cp:revision>
  <cp:lastPrinted>2015-04-11T17:55:00Z</cp:lastPrinted>
  <dcterms:created xsi:type="dcterms:W3CDTF">2014-09-23T04:49:00Z</dcterms:created>
  <dcterms:modified xsi:type="dcterms:W3CDTF">2023-10-23T06:32:00Z</dcterms:modified>
</cp:coreProperties>
</file>