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B61A" w14:textId="1E65C250" w:rsidR="000D3C07" w:rsidRPr="000D3C07" w:rsidRDefault="000D3C07" w:rsidP="000D3C07">
      <w:pPr>
        <w:bidi/>
        <w:spacing w:line="360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D3C07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البيانات </w:t>
      </w:r>
      <w:proofErr w:type="spellStart"/>
      <w:r w:rsidRPr="000D3C07">
        <w:rPr>
          <w:rFonts w:asciiTheme="majorBidi" w:hAnsiTheme="majorBidi" w:cs="Times New Roman"/>
          <w:b/>
          <w:bCs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b/>
          <w:bCs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b/>
          <w:bCs/>
          <w:sz w:val="28"/>
          <w:szCs w:val="28"/>
          <w:rtl/>
        </w:rPr>
        <w:t>لزامية</w:t>
      </w:r>
      <w:proofErr w:type="spellEnd"/>
    </w:p>
    <w:p w14:paraId="59B4C324" w14:textId="7B6268CF" w:rsidR="000D3C07" w:rsidRPr="000D3C07" w:rsidRDefault="000D3C07" w:rsidP="000D3C07">
      <w:pPr>
        <w:bidi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proofErr w:type="spellStart"/>
      <w:r w:rsidRPr="000D3C07">
        <w:rPr>
          <w:rFonts w:asciiTheme="majorBidi" w:hAnsiTheme="majorBidi" w:cs="Times New Roman" w:hint="cs"/>
          <w:sz w:val="28"/>
          <w:szCs w:val="28"/>
          <w:rtl/>
        </w:rPr>
        <w:t>ﻷ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جل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تقوم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الورقة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التجارية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بالوظائف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="Times New Roman" w:hint="eastAsia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قتصادية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على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اكمل وجه 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بد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تتخذ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شكلا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معيننا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يسهل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معها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لتعرف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عليها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بنظرة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فاحصة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gramStart"/>
      <w:r w:rsidRPr="000D3C07">
        <w:rPr>
          <w:rFonts w:asciiTheme="majorBidi" w:hAnsiTheme="majorBidi" w:cs="Times New Roman" w:hint="eastAsia"/>
          <w:sz w:val="28"/>
          <w:szCs w:val="28"/>
          <w:rtl/>
        </w:rPr>
        <w:t>واحدة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،وتتمثل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هذه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الشكلية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بالكتابة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والتحرير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السفتجة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="Times New Roman" w:hint="eastAsia"/>
          <w:sz w:val="28"/>
          <w:szCs w:val="28"/>
          <w:rtl/>
        </w:rPr>
        <w:t>وا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وراق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التجارية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ينبغي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تكون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محررة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او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مكتوبة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بالمعنى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الحرفي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للكلمة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عدا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انها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="Times New Roman" w:hint="eastAsia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وراق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القابلة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للتداول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بالتظهير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و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شيءيضاهي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الكتاب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="Times New Roman" w:hint="eastAsia"/>
          <w:sz w:val="28"/>
          <w:szCs w:val="28"/>
          <w:rtl/>
        </w:rPr>
        <w:t>ةفي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انشاء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الحوالة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التجارية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14:paraId="1C0525E7" w14:textId="27E09279" w:rsidR="000D3C07" w:rsidRPr="000D3C07" w:rsidRDefault="000D3C07" w:rsidP="000D3C07">
      <w:pPr>
        <w:bidi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r w:rsidRPr="000D3C07">
        <w:rPr>
          <w:rFonts w:asciiTheme="majorBidi" w:hAnsiTheme="majorBidi" w:cs="Times New Roman" w:hint="eastAsia"/>
          <w:sz w:val="28"/>
          <w:szCs w:val="28"/>
          <w:rtl/>
        </w:rPr>
        <w:t>ويشترط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من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حيث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سلوب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بالحوالة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التجارية ما يستلزم لصحة المحررات القانونية من ثبات وجدية فالشائع المعتاد ان تكون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السفتجة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محررة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بأداة ثابتة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كالحبر</w:t>
      </w:r>
      <w:r>
        <w:rPr>
          <w:rFonts w:asciiTheme="majorBidi" w:hAnsiTheme="majorBidi" w:cs="Times New Roman" w:hint="cs"/>
          <w:sz w:val="28"/>
          <w:szCs w:val="28"/>
          <w:rtl/>
        </w:rPr>
        <w:t>مثلا</w:t>
      </w:r>
      <w:proofErr w:type="spell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على </w:t>
      </w:r>
      <w:proofErr w:type="gramStart"/>
      <w:r w:rsidRPr="000D3C07">
        <w:rPr>
          <w:rFonts w:asciiTheme="majorBidi" w:hAnsiTheme="majorBidi" w:cs="Times New Roman"/>
          <w:sz w:val="28"/>
          <w:szCs w:val="28"/>
          <w:rtl/>
        </w:rPr>
        <w:t>الورق</w:t>
      </w:r>
      <w:r w:rsidRPr="000D3C07">
        <w:rPr>
          <w:rFonts w:asciiTheme="majorBidi" w:hAnsiTheme="majorBidi" w:cs="Times New Roman"/>
          <w:sz w:val="28"/>
          <w:szCs w:val="28"/>
        </w:rPr>
        <w:t>,</w:t>
      </w:r>
      <w:proofErr w:type="gram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ويشترط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من حيث المضمون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فالكتابه</w:t>
      </w:r>
      <w:proofErr w:type="spell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مقيدة بشرط احتوائها على البيانات التي نصت عليها المادة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/>
          <w:sz w:val="28"/>
          <w:szCs w:val="28"/>
          <w:rtl/>
        </w:rPr>
        <w:t>40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/>
          <w:sz w:val="28"/>
          <w:szCs w:val="28"/>
          <w:rtl/>
        </w:rPr>
        <w:t>من قانون التجارة على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توافرها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وتسمى البيانات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و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proofErr w:type="spell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مانع من اضافه بيانات اخرى عليها طالما انها 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تتناقض مع البيانات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لزامية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تسمى بالبيانات الاختيارية .</w:t>
      </w:r>
    </w:p>
    <w:p w14:paraId="600D8E9A" w14:textId="17DD3349" w:rsidR="000D3C07" w:rsidRPr="000D3C07" w:rsidRDefault="000D3C07" w:rsidP="000D3C07">
      <w:pPr>
        <w:bidi/>
        <w:spacing w:line="360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0D3C07">
        <w:rPr>
          <w:rFonts w:asciiTheme="majorBidi" w:hAnsiTheme="majorBidi" w:cs="Times New Roman" w:hint="cs"/>
          <w:b/>
          <w:bCs/>
          <w:sz w:val="28"/>
          <w:szCs w:val="28"/>
          <w:rtl/>
        </w:rPr>
        <w:t>البيان الاول</w:t>
      </w:r>
    </w:p>
    <w:p w14:paraId="00214C57" w14:textId="4370F902" w:rsidR="000D3C07" w:rsidRDefault="000D3C07" w:rsidP="000D3C07">
      <w:pPr>
        <w:bidi/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r w:rsidRPr="000D3C07">
        <w:rPr>
          <w:rFonts w:asciiTheme="majorBidi" w:hAnsiTheme="majorBidi" w:cs="Times New Roman"/>
          <w:sz w:val="28"/>
          <w:szCs w:val="28"/>
          <w:rtl/>
        </w:rPr>
        <w:t xml:space="preserve">قانون التجاري الحالي في الفقرة </w:t>
      </w:r>
      <w:proofErr w:type="spellStart"/>
      <w:r w:rsidRPr="000D3C07">
        <w:rPr>
          <w:rFonts w:asciiTheme="majorBidi" w:hAnsiTheme="majorBidi" w:cs="Times New Roman"/>
          <w:sz w:val="28"/>
          <w:szCs w:val="28"/>
          <w:rtl/>
        </w:rPr>
        <w:t>ا</w:t>
      </w:r>
      <w:r w:rsidRPr="000D3C07">
        <w:rPr>
          <w:rFonts w:asciiTheme="majorBidi" w:hAnsiTheme="majorBidi" w:cs="Times New Roman" w:hint="cs"/>
          <w:sz w:val="28"/>
          <w:szCs w:val="28"/>
          <w:rtl/>
        </w:rPr>
        <w:t>ﻻ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ولى</w:t>
      </w:r>
      <w:proofErr w:type="spell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من المادة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/>
          <w:sz w:val="28"/>
          <w:szCs w:val="28"/>
          <w:rtl/>
        </w:rPr>
        <w:t>40يمنع الساحب من استعمال لفظ</w:t>
      </w:r>
      <w:r w:rsidRPr="000D3C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اخر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غير الحوالة </w:t>
      </w:r>
      <w:proofErr w:type="gramStart"/>
      <w:r w:rsidRPr="000D3C07">
        <w:rPr>
          <w:rFonts w:asciiTheme="majorBidi" w:hAnsiTheme="majorBidi" w:cs="Times New Roman"/>
          <w:sz w:val="28"/>
          <w:szCs w:val="28"/>
          <w:rtl/>
        </w:rPr>
        <w:t>والسفتجة ،</w:t>
      </w:r>
      <w:proofErr w:type="gramEnd"/>
      <w:r w:rsidRPr="000D3C07">
        <w:rPr>
          <w:rFonts w:asciiTheme="majorBidi" w:hAnsiTheme="majorBidi" w:cs="Times New Roman"/>
          <w:sz w:val="28"/>
          <w:szCs w:val="28"/>
          <w:rtl/>
        </w:rPr>
        <w:t xml:space="preserve"> وعلى الساحب ان يكتبها باللغة التي كتبت بها الورقة وفي متنها اي ضمن سياق العبارات الواردة</w:t>
      </w:r>
      <w:r w:rsidRPr="000D3C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="Times New Roman" w:hint="eastAsia"/>
          <w:sz w:val="28"/>
          <w:szCs w:val="28"/>
          <w:rtl/>
        </w:rPr>
        <w:t>فيها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، ومن الممكن كتابتها باللغة الاجنبية لكن بشرطين هما : </w:t>
      </w:r>
    </w:p>
    <w:p w14:paraId="2D4BAA51" w14:textId="181EA1A7" w:rsidR="000D3C07" w:rsidRPr="000D3C07" w:rsidRDefault="000D3C07" w:rsidP="000D3C07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وجوب ترجمتها الى اللغة </w:t>
      </w:r>
      <w:proofErr w:type="gramStart"/>
      <w:r>
        <w:rPr>
          <w:rFonts w:asciiTheme="majorBidi" w:hAnsiTheme="majorBidi" w:cs="Times New Roman" w:hint="cs"/>
          <w:sz w:val="28"/>
          <w:szCs w:val="28"/>
          <w:rtl/>
        </w:rPr>
        <w:t xml:space="preserve">العربية </w:t>
      </w:r>
      <w:r w:rsidRPr="000D3C0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  <w:proofErr w:type="gramEnd"/>
    </w:p>
    <w:p w14:paraId="6A2C4F7E" w14:textId="2208B769" w:rsidR="000D3C07" w:rsidRPr="000D3C07" w:rsidRDefault="000D3C07" w:rsidP="000D3C07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وجوب ذكر لفظ الحوالة التجارية باللغة الاجنبية التي كتبت بها </w:t>
      </w:r>
    </w:p>
    <w:p w14:paraId="1628AE1B" w14:textId="73FC335F" w:rsidR="000D3C07" w:rsidRPr="000D3C07" w:rsidRDefault="000D3C07" w:rsidP="000D3C07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D3C07">
        <w:rPr>
          <w:rFonts w:asciiTheme="majorBidi" w:hAnsiTheme="majorBidi" w:cstheme="majorBidi" w:hint="cs"/>
          <w:b/>
          <w:bCs/>
          <w:sz w:val="28"/>
          <w:szCs w:val="28"/>
          <w:rtl/>
        </w:rPr>
        <w:t>البيان الثاني</w:t>
      </w:r>
    </w:p>
    <w:p w14:paraId="2CC71C90" w14:textId="42167E68" w:rsidR="000D3C07" w:rsidRDefault="000D3C07" w:rsidP="000D3C07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3C07">
        <w:rPr>
          <w:rFonts w:asciiTheme="majorBidi" w:hAnsiTheme="majorBidi" w:cstheme="majorBidi"/>
          <w:sz w:val="28"/>
          <w:szCs w:val="28"/>
          <w:rtl/>
        </w:rPr>
        <w:t xml:space="preserve">يجب ان يكون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اﻻمرباﻻداءغير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معلق على </w:t>
      </w:r>
      <w:proofErr w:type="gramStart"/>
      <w:r w:rsidRPr="000D3C07">
        <w:rPr>
          <w:rFonts w:asciiTheme="majorBidi" w:hAnsiTheme="majorBidi" w:cstheme="majorBidi"/>
          <w:sz w:val="28"/>
          <w:szCs w:val="28"/>
          <w:rtl/>
        </w:rPr>
        <w:t>شرط ،</w:t>
      </w:r>
      <w:proofErr w:type="gram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وذلك من اهم خصائص الورقة التجارية هي </w:t>
      </w:r>
      <w:r>
        <w:rPr>
          <w:rFonts w:asciiTheme="majorBidi" w:hAnsiTheme="majorBidi" w:cstheme="majorBidi" w:hint="cs"/>
          <w:sz w:val="28"/>
          <w:szCs w:val="28"/>
          <w:rtl/>
        </w:rPr>
        <w:t>صلا</w:t>
      </w:r>
      <w:r w:rsidRPr="000D3C07">
        <w:rPr>
          <w:rFonts w:asciiTheme="majorBidi" w:hAnsiTheme="majorBidi" w:cstheme="majorBidi"/>
          <w:sz w:val="28"/>
          <w:szCs w:val="28"/>
          <w:rtl/>
        </w:rPr>
        <w:t>حيتها للتداول وكذلك ان تكون</w:t>
      </w:r>
      <w:r w:rsidRPr="000D3C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>مستقلة وان يتبين منها بمجرد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اﻻطﻼع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عليها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 xml:space="preserve">ان قيمتها مقدرة بوجه نهائي ﻻ يدع مجال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للمنازعة,فالسفتجة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شأنها شأن النقود تمتاز</w:t>
      </w:r>
      <w:r w:rsidRPr="000D3C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 xml:space="preserve">بقوة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التداول,وهي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ﻻ تكون كذلك مالم يكن الوفاء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بهاباتا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,غير معلق على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ايشرط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مثال ) ادفعوا ....... </w:t>
      </w:r>
      <w:proofErr w:type="gramStart"/>
      <w:r w:rsidRPr="000D3C07">
        <w:rPr>
          <w:rFonts w:asciiTheme="majorBidi" w:hAnsiTheme="majorBidi" w:cstheme="majorBidi"/>
          <w:sz w:val="28"/>
          <w:szCs w:val="28"/>
          <w:rtl/>
        </w:rPr>
        <w:t>اذا</w:t>
      </w:r>
      <w:proofErr w:type="gram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قبلت في كلية القانون</w:t>
      </w:r>
      <w:r w:rsidRPr="000D3C07">
        <w:rPr>
          <w:rFonts w:asciiTheme="majorBidi" w:hAnsiTheme="majorBidi" w:cstheme="majorBidi"/>
          <w:sz w:val="28"/>
          <w:szCs w:val="28"/>
        </w:rPr>
        <w:t xml:space="preserve"> /</w:t>
      </w:r>
      <w:r w:rsidRPr="000D3C0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 xml:space="preserve">اذا توافر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اﻻنتاج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الزراعي ... الخ من الشروط</w:t>
      </w:r>
      <w:r w:rsidRPr="000D3C07">
        <w:rPr>
          <w:rFonts w:asciiTheme="majorBidi" w:hAnsiTheme="majorBidi" w:cstheme="majorBidi"/>
          <w:sz w:val="28"/>
          <w:szCs w:val="28"/>
        </w:rPr>
        <w:t xml:space="preserve"> (.</w:t>
      </w:r>
    </w:p>
    <w:p w14:paraId="34637D8C" w14:textId="42EC2EE4" w:rsidR="00513906" w:rsidRPr="000D3C07" w:rsidRDefault="000D3C07" w:rsidP="000D3C07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3C07">
        <w:rPr>
          <w:rFonts w:asciiTheme="majorBidi" w:hAnsiTheme="majorBidi" w:cstheme="majorBidi"/>
          <w:sz w:val="28"/>
          <w:szCs w:val="28"/>
        </w:rPr>
        <w:lastRenderedPageBreak/>
        <w:t>-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اﻻمر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بالوفاء يجب ان يكون منصبا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علىاداء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>)) مبلغ معين من النقود ((وفي هذا تتفق السفتجة مع الصك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والكمبياله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فاﻻوراق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 xml:space="preserve">التجارية وسيلة قانونية اعدت لتقوم مقام النقود في </w:t>
      </w:r>
      <w:proofErr w:type="spellStart"/>
      <w:r w:rsidRPr="000D3C07">
        <w:rPr>
          <w:rFonts w:asciiTheme="majorBidi" w:hAnsiTheme="majorBidi" w:cstheme="majorBidi"/>
          <w:sz w:val="28"/>
          <w:szCs w:val="28"/>
          <w:rtl/>
        </w:rPr>
        <w:t>اﻻنتقال</w:t>
      </w:r>
      <w:proofErr w:type="spellEnd"/>
      <w:r w:rsidRPr="000D3C07">
        <w:rPr>
          <w:rFonts w:asciiTheme="majorBidi" w:hAnsiTheme="majorBidi" w:cstheme="majorBidi"/>
          <w:sz w:val="28"/>
          <w:szCs w:val="28"/>
          <w:rtl/>
        </w:rPr>
        <w:t xml:space="preserve"> والوفاء فهي وسيلة لوفاء الديون النقدية وبالتالي ﻻ يمكن ان تتضمن سوى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D3C07">
        <w:rPr>
          <w:rFonts w:asciiTheme="majorBidi" w:hAnsiTheme="majorBidi" w:cstheme="majorBidi"/>
          <w:sz w:val="28"/>
          <w:szCs w:val="28"/>
          <w:rtl/>
        </w:rPr>
        <w:t>التزاما نقديا</w:t>
      </w:r>
    </w:p>
    <w:sectPr w:rsidR="00513906" w:rsidRPr="000D3C07" w:rsidSect="00513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7369"/>
    <w:multiLevelType w:val="hybridMultilevel"/>
    <w:tmpl w:val="F5380DD8"/>
    <w:lvl w:ilvl="0" w:tplc="645A2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C2012"/>
    <w:multiLevelType w:val="hybridMultilevel"/>
    <w:tmpl w:val="FDB48068"/>
    <w:lvl w:ilvl="0" w:tplc="4838F2C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609">
    <w:abstractNumId w:val="0"/>
  </w:num>
  <w:num w:numId="2" w16cid:durableId="206714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54B9"/>
    <w:rsid w:val="00090191"/>
    <w:rsid w:val="000D3C07"/>
    <w:rsid w:val="00513906"/>
    <w:rsid w:val="00AB4095"/>
    <w:rsid w:val="00C06616"/>
    <w:rsid w:val="00CB777E"/>
    <w:rsid w:val="00D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EF23"/>
  <w15:chartTrackingRefBased/>
  <w15:docId w15:val="{239546B3-14F1-4D6A-8969-DAC96E8D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السعيدي</dc:creator>
  <cp:keywords/>
  <dc:description/>
  <cp:lastModifiedBy>ثامر السعيدي</cp:lastModifiedBy>
  <cp:revision>5</cp:revision>
  <dcterms:created xsi:type="dcterms:W3CDTF">2023-10-21T17:56:00Z</dcterms:created>
  <dcterms:modified xsi:type="dcterms:W3CDTF">2023-10-24T16:28:00Z</dcterms:modified>
</cp:coreProperties>
</file>