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AA" w:rsidRDefault="004C6EAA" w:rsidP="008542A6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4C6EAA">
        <w:rPr>
          <w:rFonts w:cs="Arial"/>
          <w:b/>
          <w:bCs/>
          <w:sz w:val="32"/>
          <w:szCs w:val="32"/>
          <w:rtl/>
        </w:rPr>
        <w:t>قسم الباحثون في اللغة السومرية جذر الفعل السومري</w:t>
      </w:r>
    </w:p>
    <w:p w:rsidR="004C6EAA" w:rsidRPr="004C6EAA" w:rsidRDefault="004C6EAA" w:rsidP="008542A6">
      <w:pPr>
        <w:bidi/>
        <w:jc w:val="both"/>
        <w:rPr>
          <w:rFonts w:cs="Arial"/>
          <w:b/>
          <w:bCs/>
          <w:sz w:val="32"/>
          <w:szCs w:val="32"/>
          <w:rtl/>
        </w:rPr>
      </w:pPr>
    </w:p>
    <w:p w:rsidR="008542A6" w:rsidRDefault="004C6EAA" w:rsidP="008542A6">
      <w:pPr>
        <w:bidi/>
        <w:jc w:val="both"/>
        <w:rPr>
          <w:rFonts w:cs="Arial"/>
          <w:sz w:val="32"/>
          <w:szCs w:val="32"/>
          <w:rtl/>
        </w:rPr>
      </w:pPr>
      <w:r w:rsidRPr="004C6EAA">
        <w:rPr>
          <w:rFonts w:cs="Arial"/>
          <w:sz w:val="32"/>
          <w:szCs w:val="32"/>
          <w:rtl/>
        </w:rPr>
        <w:t xml:space="preserve"> الى قسمين :</w:t>
      </w:r>
    </w:p>
    <w:p w:rsidR="004C6EAA" w:rsidRPr="004C6EAA" w:rsidRDefault="004C6EAA" w:rsidP="008542A6">
      <w:pPr>
        <w:bidi/>
        <w:jc w:val="both"/>
        <w:rPr>
          <w:sz w:val="32"/>
          <w:szCs w:val="32"/>
          <w:rtl/>
        </w:rPr>
      </w:pPr>
      <w:r w:rsidRPr="004C6EAA">
        <w:rPr>
          <w:rFonts w:cs="Arial"/>
          <w:sz w:val="32"/>
          <w:szCs w:val="32"/>
          <w:rtl/>
        </w:rPr>
        <w:t xml:space="preserve"> </w:t>
      </w:r>
      <w:r w:rsidRPr="004C6EAA">
        <w:rPr>
          <w:rFonts w:cs="Arial"/>
          <w:b/>
          <w:bCs/>
          <w:sz w:val="32"/>
          <w:szCs w:val="32"/>
          <w:rtl/>
        </w:rPr>
        <w:t>١- الافعال البسيطة (الأصلية)</w:t>
      </w:r>
      <w:r w:rsidRPr="004C6EAA">
        <w:rPr>
          <w:rFonts w:cs="Arial"/>
          <w:sz w:val="32"/>
          <w:szCs w:val="32"/>
          <w:rtl/>
        </w:rPr>
        <w:t xml:space="preserve"> ويقصد بها الأفعال التي لها جذر بسيط وتتكون هذه الافعال من جذر أحادي المقطع وتأتي هذه الافعال مع صيغة الفعل الماضي</w:t>
      </w:r>
      <w:r w:rsidR="008542A6">
        <w:rPr>
          <w:rFonts w:cs="Arial"/>
          <w:sz w:val="32"/>
          <w:szCs w:val="32"/>
          <w:rtl/>
        </w:rPr>
        <w:t xml:space="preserve">)، والفعل مضارع </w:t>
      </w:r>
      <w:r w:rsidRPr="004C6EAA">
        <w:rPr>
          <w:rFonts w:cs="Arial"/>
          <w:sz w:val="32"/>
          <w:szCs w:val="32"/>
          <w:rtl/>
          <w:lang w:bidi="fa-IR"/>
        </w:rPr>
        <w:t xml:space="preserve">. </w:t>
      </w:r>
      <w:r w:rsidRPr="004C6EAA">
        <w:rPr>
          <w:rFonts w:cs="Arial"/>
          <w:sz w:val="32"/>
          <w:szCs w:val="32"/>
          <w:rtl/>
        </w:rPr>
        <w:t>ومن هذه الأفعال</w:t>
      </w:r>
      <w:r w:rsidRPr="004C6EAA">
        <w:rPr>
          <w:sz w:val="32"/>
          <w:szCs w:val="32"/>
        </w:rPr>
        <w:t>:</w:t>
      </w:r>
    </w:p>
    <w:p w:rsidR="004C6EAA" w:rsidRPr="004C6EAA" w:rsidRDefault="004C6EAA" w:rsidP="008542A6">
      <w:pPr>
        <w:bidi/>
        <w:jc w:val="both"/>
        <w:rPr>
          <w:sz w:val="32"/>
          <w:szCs w:val="32"/>
          <w:rtl/>
        </w:rPr>
      </w:pPr>
    </w:p>
    <w:p w:rsidR="004C6EAA" w:rsidRPr="004C6EAA" w:rsidRDefault="004C6EAA" w:rsidP="008542A6">
      <w:pPr>
        <w:bidi/>
        <w:jc w:val="both"/>
        <w:rPr>
          <w:sz w:val="32"/>
          <w:szCs w:val="32"/>
          <w:rtl/>
        </w:rPr>
      </w:pPr>
      <w:r w:rsidRPr="004C6EAA">
        <w:rPr>
          <w:sz w:val="32"/>
          <w:szCs w:val="32"/>
        </w:rPr>
        <w:t xml:space="preserve">dib </w:t>
      </w:r>
      <w:r w:rsidRPr="004C6EAA">
        <w:rPr>
          <w:rFonts w:cs="Arial"/>
          <w:sz w:val="32"/>
          <w:szCs w:val="32"/>
          <w:rtl/>
        </w:rPr>
        <w:t xml:space="preserve">أخذ، </w:t>
      </w:r>
      <w:r w:rsidRPr="004C6EAA">
        <w:rPr>
          <w:sz w:val="32"/>
          <w:szCs w:val="32"/>
        </w:rPr>
        <w:t xml:space="preserve">du </w:t>
      </w:r>
      <w:r w:rsidRPr="004C6EAA">
        <w:rPr>
          <w:rFonts w:cs="Arial"/>
          <w:sz w:val="32"/>
          <w:szCs w:val="32"/>
          <w:rtl/>
        </w:rPr>
        <w:t xml:space="preserve">بني ، </w:t>
      </w:r>
      <w:r w:rsidRPr="004C6EAA">
        <w:rPr>
          <w:sz w:val="32"/>
          <w:szCs w:val="32"/>
        </w:rPr>
        <w:t xml:space="preserve">gar </w:t>
      </w:r>
      <w:r w:rsidRPr="004C6EAA">
        <w:rPr>
          <w:rFonts w:cs="Arial"/>
          <w:sz w:val="32"/>
          <w:szCs w:val="32"/>
          <w:rtl/>
        </w:rPr>
        <w:t xml:space="preserve">وضع ، </w:t>
      </w:r>
      <w:r w:rsidRPr="004C6EAA">
        <w:rPr>
          <w:sz w:val="32"/>
          <w:szCs w:val="32"/>
        </w:rPr>
        <w:t xml:space="preserve">sim </w:t>
      </w:r>
      <w:r w:rsidRPr="004C6EAA">
        <w:rPr>
          <w:rFonts w:cs="Arial"/>
          <w:sz w:val="32"/>
          <w:szCs w:val="32"/>
          <w:rtl/>
        </w:rPr>
        <w:t>أعطى ..... وغيرها من الافعال</w:t>
      </w:r>
      <w:r w:rsidRPr="004C6EAA">
        <w:rPr>
          <w:sz w:val="32"/>
          <w:szCs w:val="32"/>
        </w:rPr>
        <w:t>.</w:t>
      </w:r>
    </w:p>
    <w:p w:rsidR="004C6EAA" w:rsidRPr="004C6EAA" w:rsidRDefault="004C6EAA" w:rsidP="008542A6">
      <w:pPr>
        <w:bidi/>
        <w:jc w:val="both"/>
        <w:rPr>
          <w:sz w:val="32"/>
          <w:szCs w:val="32"/>
          <w:rtl/>
        </w:rPr>
      </w:pPr>
    </w:p>
    <w:p w:rsidR="00A9204E" w:rsidRDefault="004C6EAA" w:rsidP="008542A6">
      <w:pPr>
        <w:bidi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</w:t>
      </w:r>
      <w:r w:rsidRPr="004C6EAA">
        <w:rPr>
          <w:rFonts w:cs="Arial"/>
          <w:sz w:val="32"/>
          <w:szCs w:val="32"/>
          <w:rtl/>
        </w:rPr>
        <w:t xml:space="preserve">- </w:t>
      </w:r>
      <w:r w:rsidRPr="004C6EAA">
        <w:rPr>
          <w:rFonts w:cs="Arial"/>
          <w:b/>
          <w:bCs/>
          <w:sz w:val="32"/>
          <w:szCs w:val="32"/>
          <w:rtl/>
        </w:rPr>
        <w:t>الأفعال المركبة :</w:t>
      </w:r>
      <w:r w:rsidRPr="004C6EAA">
        <w:rPr>
          <w:rFonts w:cs="Arial"/>
          <w:sz w:val="32"/>
          <w:szCs w:val="32"/>
          <w:rtl/>
        </w:rPr>
        <w:t xml:space="preserve"> ويقصد بها الافعال التي تتألف من جذر الفعل مع اضافة اسم أو صفة يأتي سابقاً للعبارة الفعلية ، والأفعال المركبة كثيرة العدد نحو:</w:t>
      </w:r>
    </w:p>
    <w:p w:rsidR="004C6EAA" w:rsidRDefault="004C6EAA" w:rsidP="008542A6">
      <w:pPr>
        <w:bidi/>
        <w:jc w:val="both"/>
        <w:rPr>
          <w:rFonts w:cs="Arial"/>
          <w:sz w:val="32"/>
          <w:szCs w:val="32"/>
          <w:rtl/>
        </w:rPr>
      </w:pPr>
    </w:p>
    <w:p w:rsidR="004C6EAA" w:rsidRDefault="004C6EAA" w:rsidP="008542A6">
      <w:pPr>
        <w:bidi/>
        <w:jc w:val="both"/>
        <w:rPr>
          <w:rFonts w:cs="Arial" w:hint="cs"/>
          <w:sz w:val="32"/>
          <w:szCs w:val="32"/>
          <w:rtl/>
          <w:lang w:bidi="ar-EG"/>
        </w:rPr>
      </w:pPr>
      <w:r>
        <w:rPr>
          <w:rFonts w:cs="Arial"/>
          <w:sz w:val="32"/>
          <w:szCs w:val="32"/>
        </w:rPr>
        <w:t>Igi……du</w:t>
      </w:r>
      <w:r w:rsidRPr="004C6EAA">
        <w:rPr>
          <w:rFonts w:cs="Arial"/>
          <w:sz w:val="32"/>
          <w:szCs w:val="32"/>
          <w:vertAlign w:val="subscript"/>
        </w:rPr>
        <w:t>8</w:t>
      </w:r>
      <w:r>
        <w:rPr>
          <w:rFonts w:cs="Arial" w:hint="cs"/>
          <w:sz w:val="32"/>
          <w:szCs w:val="32"/>
          <w:vertAlign w:val="subscript"/>
          <w:rtl/>
          <w:lang w:bidi="ar-EG"/>
        </w:rPr>
        <w:t xml:space="preserve">  </w:t>
      </w:r>
      <w:r>
        <w:rPr>
          <w:rFonts w:cs="Arial" w:hint="cs"/>
          <w:sz w:val="32"/>
          <w:szCs w:val="32"/>
          <w:rtl/>
          <w:lang w:bidi="ar-EG"/>
        </w:rPr>
        <w:t xml:space="preserve"> نظر أو فتح    </w:t>
      </w:r>
    </w:p>
    <w:p w:rsidR="004C6EAA" w:rsidRDefault="004C6EAA" w:rsidP="008542A6">
      <w:pPr>
        <w:bidi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Dug…..gal </w:t>
      </w:r>
      <w:r>
        <w:rPr>
          <w:rFonts w:cs="Arial" w:hint="cs"/>
          <w:sz w:val="32"/>
          <w:szCs w:val="32"/>
          <w:rtl/>
        </w:rPr>
        <w:t xml:space="preserve">قتلَ    </w:t>
      </w:r>
    </w:p>
    <w:p w:rsidR="004C6EAA" w:rsidRDefault="004C6EAA" w:rsidP="008542A6">
      <w:pPr>
        <w:bidi/>
        <w:jc w:val="both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</w:rPr>
        <w:t>Gu</w:t>
      </w:r>
      <w:r w:rsidRPr="004C6EAA">
        <w:rPr>
          <w:rFonts w:cs="Arial"/>
          <w:sz w:val="32"/>
          <w:szCs w:val="32"/>
          <w:vertAlign w:val="subscript"/>
        </w:rPr>
        <w:t>2</w:t>
      </w:r>
      <w:r>
        <w:rPr>
          <w:rFonts w:cs="Arial"/>
          <w:sz w:val="32"/>
          <w:szCs w:val="32"/>
        </w:rPr>
        <w:t xml:space="preserve">…..gar </w:t>
      </w:r>
      <w:r>
        <w:rPr>
          <w:rFonts w:cs="Arial" w:hint="cs"/>
          <w:sz w:val="32"/>
          <w:szCs w:val="32"/>
          <w:rtl/>
        </w:rPr>
        <w:t xml:space="preserve">جمعَ    </w:t>
      </w:r>
    </w:p>
    <w:p w:rsid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8542A6">
        <w:rPr>
          <w:rFonts w:cs="Arial"/>
          <w:b/>
          <w:bCs/>
          <w:sz w:val="32"/>
          <w:szCs w:val="32"/>
          <w:rtl/>
        </w:rPr>
        <w:t>أصناف الفعل السومري</w:t>
      </w:r>
      <w:r w:rsidRPr="008542A6">
        <w:rPr>
          <w:rFonts w:cs="Arial"/>
          <w:b/>
          <w:bCs/>
          <w:sz w:val="32"/>
          <w:szCs w:val="32"/>
        </w:rPr>
        <w:t xml:space="preserve"> .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يصنف الفعل السومري اعتماداً على جذر الفعل وصيغه ، وقد اختلف الباحثون في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تقسيم الأصناف وهناك أصناف عدة للفعل السومري هي</w:t>
      </w:r>
      <w:r w:rsidRPr="008542A6">
        <w:rPr>
          <w:rFonts w:cs="Arial"/>
          <w:sz w:val="32"/>
          <w:szCs w:val="32"/>
        </w:rPr>
        <w:t>: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8542A6">
        <w:rPr>
          <w:rFonts w:cs="Arial"/>
          <w:b/>
          <w:bCs/>
          <w:sz w:val="32"/>
          <w:szCs w:val="32"/>
          <w:rtl/>
        </w:rPr>
        <w:t>الفعل الاعتيادي</w:t>
      </w:r>
      <w:r w:rsidRPr="008542A6">
        <w:rPr>
          <w:rFonts w:cs="Arial"/>
          <w:b/>
          <w:bCs/>
          <w:sz w:val="32"/>
          <w:szCs w:val="32"/>
        </w:rPr>
        <w:t xml:space="preserve"> (Regular)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 xml:space="preserve">هو الفعل الذي يكون جذره غير متغير ويأخذ شكله أو صيغته شكل وصيغة (خمطو) الفعل الماضي ، ويرد ايضا مع الفعل (مارو) مضارع ، </w:t>
      </w:r>
      <w:r>
        <w:rPr>
          <w:rFonts w:cs="Arial" w:hint="cs"/>
          <w:sz w:val="32"/>
          <w:szCs w:val="32"/>
          <w:rtl/>
        </w:rPr>
        <w:t xml:space="preserve">كما ان </w:t>
      </w:r>
      <w:r w:rsidRPr="008542A6">
        <w:rPr>
          <w:rFonts w:cs="Arial"/>
          <w:sz w:val="32"/>
          <w:szCs w:val="32"/>
          <w:rtl/>
        </w:rPr>
        <w:t xml:space="preserve">هذا الصنف </w:t>
      </w:r>
      <w:r>
        <w:rPr>
          <w:rFonts w:cs="Arial" w:hint="cs"/>
          <w:sz w:val="32"/>
          <w:szCs w:val="32"/>
          <w:rtl/>
        </w:rPr>
        <w:t xml:space="preserve">يعرف </w:t>
      </w:r>
      <w:r w:rsidRPr="008542A6">
        <w:rPr>
          <w:rFonts w:cs="Arial"/>
          <w:sz w:val="32"/>
          <w:szCs w:val="32"/>
          <w:rtl/>
        </w:rPr>
        <w:t>بـ (الفعل الألحاقي) إذ يعتقد أن الفعل الاعتيادي يرد مع الفعل الماضي والمضارع ملحقاً باللاحقة</w:t>
      </w:r>
      <w:r>
        <w:rPr>
          <w:rFonts w:cs="Arial"/>
          <w:sz w:val="32"/>
          <w:szCs w:val="32"/>
        </w:rPr>
        <w:t xml:space="preserve">e </w:t>
      </w:r>
      <w:r w:rsidRPr="008542A6">
        <w:rPr>
          <w:rFonts w:cs="Arial"/>
          <w:sz w:val="32"/>
          <w:szCs w:val="32"/>
          <w:rtl/>
        </w:rPr>
        <w:t xml:space="preserve"> 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مثال</w:t>
      </w:r>
      <w:r w:rsidRPr="008542A6">
        <w:rPr>
          <w:rFonts w:cs="Arial"/>
          <w:sz w:val="32"/>
          <w:szCs w:val="32"/>
        </w:rPr>
        <w:t>: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بني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</w:rPr>
      </w:pPr>
      <w:r w:rsidRPr="008542A6">
        <w:rPr>
          <w:rFonts w:cs="Arial"/>
          <w:sz w:val="32"/>
          <w:szCs w:val="32"/>
        </w:rPr>
        <w:t>mu-dùmu-(n)-dù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Default="008542A6" w:rsidP="008542A6">
      <w:pPr>
        <w:bidi/>
        <w:jc w:val="both"/>
        <w:rPr>
          <w:rFonts w:cs="Arial"/>
          <w:sz w:val="32"/>
          <w:szCs w:val="32"/>
        </w:rPr>
      </w:pPr>
      <w:r w:rsidRPr="008542A6">
        <w:rPr>
          <w:rFonts w:cs="Arial"/>
          <w:sz w:val="32"/>
          <w:szCs w:val="32"/>
          <w:rtl/>
        </w:rPr>
        <w:lastRenderedPageBreak/>
        <w:t xml:space="preserve">يمثل جذر </w:t>
      </w:r>
      <w:r>
        <w:rPr>
          <w:rFonts w:cs="Arial"/>
          <w:sz w:val="32"/>
          <w:szCs w:val="32"/>
          <w:rtl/>
        </w:rPr>
        <w:t>الفع</w:t>
      </w:r>
      <w:r>
        <w:rPr>
          <w:rFonts w:cs="Arial" w:hint="cs"/>
          <w:sz w:val="32"/>
          <w:szCs w:val="32"/>
          <w:rtl/>
          <w:lang w:bidi="ar-EG"/>
        </w:rPr>
        <w:t xml:space="preserve">ل </w:t>
      </w:r>
      <w:r w:rsidRPr="008542A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>du</w:t>
      </w:r>
      <w:r w:rsidRPr="008542A6">
        <w:rPr>
          <w:rFonts w:cs="Arial"/>
          <w:sz w:val="32"/>
          <w:szCs w:val="32"/>
          <w:vertAlign w:val="subscript"/>
        </w:rPr>
        <w:t>3</w:t>
      </w:r>
      <w:r w:rsidRPr="008542A6">
        <w:rPr>
          <w:rFonts w:cs="Arial"/>
          <w:sz w:val="32"/>
          <w:szCs w:val="32"/>
          <w:rtl/>
        </w:rPr>
        <w:t>بمعنى "بنى" الفعل الاعتيادي من الفعل الماضي</w:t>
      </w:r>
    </w:p>
    <w:p w:rsidR="008542A6" w:rsidRDefault="008542A6" w:rsidP="008542A6">
      <w:pPr>
        <w:bidi/>
        <w:jc w:val="both"/>
        <w:rPr>
          <w:rFonts w:cs="Arial"/>
          <w:sz w:val="32"/>
          <w:szCs w:val="32"/>
        </w:rPr>
      </w:pPr>
    </w:p>
    <w:p w:rsidR="008542A6" w:rsidRPr="008542A6" w:rsidRDefault="008542A6" w:rsidP="008542A6">
      <w:pPr>
        <w:bidi/>
        <w:jc w:val="both"/>
        <w:rPr>
          <w:rFonts w:cs="Arial"/>
          <w:b/>
          <w:bCs/>
          <w:sz w:val="32"/>
          <w:szCs w:val="32"/>
          <w:rtl/>
        </w:rPr>
      </w:pPr>
      <w:r w:rsidRPr="008542A6">
        <w:rPr>
          <w:rFonts w:cs="Arial"/>
          <w:b/>
          <w:bCs/>
          <w:sz w:val="32"/>
          <w:szCs w:val="32"/>
          <w:rtl/>
        </w:rPr>
        <w:t>الفعل المكرر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وهو الفعل الذي يتكرر فيه جذر الفعل سوءاً كان في الماضي او المضارع  ، ويستعمل التكرار لبيان حاله استمرارية حدوث الفعل أو الجمع ، ويأتي جذر</w:t>
      </w:r>
      <w:r>
        <w:rPr>
          <w:rFonts w:cs="Arial"/>
          <w:sz w:val="32"/>
          <w:szCs w:val="32"/>
        </w:rPr>
        <w:t xml:space="preserve"> </w:t>
      </w:r>
      <w:r w:rsidRPr="008542A6">
        <w:rPr>
          <w:rFonts w:cs="Arial"/>
          <w:sz w:val="32"/>
          <w:szCs w:val="32"/>
          <w:rtl/>
        </w:rPr>
        <w:t>الفعل مكرراً بشكل مكتمل في الفعل الماضي نحو</w:t>
      </w:r>
      <w:r w:rsidRPr="008542A6">
        <w:rPr>
          <w:rFonts w:cs="Arial"/>
          <w:sz w:val="32"/>
          <w:szCs w:val="32"/>
        </w:rPr>
        <w:t xml:space="preserve"> :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شرب</w:t>
      </w:r>
      <w:r w:rsidRPr="008542A6">
        <w:rPr>
          <w:rFonts w:cs="Arial"/>
          <w:sz w:val="32"/>
          <w:szCs w:val="32"/>
        </w:rPr>
        <w:t xml:space="preserve"> nag-nag </w:t>
      </w:r>
      <w:r w:rsidRPr="008542A6">
        <w:rPr>
          <w:rFonts w:cs="Arial"/>
          <w:sz w:val="32"/>
          <w:szCs w:val="32"/>
          <w:rtl/>
        </w:rPr>
        <w:t>ارتقى</w:t>
      </w:r>
      <w:r w:rsidRPr="008542A6">
        <w:rPr>
          <w:rFonts w:cs="Arial"/>
          <w:sz w:val="32"/>
          <w:szCs w:val="32"/>
        </w:rPr>
        <w:t xml:space="preserve"> zig</w:t>
      </w:r>
      <w:r>
        <w:rPr>
          <w:rFonts w:cs="Arial"/>
          <w:sz w:val="32"/>
          <w:szCs w:val="32"/>
        </w:rPr>
        <w:t xml:space="preserve"> </w:t>
      </w:r>
      <w:r w:rsidRPr="008542A6">
        <w:rPr>
          <w:rFonts w:cs="Arial"/>
          <w:sz w:val="32"/>
          <w:szCs w:val="32"/>
        </w:rPr>
        <w:t xml:space="preserve">zig </w:t>
      </w:r>
      <w:r w:rsidRPr="008542A6">
        <w:rPr>
          <w:rFonts w:cs="Arial"/>
          <w:sz w:val="32"/>
          <w:szCs w:val="32"/>
          <w:rtl/>
        </w:rPr>
        <w:t>ماضي ويرد أيضا الفعل المكرر وبشكل جزئي في الفعل المضارع نحو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يرتقي</w:t>
      </w:r>
      <w:r w:rsidRPr="008542A6">
        <w:rPr>
          <w:rFonts w:cs="Arial"/>
          <w:sz w:val="32"/>
          <w:szCs w:val="32"/>
        </w:rPr>
        <w:t xml:space="preserve"> zi - zi 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ويأتي أيضا جذر الفعل مكرراً بشكل مكتمل في الفعل الماضي والمضارع. نحو</w:t>
      </w:r>
      <w:r w:rsidRPr="008542A6">
        <w:rPr>
          <w:rFonts w:cs="Arial"/>
          <w:sz w:val="32"/>
          <w:szCs w:val="32"/>
        </w:rPr>
        <w:t xml:space="preserve"> :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أرسل</w:t>
      </w:r>
      <w:r w:rsidRPr="008542A6">
        <w:rPr>
          <w:rFonts w:cs="Arial"/>
          <w:sz w:val="32"/>
          <w:szCs w:val="32"/>
        </w:rPr>
        <w:t xml:space="preserve"> gi</w:t>
      </w:r>
      <w:r w:rsidRPr="008542A6">
        <w:rPr>
          <w:rFonts w:cs="Arial"/>
          <w:sz w:val="32"/>
          <w:szCs w:val="32"/>
          <w:vertAlign w:val="subscript"/>
        </w:rPr>
        <w:t>4</w:t>
      </w:r>
      <w:r w:rsidRPr="008542A6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–</w:t>
      </w:r>
      <w:r w:rsidRPr="008542A6">
        <w:rPr>
          <w:rFonts w:cs="Arial"/>
          <w:sz w:val="32"/>
          <w:szCs w:val="32"/>
        </w:rPr>
        <w:t xml:space="preserve"> gi</w:t>
      </w:r>
      <w:r w:rsidRPr="008542A6">
        <w:rPr>
          <w:rFonts w:cs="Arial"/>
          <w:sz w:val="32"/>
          <w:szCs w:val="32"/>
          <w:vertAlign w:val="subscript"/>
        </w:rPr>
        <w:t>4</w:t>
      </w:r>
      <w:r>
        <w:rPr>
          <w:rFonts w:cs="Arial"/>
          <w:sz w:val="32"/>
          <w:szCs w:val="32"/>
        </w:rPr>
        <w:t xml:space="preserve"> </w:t>
      </w:r>
      <w:r w:rsidRPr="008542A6">
        <w:rPr>
          <w:rFonts w:cs="Arial"/>
          <w:sz w:val="32"/>
          <w:szCs w:val="32"/>
          <w:rtl/>
        </w:rPr>
        <w:t>ماضي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يرسل</w:t>
      </w:r>
      <w:r w:rsidRPr="008542A6">
        <w:rPr>
          <w:rFonts w:cs="Arial"/>
          <w:sz w:val="32"/>
          <w:szCs w:val="32"/>
        </w:rPr>
        <w:t xml:space="preserve"> gi</w:t>
      </w:r>
      <w:r w:rsidRPr="008542A6">
        <w:rPr>
          <w:rFonts w:cs="Arial"/>
          <w:sz w:val="32"/>
          <w:szCs w:val="32"/>
          <w:vertAlign w:val="subscript"/>
        </w:rPr>
        <w:t>4</w:t>
      </w:r>
      <w:r w:rsidRPr="008542A6">
        <w:rPr>
          <w:rFonts w:cs="Arial"/>
          <w:sz w:val="32"/>
          <w:szCs w:val="32"/>
        </w:rPr>
        <w:t xml:space="preserve"> gi</w:t>
      </w:r>
      <w:r w:rsidRPr="008542A6">
        <w:rPr>
          <w:rFonts w:cs="Arial"/>
          <w:sz w:val="32"/>
          <w:szCs w:val="32"/>
          <w:vertAlign w:val="subscript"/>
        </w:rPr>
        <w:t>4</w:t>
      </w:r>
      <w:r w:rsidRPr="008542A6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 w:rsidRPr="008542A6">
        <w:rPr>
          <w:rFonts w:cs="Arial"/>
          <w:sz w:val="32"/>
          <w:szCs w:val="32"/>
          <w:rtl/>
        </w:rPr>
        <w:t>مضارع</w:t>
      </w: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  <w:rtl/>
        </w:rPr>
      </w:pPr>
      <w:r w:rsidRPr="008542A6">
        <w:rPr>
          <w:rFonts w:cs="Arial"/>
          <w:sz w:val="32"/>
          <w:szCs w:val="32"/>
          <w:rtl/>
        </w:rPr>
        <w:t>وفي هذه الحالة يصعب التمييز بين الصيغتين</w:t>
      </w:r>
      <w:r>
        <w:rPr>
          <w:rFonts w:cs="Arial"/>
          <w:sz w:val="32"/>
          <w:szCs w:val="32"/>
        </w:rPr>
        <w:t>.</w:t>
      </w:r>
      <w:bookmarkStart w:id="0" w:name="_GoBack"/>
      <w:bookmarkEnd w:id="0"/>
    </w:p>
    <w:p w:rsidR="008542A6" w:rsidRPr="008542A6" w:rsidRDefault="008542A6" w:rsidP="008542A6">
      <w:pPr>
        <w:bidi/>
        <w:jc w:val="both"/>
        <w:rPr>
          <w:rFonts w:cs="Arial"/>
          <w:sz w:val="32"/>
          <w:szCs w:val="32"/>
        </w:rPr>
      </w:pPr>
    </w:p>
    <w:sectPr w:rsidR="008542A6" w:rsidRPr="0085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AA"/>
    <w:rsid w:val="004C6EAA"/>
    <w:rsid w:val="00645252"/>
    <w:rsid w:val="006D3D74"/>
    <w:rsid w:val="0083569A"/>
    <w:rsid w:val="008542A6"/>
    <w:rsid w:val="008867A3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F847"/>
  <w15:chartTrackingRefBased/>
  <w15:docId w15:val="{56798CBE-67C5-4367-8C6F-E4783DE4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867A3"/>
    <w:rPr>
      <w:sz w:val="2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7A3"/>
    <w:rPr>
      <w:sz w:val="28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202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29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2024-10-04T11:34:00Z</dcterms:created>
  <dcterms:modified xsi:type="dcterms:W3CDTF">2024-10-04T12:03:00Z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