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AE0F9" w14:textId="77777777" w:rsidR="00B249D9" w:rsidRDefault="00B249D9" w:rsidP="00B249D9">
      <w:pPr>
        <w:bidi w:val="0"/>
        <w:ind w:left="720"/>
        <w:rPr>
          <w:rFonts w:cs="Arial"/>
          <w:rtl/>
        </w:rPr>
      </w:pPr>
      <w:bookmarkStart w:id="0" w:name="_GoBack"/>
      <w:bookmarkEnd w:id="0"/>
      <w:r>
        <w:t>Act I, scene ii</w:t>
      </w:r>
    </w:p>
    <w:p w14:paraId="66D591C9" w14:textId="77777777" w:rsidR="00B249D9" w:rsidRDefault="00B249D9" w:rsidP="00B249D9">
      <w:pPr>
        <w:bidi w:val="0"/>
        <w:ind w:left="720"/>
        <w:rPr>
          <w:rFonts w:cs="Arial"/>
          <w:rtl/>
        </w:rPr>
      </w:pPr>
      <w:r>
        <w:t>Summary</w:t>
      </w:r>
    </w:p>
    <w:p w14:paraId="2A46CA5A" w14:textId="77777777" w:rsidR="00B249D9" w:rsidRDefault="00B249D9" w:rsidP="00B249D9">
      <w:pPr>
        <w:bidi w:val="0"/>
        <w:ind w:left="720"/>
        <w:rPr>
          <w:rFonts w:cs="Arial"/>
          <w:rtl/>
        </w:rPr>
      </w:pPr>
      <w:r>
        <w:t>The morning after Horatio and the guardsmen see the ghost, King Claudius gives a speech to his courtiers</w:t>
      </w:r>
      <w:r>
        <w:rPr>
          <w:rFonts w:cs="Arial"/>
          <w:rtl/>
        </w:rPr>
        <w:t>,</w:t>
      </w:r>
    </w:p>
    <w:p w14:paraId="78CD9B9C" w14:textId="77777777" w:rsidR="00B249D9" w:rsidRDefault="00B249D9" w:rsidP="00B249D9">
      <w:pPr>
        <w:bidi w:val="0"/>
        <w:ind w:left="720"/>
        <w:rPr>
          <w:rFonts w:cs="Arial"/>
          <w:rtl/>
        </w:rPr>
      </w:pPr>
      <w:r>
        <w:t>explaining his recent marriage to Gertrude, his brother’s widow and the mother of Prince Hamlet. Claudius</w:t>
      </w:r>
    </w:p>
    <w:p w14:paraId="02D7A35D" w14:textId="2A074046" w:rsidR="00B249D9" w:rsidRDefault="00B249D9" w:rsidP="00B249D9">
      <w:pPr>
        <w:bidi w:val="0"/>
        <w:ind w:left="720"/>
        <w:rPr>
          <w:rFonts w:cs="Arial"/>
          <w:rtl/>
        </w:rPr>
      </w:pPr>
      <w:r>
        <w:t>says that he mourns his brother but has chosen to balance Denmark’s mourning with the delight of his marriage. He mentions that young Fortinbras has written to him, rashly demanding the surrender of the lands</w:t>
      </w:r>
    </w:p>
    <w:p w14:paraId="7636F002" w14:textId="25C7E9D6" w:rsidR="00B249D9" w:rsidRDefault="00B249D9" w:rsidP="006D5D9A">
      <w:pPr>
        <w:bidi w:val="0"/>
        <w:ind w:left="720"/>
        <w:rPr>
          <w:rFonts w:cs="Arial"/>
          <w:rtl/>
        </w:rPr>
      </w:pPr>
      <w:r>
        <w:t xml:space="preserve">King Hamlet won from Fortinbras’s father, and dispatches Cornelius and </w:t>
      </w:r>
      <w:proofErr w:type="spellStart"/>
      <w:r>
        <w:t>Voltimand</w:t>
      </w:r>
      <w:proofErr w:type="spellEnd"/>
      <w:r>
        <w:t xml:space="preserve"> with a message for the</w:t>
      </w:r>
      <w:r w:rsidR="006D5D9A">
        <w:rPr>
          <w:rFonts w:cs="Arial"/>
          <w:lang w:val="en-GB"/>
        </w:rPr>
        <w:t xml:space="preserve"> </w:t>
      </w:r>
      <w:r>
        <w:t>King of Norway, Fortinbras’s elderly uncle</w:t>
      </w:r>
      <w:r>
        <w:rPr>
          <w:rFonts w:cs="Arial"/>
          <w:rtl/>
        </w:rPr>
        <w:t>.</w:t>
      </w:r>
    </w:p>
    <w:p w14:paraId="56B3FE3F" w14:textId="69B8610B" w:rsidR="00B249D9" w:rsidRDefault="00B249D9" w:rsidP="00087052">
      <w:pPr>
        <w:bidi w:val="0"/>
        <w:ind w:left="720"/>
        <w:rPr>
          <w:rFonts w:cs="Arial"/>
          <w:rtl/>
        </w:rPr>
      </w:pPr>
      <w:r>
        <w:t>His speech concluded, Claudius turns to Laertes, the son of the Lord Chamberlain, Polonius. Laertes</w:t>
      </w:r>
      <w:r w:rsidR="00087052">
        <w:rPr>
          <w:rFonts w:cs="Arial"/>
          <w:lang w:val="en-GB"/>
        </w:rPr>
        <w:t xml:space="preserve"> </w:t>
      </w:r>
      <w:r>
        <w:t>expresses his desire to return to France, where he was staying before his return to Denmark for Claudius’s</w:t>
      </w:r>
    </w:p>
    <w:p w14:paraId="522D9E70" w14:textId="77777777" w:rsidR="00B249D9" w:rsidRDefault="00B249D9" w:rsidP="00B249D9">
      <w:pPr>
        <w:bidi w:val="0"/>
        <w:ind w:left="720"/>
        <w:rPr>
          <w:rFonts w:cs="Arial"/>
          <w:rtl/>
        </w:rPr>
      </w:pPr>
      <w:r>
        <w:t>coronation. Polonius gives his son permission, and Claudius jovially grants Laertes his consent as well</w:t>
      </w:r>
      <w:r>
        <w:rPr>
          <w:rFonts w:cs="Arial"/>
          <w:rtl/>
        </w:rPr>
        <w:t>.</w:t>
      </w:r>
    </w:p>
    <w:p w14:paraId="415C3CF3" w14:textId="1E3937FC" w:rsidR="00B249D9" w:rsidRDefault="00B249D9" w:rsidP="00827D1E">
      <w:pPr>
        <w:bidi w:val="0"/>
        <w:ind w:left="720"/>
        <w:rPr>
          <w:rFonts w:cs="Arial"/>
          <w:rtl/>
        </w:rPr>
      </w:pPr>
      <w:r>
        <w:t>Turning to Prince Hamlet, Claudius asks why “the clouds still hang” upon him, as Hamlet is still wearing</w:t>
      </w:r>
      <w:r w:rsidR="003D735F">
        <w:rPr>
          <w:rFonts w:cs="Arial"/>
          <w:lang w:val="en-GB"/>
        </w:rPr>
        <w:t xml:space="preserve"> </w:t>
      </w:r>
      <w:r>
        <w:t xml:space="preserve">black mourning clothes (I.ii.66). Gertrude urges him to cast off his “nightly </w:t>
      </w:r>
      <w:r w:rsidR="00767EA6">
        <w:t>color</w:t>
      </w:r>
      <w:r>
        <w:t>,” but he replies bitterly that</w:t>
      </w:r>
      <w:r w:rsidR="00827D1E">
        <w:rPr>
          <w:rFonts w:cs="Arial"/>
          <w:lang w:val="en-GB"/>
        </w:rPr>
        <w:t xml:space="preserve"> </w:t>
      </w:r>
      <w:r>
        <w:t>his inner sorrow is so great that his dour appearance is merely a poor mirror of it (I.ii.68). Affecting a tone of</w:t>
      </w:r>
      <w:r w:rsidR="00827D1E">
        <w:rPr>
          <w:rFonts w:cs="Arial"/>
          <w:lang w:val="en-GB"/>
        </w:rPr>
        <w:t xml:space="preserve"> </w:t>
      </w:r>
      <w:r>
        <w:t>fatherly advice, Claudius declares that all fathers die, and all sons must lose their fathers. When a son loses a</w:t>
      </w:r>
      <w:r w:rsidR="00827D1E">
        <w:rPr>
          <w:rFonts w:cs="Arial"/>
          <w:lang w:val="en-GB"/>
        </w:rPr>
        <w:t xml:space="preserve"> </w:t>
      </w:r>
      <w:r>
        <w:t>father, he is duty-bound to mourn, but to mourn for too long is unmanly and inappropriate. Claudius urges</w:t>
      </w:r>
    </w:p>
    <w:p w14:paraId="79D75FCB" w14:textId="529B37B8" w:rsidR="00B249D9" w:rsidRDefault="00B249D9" w:rsidP="004B7CAB">
      <w:pPr>
        <w:bidi w:val="0"/>
        <w:ind w:left="720"/>
        <w:rPr>
          <w:rFonts w:cs="Arial"/>
          <w:rtl/>
        </w:rPr>
      </w:pPr>
      <w:r>
        <w:t>Hamlet to think of him as a father, reminding the prince that he stands in line to succeed to the throne upon</w:t>
      </w:r>
      <w:r w:rsidR="004B7CAB">
        <w:rPr>
          <w:rFonts w:cs="Arial"/>
          <w:lang w:val="en-GB"/>
        </w:rPr>
        <w:t xml:space="preserve"> </w:t>
      </w:r>
      <w:r>
        <w:t>Claudius’s death</w:t>
      </w:r>
      <w:r>
        <w:rPr>
          <w:rFonts w:cs="Arial"/>
          <w:rtl/>
        </w:rPr>
        <w:t>.</w:t>
      </w:r>
    </w:p>
    <w:p w14:paraId="744FDD7A" w14:textId="670B434A" w:rsidR="00B249D9" w:rsidRDefault="00B249D9" w:rsidP="004B7CAB">
      <w:pPr>
        <w:bidi w:val="0"/>
        <w:ind w:left="720"/>
        <w:rPr>
          <w:rFonts w:cs="Arial"/>
          <w:rtl/>
        </w:rPr>
      </w:pPr>
      <w:r>
        <w:t>With this in mind, Claudius says that he does not wish for Hamlet to return to school at Wittenberg</w:t>
      </w:r>
      <w:r w:rsidR="004B7CAB">
        <w:rPr>
          <w:rFonts w:cs="Arial"/>
          <w:lang w:val="en-GB"/>
        </w:rPr>
        <w:t xml:space="preserve"> </w:t>
      </w:r>
      <w:r>
        <w:t>(where he had been studying before his father’s death), as Hamlet has asked to do. Gertrude echoes her husband, professing a desire for Hamlet to remain close to her. Hamlet stiffly agrees to obey her. Claudius claims</w:t>
      </w:r>
    </w:p>
    <w:p w14:paraId="5F6ECC4E" w14:textId="259D7806" w:rsidR="00B249D9" w:rsidRDefault="00B249D9" w:rsidP="00563191">
      <w:pPr>
        <w:bidi w:val="0"/>
        <w:ind w:left="720"/>
        <w:rPr>
          <w:rFonts w:cs="Arial"/>
          <w:rtl/>
        </w:rPr>
      </w:pPr>
      <w:r>
        <w:t>to be so pleased by Hamlet’s decision to stay that he will celebrate with festivities and cannon fire, an old custom called “the king’s rouse.” Ordering Gertrude to follow him, he escorts her from the room, and the court</w:t>
      </w:r>
      <w:r w:rsidR="00B70FD1">
        <w:rPr>
          <w:rFonts w:cs="Arial"/>
          <w:lang w:val="en-GB"/>
        </w:rPr>
        <w:t xml:space="preserve"> </w:t>
      </w:r>
      <w:r>
        <w:t>follows</w:t>
      </w:r>
      <w:r>
        <w:rPr>
          <w:rFonts w:cs="Arial"/>
          <w:rtl/>
        </w:rPr>
        <w:t>.</w:t>
      </w:r>
      <w:r w:rsidR="00563191">
        <w:rPr>
          <w:rFonts w:cs="Arial"/>
          <w:lang w:val="en-GB"/>
        </w:rPr>
        <w:t xml:space="preserve"> </w:t>
      </w:r>
      <w:r>
        <w:t>Alone, Hamlet exclaims that he wishes he could die, that he could evaporate and cease to exist. He wishes</w:t>
      </w:r>
    </w:p>
    <w:p w14:paraId="356C8E55" w14:textId="61145C66" w:rsidR="00B249D9" w:rsidRDefault="00B249D9" w:rsidP="00AC1F0B">
      <w:pPr>
        <w:bidi w:val="0"/>
        <w:ind w:left="720"/>
        <w:rPr>
          <w:rFonts w:cs="Arial"/>
        </w:rPr>
      </w:pPr>
      <w:r>
        <w:lastRenderedPageBreak/>
        <w:t>bitterly that God had not made suicide a sin. Anguished, he laments his father’s death and his mother’s hasty</w:t>
      </w:r>
      <w:r w:rsidR="00FF028B">
        <w:rPr>
          <w:rFonts w:cs="Arial"/>
          <w:lang w:val="en-GB"/>
        </w:rPr>
        <w:t xml:space="preserve"> </w:t>
      </w:r>
      <w:r>
        <w:t>marriage to his uncle. He remembers how deeply in love his parents seemed, and he curses the thought that</w:t>
      </w:r>
      <w:r w:rsidR="00AC1F0B">
        <w:rPr>
          <w:rFonts w:cs="Arial"/>
          <w:lang w:val="en-GB"/>
        </w:rPr>
        <w:t xml:space="preserve"> </w:t>
      </w:r>
      <w:r>
        <w:t xml:space="preserve">now, not yet two </w:t>
      </w:r>
      <w:proofErr w:type="gramStart"/>
      <w:r>
        <w:t>month</w:t>
      </w:r>
      <w:proofErr w:type="gramEnd"/>
      <w:r>
        <w:t xml:space="preserve"> after his father’s death, his mother has married his father’s far inferior brother</w:t>
      </w:r>
      <w:r w:rsidR="00AC1F0B">
        <w:t>.</w:t>
      </w:r>
    </w:p>
    <w:p w14:paraId="642203C4" w14:textId="77777777" w:rsidR="00CF7395" w:rsidRDefault="00CF7395" w:rsidP="00CF7395">
      <w:pPr>
        <w:bidi w:val="0"/>
        <w:ind w:left="720"/>
        <w:rPr>
          <w:rFonts w:cs="Arial"/>
        </w:rPr>
      </w:pPr>
    </w:p>
    <w:p w14:paraId="367835BF" w14:textId="77777777" w:rsidR="00D82633" w:rsidRPr="000C3F0B" w:rsidRDefault="00D82633" w:rsidP="00D82633">
      <w:pPr>
        <w:bidi w:val="0"/>
        <w:ind w:left="720"/>
        <w:rPr>
          <w:rFonts w:cs="Arial"/>
          <w:i/>
          <w:iCs/>
          <w:color w:val="E97132" w:themeColor="accent2"/>
        </w:rPr>
      </w:pPr>
      <w:r w:rsidRPr="000C3F0B">
        <w:rPr>
          <w:rFonts w:cs="Arial"/>
          <w:i/>
          <w:iCs/>
          <w:color w:val="E97132" w:themeColor="accent2"/>
        </w:rPr>
        <w:t>a beast that wants discourse of reason,</w:t>
      </w:r>
    </w:p>
    <w:p w14:paraId="3CB2A818" w14:textId="77777777" w:rsidR="00D82633" w:rsidRPr="000C3F0B" w:rsidRDefault="00D82633" w:rsidP="00D82633">
      <w:pPr>
        <w:bidi w:val="0"/>
        <w:ind w:left="720"/>
        <w:rPr>
          <w:rFonts w:cs="Arial"/>
          <w:i/>
          <w:iCs/>
          <w:color w:val="E97132" w:themeColor="accent2"/>
        </w:rPr>
      </w:pPr>
      <w:r w:rsidRPr="000C3F0B">
        <w:rPr>
          <w:rFonts w:cs="Arial"/>
          <w:i/>
          <w:iCs/>
          <w:color w:val="E97132" w:themeColor="accent2"/>
        </w:rPr>
        <w:t xml:space="preserve">Would have </w:t>
      </w:r>
      <w:proofErr w:type="spellStart"/>
      <w:r w:rsidRPr="000C3F0B">
        <w:rPr>
          <w:rFonts w:cs="Arial"/>
          <w:i/>
          <w:iCs/>
          <w:color w:val="E97132" w:themeColor="accent2"/>
        </w:rPr>
        <w:t>mourn’d</w:t>
      </w:r>
      <w:proofErr w:type="spellEnd"/>
      <w:r w:rsidRPr="000C3F0B">
        <w:rPr>
          <w:rFonts w:cs="Arial"/>
          <w:i/>
          <w:iCs/>
          <w:color w:val="E97132" w:themeColor="accent2"/>
        </w:rPr>
        <w:t xml:space="preserve"> </w:t>
      </w:r>
      <w:proofErr w:type="gramStart"/>
      <w:r w:rsidRPr="000C3F0B">
        <w:rPr>
          <w:rFonts w:cs="Arial"/>
          <w:i/>
          <w:iCs/>
          <w:color w:val="E97132" w:themeColor="accent2"/>
        </w:rPr>
        <w:t>longer,—</w:t>
      </w:r>
      <w:proofErr w:type="gramEnd"/>
      <w:r w:rsidRPr="000C3F0B">
        <w:rPr>
          <w:rFonts w:cs="Arial"/>
          <w:i/>
          <w:iCs/>
          <w:color w:val="E97132" w:themeColor="accent2"/>
        </w:rPr>
        <w:t>married with mine uncle,</w:t>
      </w:r>
    </w:p>
    <w:p w14:paraId="2CE7740A" w14:textId="77777777" w:rsidR="00D82633" w:rsidRPr="000C3F0B" w:rsidRDefault="00D82633" w:rsidP="00D82633">
      <w:pPr>
        <w:bidi w:val="0"/>
        <w:ind w:left="720"/>
        <w:rPr>
          <w:rFonts w:cs="Arial"/>
          <w:i/>
          <w:iCs/>
          <w:color w:val="E97132" w:themeColor="accent2"/>
        </w:rPr>
      </w:pPr>
      <w:r w:rsidRPr="000C3F0B">
        <w:rPr>
          <w:rFonts w:cs="Arial"/>
          <w:i/>
          <w:iCs/>
          <w:color w:val="E97132" w:themeColor="accent2"/>
        </w:rPr>
        <w:t>My father’s brother; but no more like my father</w:t>
      </w:r>
    </w:p>
    <w:p w14:paraId="465B7CDF" w14:textId="77777777" w:rsidR="00D82633" w:rsidRPr="000C3F0B" w:rsidRDefault="00D82633" w:rsidP="00D82633">
      <w:pPr>
        <w:bidi w:val="0"/>
        <w:ind w:left="720"/>
        <w:rPr>
          <w:rFonts w:cs="Arial"/>
          <w:i/>
          <w:iCs/>
          <w:color w:val="E97132" w:themeColor="accent2"/>
        </w:rPr>
      </w:pPr>
      <w:proofErr w:type="gramStart"/>
      <w:r w:rsidRPr="000C3F0B">
        <w:rPr>
          <w:rFonts w:cs="Arial"/>
          <w:i/>
          <w:iCs/>
          <w:color w:val="E97132" w:themeColor="accent2"/>
        </w:rPr>
        <w:t>Than</w:t>
      </w:r>
      <w:proofErr w:type="gramEnd"/>
      <w:r w:rsidRPr="000C3F0B">
        <w:rPr>
          <w:rFonts w:cs="Arial"/>
          <w:i/>
          <w:iCs/>
          <w:color w:val="E97132" w:themeColor="accent2"/>
        </w:rPr>
        <w:t xml:space="preserve"> I to Hercules: within a month;</w:t>
      </w:r>
    </w:p>
    <w:p w14:paraId="3ED25DAA" w14:textId="77777777" w:rsidR="00D82633" w:rsidRPr="000C3F0B" w:rsidRDefault="00D82633" w:rsidP="00D82633">
      <w:pPr>
        <w:bidi w:val="0"/>
        <w:ind w:left="720"/>
        <w:rPr>
          <w:rFonts w:cs="Arial"/>
          <w:i/>
          <w:iCs/>
          <w:color w:val="E97132" w:themeColor="accent2"/>
        </w:rPr>
      </w:pPr>
      <w:r w:rsidRPr="000C3F0B">
        <w:rPr>
          <w:rFonts w:cs="Arial"/>
          <w:i/>
          <w:iCs/>
          <w:color w:val="E97132" w:themeColor="accent2"/>
        </w:rPr>
        <w:t>Ere yet the salt of most unrighteous tears</w:t>
      </w:r>
    </w:p>
    <w:p w14:paraId="276016C1" w14:textId="77777777" w:rsidR="00D82633" w:rsidRPr="000C3F0B" w:rsidRDefault="00D82633" w:rsidP="00D82633">
      <w:pPr>
        <w:bidi w:val="0"/>
        <w:ind w:left="720"/>
        <w:rPr>
          <w:rFonts w:cs="Arial"/>
          <w:i/>
          <w:iCs/>
          <w:color w:val="E97132" w:themeColor="accent2"/>
        </w:rPr>
      </w:pPr>
      <w:r w:rsidRPr="000C3F0B">
        <w:rPr>
          <w:rFonts w:cs="Arial"/>
          <w:i/>
          <w:iCs/>
          <w:color w:val="E97132" w:themeColor="accent2"/>
        </w:rPr>
        <w:t>Had left the flushing in her galled eyes,</w:t>
      </w:r>
    </w:p>
    <w:p w14:paraId="2C55B558" w14:textId="77777777" w:rsidR="00D82633" w:rsidRPr="000C3F0B" w:rsidRDefault="00D82633" w:rsidP="00D82633">
      <w:pPr>
        <w:bidi w:val="0"/>
        <w:ind w:left="720"/>
        <w:rPr>
          <w:rFonts w:cs="Arial"/>
          <w:i/>
          <w:iCs/>
          <w:color w:val="E97132" w:themeColor="accent2"/>
        </w:rPr>
      </w:pPr>
      <w:r w:rsidRPr="000C3F0B">
        <w:rPr>
          <w:rFonts w:cs="Arial"/>
          <w:i/>
          <w:iCs/>
          <w:color w:val="E97132" w:themeColor="accent2"/>
        </w:rPr>
        <w:t xml:space="preserve">She </w:t>
      </w:r>
      <w:proofErr w:type="gramStart"/>
      <w:r w:rsidRPr="000C3F0B">
        <w:rPr>
          <w:rFonts w:cs="Arial"/>
          <w:i/>
          <w:iCs/>
          <w:color w:val="E97132" w:themeColor="accent2"/>
        </w:rPr>
        <w:t>married:—</w:t>
      </w:r>
      <w:proofErr w:type="gramEnd"/>
      <w:r w:rsidRPr="000C3F0B">
        <w:rPr>
          <w:rFonts w:cs="Arial"/>
          <w:i/>
          <w:iCs/>
          <w:color w:val="E97132" w:themeColor="accent2"/>
        </w:rPr>
        <w:t xml:space="preserve"> O, most wicked speed, to post</w:t>
      </w:r>
    </w:p>
    <w:p w14:paraId="3A4A13AE" w14:textId="6F1AB287" w:rsidR="00CF7395" w:rsidRPr="000C3F0B" w:rsidRDefault="00D82633" w:rsidP="00CF7395">
      <w:pPr>
        <w:bidi w:val="0"/>
        <w:ind w:left="720"/>
        <w:rPr>
          <w:rFonts w:cs="Arial"/>
          <w:i/>
          <w:iCs/>
          <w:color w:val="E97132" w:themeColor="accent2"/>
        </w:rPr>
      </w:pPr>
      <w:r w:rsidRPr="000C3F0B">
        <w:rPr>
          <w:rFonts w:cs="Arial"/>
          <w:i/>
          <w:iCs/>
          <w:color w:val="E97132" w:themeColor="accent2"/>
        </w:rPr>
        <w:t>With such dexterity to incestuous sheets!</w:t>
      </w:r>
    </w:p>
    <w:p w14:paraId="5102ADAB" w14:textId="77777777" w:rsidR="009E1AA5" w:rsidRPr="000C3F0B" w:rsidRDefault="009E1AA5" w:rsidP="009E1AA5">
      <w:pPr>
        <w:bidi w:val="0"/>
        <w:ind w:left="720"/>
        <w:rPr>
          <w:rFonts w:cs="Arial"/>
          <w:i/>
          <w:iCs/>
          <w:color w:val="E97132" w:themeColor="accent2"/>
        </w:rPr>
      </w:pPr>
    </w:p>
    <w:p w14:paraId="000BADE3" w14:textId="72A0ACB0" w:rsidR="009E1AA5" w:rsidRDefault="009E1AA5" w:rsidP="00E312FD">
      <w:pPr>
        <w:bidi w:val="0"/>
        <w:ind w:left="720"/>
        <w:rPr>
          <w:rFonts w:cs="Arial"/>
        </w:rPr>
      </w:pPr>
      <w:r>
        <w:rPr>
          <w:rFonts w:cs="Arial"/>
        </w:rPr>
        <w:t>Hamlet quiets suddenly as Horatio strides into the room, followed by Marcellus and Bernardo. Horatio was a</w:t>
      </w:r>
      <w:r w:rsidR="000C3F0B">
        <w:rPr>
          <w:rFonts w:cs="Arial"/>
        </w:rPr>
        <w:t xml:space="preserve"> </w:t>
      </w:r>
      <w:r w:rsidR="008C7B83">
        <w:rPr>
          <w:rFonts w:cs="Arial"/>
        </w:rPr>
        <w:t>c</w:t>
      </w:r>
      <w:r>
        <w:rPr>
          <w:rFonts w:cs="Arial"/>
        </w:rPr>
        <w:t>lose friend of Hamlet at the university in Wittenberg, and Hamlet, happy to see him, asks why he has left the</w:t>
      </w:r>
      <w:r w:rsidR="008C7B83">
        <w:rPr>
          <w:rFonts w:cs="Arial"/>
        </w:rPr>
        <w:t xml:space="preserve"> s</w:t>
      </w:r>
      <w:r>
        <w:rPr>
          <w:rFonts w:cs="Arial"/>
        </w:rPr>
        <w:t>chool to travel to Denmark. Horatio says that he came to see King Hamlet’s funeral, to which Hamlet curtly</w:t>
      </w:r>
      <w:r w:rsidR="008C7B83">
        <w:rPr>
          <w:rFonts w:cs="Arial"/>
        </w:rPr>
        <w:t xml:space="preserve"> re</w:t>
      </w:r>
      <w:r>
        <w:rPr>
          <w:rFonts w:cs="Arial"/>
        </w:rPr>
        <w:t>plies that Horatio came to see his mother’s wedding. Horatio agrees that the one followed closely on the</w:t>
      </w:r>
      <w:r w:rsidR="008C7B83">
        <w:rPr>
          <w:rFonts w:cs="Arial"/>
        </w:rPr>
        <w:t xml:space="preserve"> </w:t>
      </w:r>
      <w:r w:rsidR="00E312FD">
        <w:rPr>
          <w:rFonts w:cs="Arial"/>
        </w:rPr>
        <w:t>h</w:t>
      </w:r>
      <w:r>
        <w:rPr>
          <w:rFonts w:cs="Arial"/>
        </w:rPr>
        <w:t>eels of the other. He then tells Hamlet that he, Marcellus, and Bernardo have seen what appears to be his</w:t>
      </w:r>
      <w:r w:rsidR="00E312FD">
        <w:rPr>
          <w:rFonts w:cs="Arial"/>
        </w:rPr>
        <w:t xml:space="preserve"> f</w:t>
      </w:r>
      <w:r>
        <w:rPr>
          <w:rFonts w:cs="Arial"/>
        </w:rPr>
        <w:t>ather’s ghost. Stunned, Hamlet agrees to keep watch with them that night, in the hope that he will be able to</w:t>
      </w:r>
    </w:p>
    <w:p w14:paraId="5B1A7D9C" w14:textId="190DC0B8" w:rsidR="009E1AA5" w:rsidRDefault="009E1AA5" w:rsidP="009E1AA5">
      <w:pPr>
        <w:bidi w:val="0"/>
        <w:ind w:left="720"/>
        <w:rPr>
          <w:rFonts w:cs="Arial"/>
        </w:rPr>
      </w:pPr>
      <w:r>
        <w:rPr>
          <w:rFonts w:cs="Arial"/>
        </w:rPr>
        <w:t>Speak to the apparition</w:t>
      </w:r>
      <w:r w:rsidR="00E312FD">
        <w:rPr>
          <w:rFonts w:cs="Arial"/>
        </w:rPr>
        <w:t>.</w:t>
      </w:r>
    </w:p>
    <w:p w14:paraId="7F6D2064" w14:textId="300D9E36" w:rsidR="00142F82" w:rsidRDefault="00142F82" w:rsidP="00142F82">
      <w:pPr>
        <w:bidi w:val="0"/>
        <w:ind w:left="720"/>
        <w:rPr>
          <w:rFonts w:cs="Arial"/>
        </w:rPr>
      </w:pPr>
    </w:p>
    <w:p w14:paraId="3830112B" w14:textId="77777777" w:rsidR="00142F82" w:rsidRPr="00AC1F0B" w:rsidRDefault="00142F82" w:rsidP="00142F82">
      <w:pPr>
        <w:bidi w:val="0"/>
        <w:ind w:left="720"/>
        <w:rPr>
          <w:rFonts w:cs="Arial"/>
        </w:rPr>
      </w:pPr>
    </w:p>
    <w:p w14:paraId="29ED8D96" w14:textId="77777777" w:rsidR="00AD0F39" w:rsidRPr="00AD0F39" w:rsidRDefault="00AD0F39" w:rsidP="00AD0F39">
      <w:pPr>
        <w:bidi w:val="0"/>
        <w:ind w:left="720"/>
        <w:rPr>
          <w:rFonts w:cs="Arial"/>
        </w:rPr>
      </w:pPr>
      <w:r w:rsidRPr="00AD0F39">
        <w:rPr>
          <w:rFonts w:cs="Arial"/>
        </w:rPr>
        <w:t>Analysis</w:t>
      </w:r>
    </w:p>
    <w:p w14:paraId="17FEF9B1" w14:textId="45B5ECF8" w:rsidR="00AD0F39" w:rsidRPr="00AD0F39" w:rsidRDefault="00AD0F39" w:rsidP="00BB4D47">
      <w:pPr>
        <w:bidi w:val="0"/>
        <w:ind w:left="720"/>
        <w:rPr>
          <w:rFonts w:cs="Arial"/>
        </w:rPr>
      </w:pPr>
      <w:r w:rsidRPr="00AD0F39">
        <w:rPr>
          <w:rFonts w:cs="Arial"/>
        </w:rPr>
        <w:t xml:space="preserve">Having established a dark, ghostly atmosphere in the first scene, Shakespeare devotes the second to the </w:t>
      </w:r>
      <w:r w:rsidR="007C5056">
        <w:rPr>
          <w:rFonts w:cs="Arial"/>
        </w:rPr>
        <w:t xml:space="preserve">seemingly </w:t>
      </w:r>
      <w:r w:rsidR="00F86294">
        <w:rPr>
          <w:rFonts w:cs="Arial"/>
        </w:rPr>
        <w:t xml:space="preserve">jovial </w:t>
      </w:r>
      <w:r w:rsidRPr="00AD0F39">
        <w:rPr>
          <w:rFonts w:cs="Arial"/>
        </w:rPr>
        <w:t>court of the recently crowned King Claudius. If the area outside the castle is murky with the aura</w:t>
      </w:r>
      <w:r w:rsidR="00F86294">
        <w:rPr>
          <w:rFonts w:cs="Arial"/>
        </w:rPr>
        <w:t xml:space="preserve"> </w:t>
      </w:r>
      <w:r w:rsidRPr="00AD0F39">
        <w:rPr>
          <w:rFonts w:cs="Arial"/>
        </w:rPr>
        <w:t>of dread and anxiety, the rooms inside the castle are devoted to an energetic attempt to banish that aura, as the</w:t>
      </w:r>
      <w:r w:rsidR="00BB4D47">
        <w:rPr>
          <w:rFonts w:cs="Arial"/>
        </w:rPr>
        <w:t xml:space="preserve"> </w:t>
      </w:r>
      <w:r w:rsidRPr="00AD0F39">
        <w:rPr>
          <w:rFonts w:cs="Arial"/>
        </w:rPr>
        <w:t xml:space="preserve">king, the queen, and the courtiers desperately </w:t>
      </w:r>
      <w:r w:rsidRPr="00AD0F39">
        <w:rPr>
          <w:rFonts w:cs="Arial"/>
        </w:rPr>
        <w:lastRenderedPageBreak/>
        <w:t>pretend that nothing is out of the ordinary. It is difficult to</w:t>
      </w:r>
      <w:r w:rsidR="00BB4D47">
        <w:rPr>
          <w:rFonts w:cs="Arial"/>
        </w:rPr>
        <w:t xml:space="preserve"> </w:t>
      </w:r>
      <w:r w:rsidRPr="00AD0F39">
        <w:rPr>
          <w:rFonts w:cs="Arial"/>
        </w:rPr>
        <w:t>imagine a more convoluted family dynamic or a more out-of-balance political situation, but Claudius nevertheless preaches an ethic of balance to his courtiers, pledging to sustain and combine the sorrow he feels for</w:t>
      </w:r>
    </w:p>
    <w:p w14:paraId="2BBDBB37" w14:textId="77777777" w:rsidR="00AD0F39" w:rsidRPr="00AD0F39" w:rsidRDefault="00AD0F39" w:rsidP="00AD0F39">
      <w:pPr>
        <w:bidi w:val="0"/>
        <w:ind w:left="720"/>
        <w:rPr>
          <w:rFonts w:cs="Arial"/>
        </w:rPr>
      </w:pPr>
      <w:r w:rsidRPr="00AD0F39">
        <w:rPr>
          <w:rFonts w:cs="Arial"/>
        </w:rPr>
        <w:t>the king’s death and the joy he feels for his wedding in equal parts.</w:t>
      </w:r>
    </w:p>
    <w:p w14:paraId="582DB76B" w14:textId="05235268" w:rsidR="00AD0F39" w:rsidRPr="00AD0F39" w:rsidRDefault="00AD0F39" w:rsidP="005A7AD6">
      <w:pPr>
        <w:bidi w:val="0"/>
        <w:ind w:left="720"/>
        <w:rPr>
          <w:rFonts w:cs="Arial"/>
        </w:rPr>
      </w:pPr>
      <w:r w:rsidRPr="00AD0F39">
        <w:rPr>
          <w:rFonts w:cs="Arial"/>
        </w:rPr>
        <w:t>But despite Claudius’s efforts, the merriment of the court seems superficial. This is largely due to the fact</w:t>
      </w:r>
      <w:r w:rsidR="00E127B4">
        <w:rPr>
          <w:rFonts w:cs="Arial"/>
        </w:rPr>
        <w:t xml:space="preserve"> </w:t>
      </w:r>
      <w:r w:rsidRPr="00AD0F39">
        <w:rPr>
          <w:rFonts w:cs="Arial"/>
        </w:rPr>
        <w:t>that the idea of balance Claudius pledges to follow is unnatural. How is it possible to balance sorrow for a</w:t>
      </w:r>
      <w:r w:rsidR="00E127B4">
        <w:rPr>
          <w:rFonts w:cs="Arial"/>
        </w:rPr>
        <w:t xml:space="preserve"> </w:t>
      </w:r>
      <w:r w:rsidRPr="00AD0F39">
        <w:rPr>
          <w:rFonts w:cs="Arial"/>
        </w:rPr>
        <w:t>brother’s death with happiness for having married a dead brother’s wife? Claudius’s speech is full of contradictory</w:t>
      </w:r>
      <w:r w:rsidR="00236DFC">
        <w:rPr>
          <w:rFonts w:cs="Arial"/>
        </w:rPr>
        <w:t xml:space="preserve"> </w:t>
      </w:r>
      <w:r w:rsidRPr="00AD0F39">
        <w:rPr>
          <w:rFonts w:cs="Arial"/>
        </w:rPr>
        <w:t>words, ideas, and phrases, beginning with “Though yet of Hamlet our late brother’s death / The</w:t>
      </w:r>
      <w:r w:rsidR="005A7AD6">
        <w:rPr>
          <w:rFonts w:cs="Arial"/>
        </w:rPr>
        <w:t xml:space="preserve"> </w:t>
      </w:r>
      <w:r w:rsidRPr="00AD0F39">
        <w:rPr>
          <w:rFonts w:cs="Arial"/>
        </w:rPr>
        <w:t>memory be green,” which combines the idea of death and decay with the idea of greenery, growth, and</w:t>
      </w:r>
    </w:p>
    <w:p w14:paraId="2CDE1533" w14:textId="671910AB" w:rsidR="00AD0F39" w:rsidRPr="00AD0F39" w:rsidRDefault="00AD0F39" w:rsidP="00571EEF">
      <w:pPr>
        <w:bidi w:val="0"/>
        <w:ind w:left="720"/>
        <w:rPr>
          <w:rFonts w:cs="Arial"/>
        </w:rPr>
      </w:pPr>
      <w:r w:rsidRPr="00AD0F39">
        <w:rPr>
          <w:rFonts w:cs="Arial"/>
        </w:rPr>
        <w:t>renewal (I.ii.1–2). He also speaks of “[o]</w:t>
      </w:r>
      <w:proofErr w:type="spellStart"/>
      <w:r w:rsidRPr="00AD0F39">
        <w:rPr>
          <w:rFonts w:cs="Arial"/>
        </w:rPr>
        <w:t>ur</w:t>
      </w:r>
      <w:proofErr w:type="spellEnd"/>
      <w:r w:rsidRPr="00AD0F39">
        <w:rPr>
          <w:rFonts w:cs="Arial"/>
        </w:rPr>
        <w:t xml:space="preserve"> sometime sister, now our queen,” “defeated joy,” “an auspicious</w:t>
      </w:r>
      <w:r w:rsidR="007F6CB9">
        <w:rPr>
          <w:rFonts w:cs="Arial"/>
        </w:rPr>
        <w:t xml:space="preserve"> </w:t>
      </w:r>
      <w:r w:rsidRPr="00AD0F39">
        <w:rPr>
          <w:rFonts w:cs="Arial"/>
        </w:rPr>
        <w:t>and a dropping eye,” “mirth in funeral,” and “dirge in marriage” (I.ii.8–12). These ideas sit uneasily with one</w:t>
      </w:r>
      <w:r w:rsidR="007F6CB9">
        <w:rPr>
          <w:rFonts w:cs="Arial"/>
        </w:rPr>
        <w:t xml:space="preserve"> </w:t>
      </w:r>
      <w:r w:rsidRPr="00AD0F39">
        <w:rPr>
          <w:rFonts w:cs="Arial"/>
        </w:rPr>
        <w:t>another, and Shakespeare uses this speech to give his audience an uncomfortable first impression of Claudius.</w:t>
      </w:r>
      <w:r w:rsidR="0028142E">
        <w:rPr>
          <w:rFonts w:cs="Arial"/>
        </w:rPr>
        <w:t xml:space="preserve"> T</w:t>
      </w:r>
      <w:r w:rsidRPr="00AD0F39">
        <w:rPr>
          <w:rFonts w:cs="Arial"/>
        </w:rPr>
        <w:t>he negative impression is furthered when Claudius affects a fatherly role toward the bereaved Hamlet,</w:t>
      </w:r>
      <w:r w:rsidR="00571EEF">
        <w:rPr>
          <w:rFonts w:cs="Arial"/>
        </w:rPr>
        <w:t xml:space="preserve"> </w:t>
      </w:r>
      <w:r w:rsidRPr="00AD0F39">
        <w:rPr>
          <w:rFonts w:cs="Arial"/>
        </w:rPr>
        <w:t>advising him to stop grieving for his dead father and adapt to a new life in Denmark. Hamlet obviously does</w:t>
      </w:r>
      <w:r w:rsidR="00571EEF">
        <w:rPr>
          <w:rFonts w:cs="Arial"/>
        </w:rPr>
        <w:t xml:space="preserve"> </w:t>
      </w:r>
      <w:r w:rsidRPr="00AD0F39">
        <w:rPr>
          <w:rFonts w:cs="Arial"/>
        </w:rPr>
        <w:t>not want Claudius’s advice, and Claudius’s motives in giving it are thoroughly suspect, since, after all, Hamlet</w:t>
      </w:r>
      <w:r w:rsidR="00571EEF">
        <w:rPr>
          <w:rFonts w:cs="Arial"/>
        </w:rPr>
        <w:t xml:space="preserve"> </w:t>
      </w:r>
      <w:r w:rsidRPr="00AD0F39">
        <w:rPr>
          <w:rFonts w:cs="Arial"/>
        </w:rPr>
        <w:t>is the man who would have inherited the throne had Claudius not snatched it from him.</w:t>
      </w:r>
    </w:p>
    <w:p w14:paraId="2FF41990" w14:textId="07953E3F" w:rsidR="00AD0F39" w:rsidRPr="00AD0F39" w:rsidRDefault="00AD0F39" w:rsidP="00BE5105">
      <w:pPr>
        <w:bidi w:val="0"/>
        <w:ind w:left="720"/>
        <w:rPr>
          <w:rFonts w:cs="Arial"/>
        </w:rPr>
      </w:pPr>
      <w:r w:rsidRPr="00AD0F39">
        <w:rPr>
          <w:rFonts w:cs="Arial"/>
        </w:rPr>
        <w:t>The result of all this blatant dishonesty is that this scene portrays as dire a situation in Denmark as the first</w:t>
      </w:r>
      <w:r w:rsidR="00BE5105">
        <w:rPr>
          <w:rFonts w:cs="Arial"/>
        </w:rPr>
        <w:t xml:space="preserve"> </w:t>
      </w:r>
      <w:r w:rsidRPr="00AD0F39">
        <w:rPr>
          <w:rFonts w:cs="Arial"/>
        </w:rPr>
        <w:t>scene does. Where the first scene illustrated the fear and supernatural danger lurking in Denmark, the second</w:t>
      </w:r>
      <w:r w:rsidR="00BE5105">
        <w:rPr>
          <w:rFonts w:cs="Arial"/>
        </w:rPr>
        <w:t xml:space="preserve"> </w:t>
      </w:r>
      <w:r w:rsidRPr="00AD0F39">
        <w:rPr>
          <w:rFonts w:cs="Arial"/>
        </w:rPr>
        <w:t>hints at the corruption and weakness of the king and his court. The scene also furthers the idea that Denmark</w:t>
      </w:r>
    </w:p>
    <w:p w14:paraId="428564BB" w14:textId="77777777" w:rsidR="00AD0F39" w:rsidRPr="00AD0F39" w:rsidRDefault="00AD0F39" w:rsidP="00AD0F39">
      <w:pPr>
        <w:bidi w:val="0"/>
        <w:ind w:left="720"/>
        <w:rPr>
          <w:rFonts w:cs="Arial"/>
        </w:rPr>
      </w:pPr>
      <w:r w:rsidRPr="00AD0F39">
        <w:rPr>
          <w:rFonts w:cs="Arial"/>
        </w:rPr>
        <w:t>is somehow unsound as a nation, as Claudius declares that Fortinbras makes his battle plans “[h]</w:t>
      </w:r>
      <w:proofErr w:type="spellStart"/>
      <w:r w:rsidRPr="00AD0F39">
        <w:rPr>
          <w:rFonts w:cs="Arial"/>
        </w:rPr>
        <w:t>olding</w:t>
      </w:r>
      <w:proofErr w:type="spellEnd"/>
      <w:r w:rsidRPr="00AD0F39">
        <w:rPr>
          <w:rFonts w:cs="Arial"/>
        </w:rPr>
        <w:t xml:space="preserve"> a</w:t>
      </w:r>
    </w:p>
    <w:p w14:paraId="12763559" w14:textId="77777777" w:rsidR="00AD0F39" w:rsidRPr="00AD0F39" w:rsidRDefault="00AD0F39" w:rsidP="00AD0F39">
      <w:pPr>
        <w:bidi w:val="0"/>
        <w:ind w:left="720"/>
        <w:rPr>
          <w:rFonts w:cs="Arial"/>
        </w:rPr>
      </w:pPr>
      <w:r w:rsidRPr="00AD0F39">
        <w:rPr>
          <w:rFonts w:cs="Arial"/>
        </w:rPr>
        <w:t>weak supposal of our worth, / Or thinking by our late dear brother’s death / Our state to be disjoint and out of</w:t>
      </w:r>
    </w:p>
    <w:p w14:paraId="5BE961E2" w14:textId="77777777" w:rsidR="00AD0F39" w:rsidRPr="00AD0F39" w:rsidRDefault="00AD0F39" w:rsidP="00AD0F39">
      <w:pPr>
        <w:bidi w:val="0"/>
        <w:ind w:left="720"/>
        <w:rPr>
          <w:rFonts w:cs="Arial"/>
        </w:rPr>
      </w:pPr>
      <w:r w:rsidRPr="00AD0F39">
        <w:rPr>
          <w:rFonts w:cs="Arial"/>
        </w:rPr>
        <w:t>frame” (I.ii.18–20).</w:t>
      </w:r>
    </w:p>
    <w:p w14:paraId="446382BA" w14:textId="7EB5B32C" w:rsidR="00AD0F39" w:rsidRPr="00AD0F39" w:rsidRDefault="00AD0F39" w:rsidP="00183864">
      <w:pPr>
        <w:bidi w:val="0"/>
        <w:ind w:left="720"/>
        <w:rPr>
          <w:rFonts w:cs="Arial"/>
        </w:rPr>
      </w:pPr>
      <w:r w:rsidRPr="00AD0F39">
        <w:rPr>
          <w:rFonts w:cs="Arial"/>
        </w:rPr>
        <w:t>Prince Hamlet, devastated by his father’s death and betrayed by his mother’s marriage, is introduced as the</w:t>
      </w:r>
      <w:r w:rsidR="00183864">
        <w:rPr>
          <w:rFonts w:cs="Arial"/>
        </w:rPr>
        <w:t xml:space="preserve"> </w:t>
      </w:r>
      <w:r w:rsidRPr="00AD0F39">
        <w:rPr>
          <w:rFonts w:cs="Arial"/>
        </w:rPr>
        <w:t>only character who is unwilling to play along with Claudius’s gaudy attempt to mimic a healthy royal court.</w:t>
      </w:r>
    </w:p>
    <w:p w14:paraId="4A00B9D3" w14:textId="0AE881B1" w:rsidR="00AD0F39" w:rsidRPr="00AD0F39" w:rsidRDefault="00AD0F39" w:rsidP="002C6EB4">
      <w:pPr>
        <w:bidi w:val="0"/>
        <w:ind w:left="720"/>
        <w:rPr>
          <w:rFonts w:cs="Arial"/>
        </w:rPr>
      </w:pPr>
      <w:r w:rsidRPr="00AD0F39">
        <w:rPr>
          <w:rFonts w:cs="Arial"/>
        </w:rPr>
        <w:t>On the one hand, this may suggest that he is the only honest character in the royal court, the only person of</w:t>
      </w:r>
      <w:r w:rsidR="00FB6801">
        <w:rPr>
          <w:rFonts w:cs="Arial"/>
        </w:rPr>
        <w:t xml:space="preserve"> </w:t>
      </w:r>
      <w:r w:rsidRPr="00AD0F39">
        <w:rPr>
          <w:rFonts w:cs="Arial"/>
        </w:rPr>
        <w:t xml:space="preserve">high standing whose sensibilities are offended </w:t>
      </w:r>
      <w:r w:rsidRPr="00AD0F39">
        <w:rPr>
          <w:rFonts w:cs="Arial"/>
        </w:rPr>
        <w:lastRenderedPageBreak/>
        <w:t>by what has happened in the aftermath of his father’s death.</w:t>
      </w:r>
      <w:r w:rsidR="002C6EB4">
        <w:rPr>
          <w:rFonts w:cs="Arial"/>
        </w:rPr>
        <w:t xml:space="preserve"> </w:t>
      </w:r>
      <w:r w:rsidRPr="00AD0F39">
        <w:rPr>
          <w:rFonts w:cs="Arial"/>
        </w:rPr>
        <w:t>On the other hand, it suggests that he is a malcontent, someone who refuses to go along with the rest of the</w:t>
      </w:r>
    </w:p>
    <w:p w14:paraId="18E5B609" w14:textId="77777777" w:rsidR="00AD0F39" w:rsidRPr="00AD0F39" w:rsidRDefault="00AD0F39" w:rsidP="00AD0F39">
      <w:pPr>
        <w:bidi w:val="0"/>
        <w:ind w:left="720"/>
        <w:rPr>
          <w:rFonts w:cs="Arial"/>
        </w:rPr>
      </w:pPr>
      <w:r w:rsidRPr="00AD0F39">
        <w:rPr>
          <w:rFonts w:cs="Arial"/>
        </w:rPr>
        <w:t>court for the sake of the greater good of stability. In any case, Hamlet already feels, as Marcellus will say later,</w:t>
      </w:r>
    </w:p>
    <w:p w14:paraId="3F853DB4" w14:textId="77777777" w:rsidR="00AD0F39" w:rsidRPr="00AD0F39" w:rsidRDefault="00AD0F39" w:rsidP="00AD0F39">
      <w:pPr>
        <w:bidi w:val="0"/>
        <w:ind w:left="720"/>
        <w:rPr>
          <w:rFonts w:cs="Arial"/>
        </w:rPr>
      </w:pPr>
      <w:r w:rsidRPr="00AD0F39">
        <w:rPr>
          <w:rFonts w:cs="Arial"/>
        </w:rPr>
        <w:t>that “[s]</w:t>
      </w:r>
      <w:proofErr w:type="spellStart"/>
      <w:r w:rsidRPr="00AD0F39">
        <w:rPr>
          <w:rFonts w:cs="Arial"/>
        </w:rPr>
        <w:t>omething</w:t>
      </w:r>
      <w:proofErr w:type="spellEnd"/>
      <w:r w:rsidRPr="00AD0F39">
        <w:rPr>
          <w:rFonts w:cs="Arial"/>
        </w:rPr>
        <w:t xml:space="preserve"> is rotten in the state of Denmark” (I.iv.67). We also see that his mother’s hasty remarriage</w:t>
      </w:r>
    </w:p>
    <w:p w14:paraId="4E11E965" w14:textId="38732C3A" w:rsidR="00AD0F39" w:rsidRPr="00AD0F39" w:rsidRDefault="00AD0F39" w:rsidP="00D021D3">
      <w:pPr>
        <w:bidi w:val="0"/>
        <w:ind w:left="720"/>
        <w:rPr>
          <w:rFonts w:cs="Arial"/>
        </w:rPr>
      </w:pPr>
      <w:r w:rsidRPr="00AD0F39">
        <w:rPr>
          <w:rFonts w:cs="Arial"/>
        </w:rPr>
        <w:t>has shattered his opinion of womanhood (“Frailty, thy name is woman,” he cries out famously in this scene a motif that will develop through his unraveling romantic relationship with Ophelia and his deteriorating relationship with his mother.</w:t>
      </w:r>
    </w:p>
    <w:p w14:paraId="79FC16BA" w14:textId="50D089A0" w:rsidR="00AD0F39" w:rsidRPr="00AD0F39" w:rsidRDefault="00AD0F39" w:rsidP="00373837">
      <w:pPr>
        <w:bidi w:val="0"/>
        <w:ind w:left="720"/>
        <w:rPr>
          <w:rFonts w:cs="Arial"/>
        </w:rPr>
      </w:pPr>
      <w:r w:rsidRPr="00AD0F39">
        <w:rPr>
          <w:rFonts w:cs="Arial"/>
        </w:rPr>
        <w:t xml:space="preserve">His soliloquy about suicide (“O, that this too </w:t>
      </w:r>
      <w:proofErr w:type="spellStart"/>
      <w:r w:rsidRPr="00AD0F39">
        <w:rPr>
          <w:rFonts w:cs="Arial"/>
        </w:rPr>
        <w:t>too</w:t>
      </w:r>
      <w:proofErr w:type="spellEnd"/>
      <w:r w:rsidRPr="00AD0F39">
        <w:rPr>
          <w:rFonts w:cs="Arial"/>
        </w:rPr>
        <w:t xml:space="preserve"> solid flesh would melt, / Thaw and resolve itself into a</w:t>
      </w:r>
      <w:r w:rsidR="00373837">
        <w:rPr>
          <w:rFonts w:cs="Arial"/>
        </w:rPr>
        <w:t xml:space="preserve"> </w:t>
      </w:r>
      <w:r w:rsidRPr="00AD0F39">
        <w:rPr>
          <w:rFonts w:cs="Arial"/>
        </w:rPr>
        <w:t>dew!” [I.ii.129–130]) ushers in what will be a central idea in the play. The world is painful to live in, but,</w:t>
      </w:r>
    </w:p>
    <w:p w14:paraId="56E70B13" w14:textId="583CA6BA" w:rsidR="00AD0F39" w:rsidRPr="00AD0F39" w:rsidRDefault="00AD0F39" w:rsidP="00373837">
      <w:pPr>
        <w:bidi w:val="0"/>
        <w:ind w:left="720"/>
        <w:rPr>
          <w:rFonts w:cs="Arial"/>
        </w:rPr>
      </w:pPr>
      <w:r w:rsidRPr="00AD0F39">
        <w:rPr>
          <w:rFonts w:cs="Arial"/>
        </w:rPr>
        <w:t>within the Christian framework of the play, if one commits suicide to end that pain, one damns oneself to</w:t>
      </w:r>
      <w:r w:rsidR="00373837">
        <w:rPr>
          <w:rFonts w:cs="Arial"/>
        </w:rPr>
        <w:t xml:space="preserve"> </w:t>
      </w:r>
      <w:r w:rsidRPr="00AD0F39">
        <w:rPr>
          <w:rFonts w:cs="Arial"/>
        </w:rPr>
        <w:t>eternal suffering in hell. The question of the moral validity of suicide in an unbearably painful world will</w:t>
      </w:r>
    </w:p>
    <w:p w14:paraId="77A981BA" w14:textId="1B062ED2" w:rsidR="00AD0F39" w:rsidRPr="00AD0F39" w:rsidRDefault="00AD0F39" w:rsidP="00580F03">
      <w:pPr>
        <w:bidi w:val="0"/>
        <w:ind w:left="720"/>
        <w:rPr>
          <w:rFonts w:cs="Arial"/>
        </w:rPr>
      </w:pPr>
      <w:r w:rsidRPr="00AD0F39">
        <w:rPr>
          <w:rFonts w:cs="Arial"/>
        </w:rPr>
        <w:t>haunt the rest of the play; it reaches the height of its urgency in the most famous line in all of English literature: “To be, or not to be: that is the question” (III.i.58). In this scene Hamlet mainly focuses on the appalling</w:t>
      </w:r>
      <w:r w:rsidR="00580F03">
        <w:rPr>
          <w:rFonts w:cs="Arial"/>
        </w:rPr>
        <w:t xml:space="preserve"> </w:t>
      </w:r>
      <w:r w:rsidRPr="00AD0F39">
        <w:rPr>
          <w:rFonts w:cs="Arial"/>
        </w:rPr>
        <w:t xml:space="preserve">conditions of life, railing against Claudius’s court as “an </w:t>
      </w:r>
      <w:proofErr w:type="spellStart"/>
      <w:r w:rsidRPr="00AD0F39">
        <w:rPr>
          <w:rFonts w:cs="Arial"/>
        </w:rPr>
        <w:t>unweeded</w:t>
      </w:r>
      <w:proofErr w:type="spellEnd"/>
      <w:r w:rsidRPr="00AD0F39">
        <w:rPr>
          <w:rFonts w:cs="Arial"/>
        </w:rPr>
        <w:t xml:space="preserve"> garden, / That grows to seed; things rank</w:t>
      </w:r>
      <w:r w:rsidR="00580F03">
        <w:rPr>
          <w:rFonts w:cs="Arial"/>
        </w:rPr>
        <w:t xml:space="preserve"> </w:t>
      </w:r>
      <w:r w:rsidRPr="00AD0F39">
        <w:rPr>
          <w:rFonts w:cs="Arial"/>
        </w:rPr>
        <w:t>and gross in nature / Possess it merely” (I.ii.135–137). Throughout the play, we watch the gradual crumbling</w:t>
      </w:r>
      <w:r w:rsidR="00580F03">
        <w:rPr>
          <w:rFonts w:cs="Arial"/>
        </w:rPr>
        <w:t xml:space="preserve"> </w:t>
      </w:r>
      <w:r w:rsidRPr="00AD0F39">
        <w:rPr>
          <w:rFonts w:cs="Arial"/>
        </w:rPr>
        <w:t>of the beliefs on which Hamlet’s worldview has been based. Already, in this first soliloquy, religion has failed</w:t>
      </w:r>
    </w:p>
    <w:p w14:paraId="58A939DF" w14:textId="25368D8C" w:rsidR="009E1AA5" w:rsidRPr="00AC1F0B" w:rsidRDefault="00AD0F39" w:rsidP="009E1AA5">
      <w:pPr>
        <w:bidi w:val="0"/>
        <w:ind w:left="720"/>
        <w:rPr>
          <w:rFonts w:cs="Arial"/>
        </w:rPr>
      </w:pPr>
      <w:r w:rsidRPr="00AD0F39">
        <w:rPr>
          <w:rFonts w:cs="Arial"/>
        </w:rPr>
        <w:t>him, and his warped family situation can offer him no solace</w:t>
      </w:r>
      <w:r w:rsidR="00580F03">
        <w:rPr>
          <w:rFonts w:cs="Arial"/>
        </w:rPr>
        <w:t xml:space="preserve">. </w:t>
      </w:r>
    </w:p>
    <w:sectPr w:rsidR="009E1AA5" w:rsidRPr="00AC1F0B" w:rsidSect="0023719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9D9"/>
    <w:rsid w:val="00087052"/>
    <w:rsid w:val="000B0665"/>
    <w:rsid w:val="000C3F0B"/>
    <w:rsid w:val="000F05C0"/>
    <w:rsid w:val="00142F82"/>
    <w:rsid w:val="00183864"/>
    <w:rsid w:val="00236DFC"/>
    <w:rsid w:val="00237193"/>
    <w:rsid w:val="0028142E"/>
    <w:rsid w:val="002C6EB4"/>
    <w:rsid w:val="00373837"/>
    <w:rsid w:val="0039474B"/>
    <w:rsid w:val="003D735F"/>
    <w:rsid w:val="004B7CAB"/>
    <w:rsid w:val="00563191"/>
    <w:rsid w:val="00571EEF"/>
    <w:rsid w:val="00580F03"/>
    <w:rsid w:val="005A7AD6"/>
    <w:rsid w:val="006D5D9A"/>
    <w:rsid w:val="006F77B6"/>
    <w:rsid w:val="0073420C"/>
    <w:rsid w:val="00767EA6"/>
    <w:rsid w:val="007C5056"/>
    <w:rsid w:val="007F6CB9"/>
    <w:rsid w:val="00827D1E"/>
    <w:rsid w:val="008C7B83"/>
    <w:rsid w:val="009C7DB4"/>
    <w:rsid w:val="009E1AA5"/>
    <w:rsid w:val="00A249A1"/>
    <w:rsid w:val="00AC1F0B"/>
    <w:rsid w:val="00AD0F39"/>
    <w:rsid w:val="00B249D9"/>
    <w:rsid w:val="00B70FD1"/>
    <w:rsid w:val="00BB4D47"/>
    <w:rsid w:val="00BE5105"/>
    <w:rsid w:val="00C63010"/>
    <w:rsid w:val="00CF7395"/>
    <w:rsid w:val="00D021D3"/>
    <w:rsid w:val="00D82633"/>
    <w:rsid w:val="00E127B4"/>
    <w:rsid w:val="00E312FD"/>
    <w:rsid w:val="00F86294"/>
    <w:rsid w:val="00FB6801"/>
    <w:rsid w:val="00FF02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22AD"/>
  <w15:chartTrackingRefBased/>
  <w15:docId w15:val="{06E42B58-161B-FA4A-A3C0-BB19752B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B249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49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9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9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49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49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9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9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9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9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49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9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9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49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49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9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9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9D9"/>
    <w:rPr>
      <w:rFonts w:eastAsiaTheme="majorEastAsia" w:cstheme="majorBidi"/>
      <w:color w:val="272727" w:themeColor="text1" w:themeTint="D8"/>
    </w:rPr>
  </w:style>
  <w:style w:type="paragraph" w:styleId="Title">
    <w:name w:val="Title"/>
    <w:basedOn w:val="Normal"/>
    <w:next w:val="Normal"/>
    <w:link w:val="TitleChar"/>
    <w:uiPriority w:val="10"/>
    <w:qFormat/>
    <w:rsid w:val="00B249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9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9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9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9D9"/>
    <w:pPr>
      <w:spacing w:before="160"/>
      <w:jc w:val="center"/>
    </w:pPr>
    <w:rPr>
      <w:i/>
      <w:iCs/>
      <w:color w:val="404040" w:themeColor="text1" w:themeTint="BF"/>
    </w:rPr>
  </w:style>
  <w:style w:type="character" w:customStyle="1" w:styleId="QuoteChar">
    <w:name w:val="Quote Char"/>
    <w:basedOn w:val="DefaultParagraphFont"/>
    <w:link w:val="Quote"/>
    <w:uiPriority w:val="29"/>
    <w:rsid w:val="00B249D9"/>
    <w:rPr>
      <w:i/>
      <w:iCs/>
      <w:color w:val="404040" w:themeColor="text1" w:themeTint="BF"/>
    </w:rPr>
  </w:style>
  <w:style w:type="paragraph" w:styleId="ListParagraph">
    <w:name w:val="List Paragraph"/>
    <w:basedOn w:val="Normal"/>
    <w:uiPriority w:val="34"/>
    <w:qFormat/>
    <w:rsid w:val="00B249D9"/>
    <w:pPr>
      <w:ind w:left="720"/>
      <w:contextualSpacing/>
    </w:pPr>
  </w:style>
  <w:style w:type="character" w:styleId="IntenseEmphasis">
    <w:name w:val="Intense Emphasis"/>
    <w:basedOn w:val="DefaultParagraphFont"/>
    <w:uiPriority w:val="21"/>
    <w:qFormat/>
    <w:rsid w:val="00B249D9"/>
    <w:rPr>
      <w:i/>
      <w:iCs/>
      <w:color w:val="0F4761" w:themeColor="accent1" w:themeShade="BF"/>
    </w:rPr>
  </w:style>
  <w:style w:type="paragraph" w:styleId="IntenseQuote">
    <w:name w:val="Intense Quote"/>
    <w:basedOn w:val="Normal"/>
    <w:next w:val="Normal"/>
    <w:link w:val="IntenseQuoteChar"/>
    <w:uiPriority w:val="30"/>
    <w:qFormat/>
    <w:rsid w:val="00B249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9D9"/>
    <w:rPr>
      <w:i/>
      <w:iCs/>
      <w:color w:val="0F4761" w:themeColor="accent1" w:themeShade="BF"/>
    </w:rPr>
  </w:style>
  <w:style w:type="character" w:styleId="IntenseReference">
    <w:name w:val="Intense Reference"/>
    <w:basedOn w:val="DefaultParagraphFont"/>
    <w:uiPriority w:val="32"/>
    <w:qFormat/>
    <w:rsid w:val="00B249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1230</Words>
  <Characters>7017</Characters>
  <Application>Microsoft Office Word</Application>
  <DocSecurity>0</DocSecurity>
  <Lines>58</Lines>
  <Paragraphs>16</Paragraphs>
  <ScaleCrop>false</ScaleCrop>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hilalhalah576@gmail.com</dc:creator>
  <cp:keywords/>
  <dc:description/>
  <cp:lastModifiedBy>halah</cp:lastModifiedBy>
  <cp:revision>2</cp:revision>
  <dcterms:created xsi:type="dcterms:W3CDTF">2024-11-26T06:17:00Z</dcterms:created>
  <dcterms:modified xsi:type="dcterms:W3CDTF">2024-11-26T06:17:00Z</dcterms:modified>
</cp:coreProperties>
</file>