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D9" w:rsidRDefault="00697CD9" w:rsidP="00EC63A1">
      <w:pPr>
        <w:rPr>
          <w:rtl/>
        </w:rPr>
      </w:pPr>
    </w:p>
    <w:p w:rsidR="00697CD9" w:rsidRDefault="00697CD9" w:rsidP="00EC63A1">
      <w:pPr>
        <w:rPr>
          <w:rtl/>
        </w:rPr>
      </w:pPr>
    </w:p>
    <w:p w:rsidR="00697CD9" w:rsidRDefault="00697CD9" w:rsidP="00EC63A1">
      <w:pPr>
        <w:rPr>
          <w:rtl/>
        </w:rPr>
      </w:pPr>
    </w:p>
    <w:p w:rsidR="0008762D" w:rsidRDefault="0008762D" w:rsidP="00EC63A1">
      <w:r>
        <w:t>GENERAL ANATOMY</w:t>
      </w:r>
    </w:p>
    <w:p w:rsidR="0008762D" w:rsidRDefault="0008762D" w:rsidP="00FE7414">
      <w:r>
        <w:t>Lec.</w:t>
      </w:r>
      <w:r w:rsidR="00FE7414">
        <w:rPr>
          <w:rFonts w:hint="cs"/>
          <w:rtl/>
        </w:rPr>
        <w:t>4</w:t>
      </w:r>
    </w:p>
    <w:p w:rsidR="00EC63A1" w:rsidRDefault="0008762D" w:rsidP="00EC63A1">
      <w:pPr>
        <w:rPr>
          <w:lang w:bidi="ar-IQ"/>
        </w:rPr>
      </w:pPr>
      <w:r>
        <w:rPr>
          <w:rFonts w:hint="cs"/>
          <w:rtl/>
          <w:lang w:bidi="ar-IQ"/>
        </w:rPr>
        <w:t xml:space="preserve">م.د.علي سلمان </w:t>
      </w:r>
      <w:proofErr w:type="spellStart"/>
      <w:r>
        <w:rPr>
          <w:rFonts w:hint="cs"/>
          <w:rtl/>
          <w:lang w:bidi="ar-IQ"/>
        </w:rPr>
        <w:t>المعموري</w:t>
      </w:r>
      <w:proofErr w:type="spellEnd"/>
      <w:r>
        <w:t xml:space="preserve">                                                                                                                                                          </w:t>
      </w:r>
    </w:p>
    <w:p w:rsidR="00EC63A1" w:rsidRPr="0008762D" w:rsidRDefault="0008762D" w:rsidP="00EC63A1">
      <w:pPr>
        <w:rPr>
          <w:b/>
          <w:bCs/>
        </w:rPr>
      </w:pPr>
      <w:r>
        <w:rPr>
          <w:rFonts w:hint="cs"/>
          <w:b/>
          <w:bCs/>
          <w:rtl/>
        </w:rPr>
        <w:t xml:space="preserve">                                              </w:t>
      </w:r>
      <w:r w:rsidR="00EC63A1" w:rsidRPr="0008762D">
        <w:rPr>
          <w:b/>
          <w:bCs/>
        </w:rPr>
        <w:t>Mandibular nerve</w:t>
      </w:r>
    </w:p>
    <w:p w:rsidR="00EC63A1" w:rsidRDefault="00EC63A1" w:rsidP="00EC63A1">
      <w:r>
        <w:t>The mandibular nerve (CN V3) is the inferior and largest division of the trigeminal</w:t>
      </w:r>
    </w:p>
    <w:p w:rsidR="00EC63A1" w:rsidRDefault="00EC63A1" w:rsidP="00EC63A1">
      <w:r>
        <w:t>nerve (Fig. 1A). It is formed by the union of sensory fibers from the sensory ganglion</w:t>
      </w:r>
    </w:p>
    <w:p w:rsidR="00EC63A1" w:rsidRDefault="00EC63A1" w:rsidP="00EC63A1">
      <w:r>
        <w:t xml:space="preserve">and the motor root of CN V in the foramen </w:t>
      </w:r>
      <w:proofErr w:type="spellStart"/>
      <w:r>
        <w:t>ovale</w:t>
      </w:r>
      <w:proofErr w:type="spellEnd"/>
      <w:r>
        <w:t xml:space="preserve"> in the greater wing of the sphenoid,</w:t>
      </w:r>
    </w:p>
    <w:p w:rsidR="00EC63A1" w:rsidRDefault="00EC63A1" w:rsidP="00EC63A1">
      <w:r>
        <w:t>through which the trunk of CN V3 emerges from the cranium to enter the infratemporal</w:t>
      </w:r>
    </w:p>
    <w:p w:rsidR="00EC63A1" w:rsidRDefault="00EC63A1" w:rsidP="00EC63A1">
      <w:r>
        <w:t>fossa. It then divides into a small anterior and a large posterior division. The</w:t>
      </w:r>
    </w:p>
    <w:p w:rsidR="00EC63A1" w:rsidRDefault="00EC63A1" w:rsidP="00EC63A1">
      <w:r>
        <w:t>mandibular nerve has three major cutaneous branches (</w:t>
      </w:r>
      <w:proofErr w:type="spellStart"/>
      <w:r>
        <w:t>auriculotemporal</w:t>
      </w:r>
      <w:proofErr w:type="spellEnd"/>
      <w:r>
        <w:t>, buccal, and</w:t>
      </w:r>
    </w:p>
    <w:p w:rsidR="00EC63A1" w:rsidRDefault="00EC63A1" w:rsidP="00EC63A1">
      <w:r>
        <w:t>mental nerves); it also supplies motor fibers to the muscles of mastication (Fig. 1B). It</w:t>
      </w:r>
    </w:p>
    <w:p w:rsidR="00601203" w:rsidRDefault="00EC63A1" w:rsidP="00EC63A1">
      <w:r>
        <w:t>is the only division of CN V that carries motor fibers.</w:t>
      </w:r>
    </w:p>
    <w:p w:rsidR="00EC63A1" w:rsidRDefault="00EC63A1" w:rsidP="00EC63A1">
      <w:pPr>
        <w:jc w:val="center"/>
      </w:pPr>
      <w:r w:rsidRPr="00EC63A1">
        <w:rPr>
          <w:noProof/>
        </w:rPr>
        <w:lastRenderedPageBreak/>
        <w:drawing>
          <wp:inline distT="0" distB="0" distL="0" distR="0" wp14:anchorId="61B52077" wp14:editId="572CC75C">
            <wp:extent cx="6472362" cy="4277802"/>
            <wp:effectExtent l="0" t="0" r="5080" b="889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2362" cy="4277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62D" w:rsidRDefault="0008762D" w:rsidP="00EC63A1">
      <w:pPr>
        <w:rPr>
          <w:rtl/>
        </w:rPr>
      </w:pPr>
    </w:p>
    <w:p w:rsidR="00EC63A1" w:rsidRDefault="00EC63A1" w:rsidP="00EC63A1">
      <w:r>
        <w:t>Branches of the Mandibular Nerve (See Table 1)</w:t>
      </w:r>
    </w:p>
    <w:p w:rsidR="00EC63A1" w:rsidRPr="00CF07CB" w:rsidRDefault="00EC63A1" w:rsidP="00EC63A1">
      <w:pPr>
        <w:rPr>
          <w:color w:val="FF0000"/>
        </w:rPr>
      </w:pPr>
      <w:r>
        <w:t xml:space="preserve"> </w:t>
      </w:r>
      <w:r w:rsidRPr="00CF07CB">
        <w:rPr>
          <w:color w:val="FF0000"/>
        </w:rPr>
        <w:t>The Main Trunk</w:t>
      </w:r>
    </w:p>
    <w:p w:rsidR="00EC63A1" w:rsidRDefault="00CF07CB" w:rsidP="00EC63A1">
      <w:r>
        <w:rPr>
          <w:rFonts w:hint="cs"/>
          <w:rtl/>
        </w:rPr>
        <w:t>-</w:t>
      </w:r>
      <w:r w:rsidRPr="00CF07CB">
        <w:rPr>
          <w:rFonts w:hint="cs"/>
          <w:color w:val="00B0F0"/>
          <w:rtl/>
        </w:rPr>
        <w:t>1</w:t>
      </w:r>
      <w:r w:rsidR="00EC63A1" w:rsidRPr="00CF07CB">
        <w:rPr>
          <w:color w:val="00B0F0"/>
        </w:rPr>
        <w:t xml:space="preserve">Meningeal branch </w:t>
      </w:r>
      <w:r w:rsidR="00EC63A1">
        <w:t xml:space="preserve">(recurrent branch, </w:t>
      </w:r>
      <w:proofErr w:type="spellStart"/>
      <w:r w:rsidR="00EC63A1">
        <w:t>nervus</w:t>
      </w:r>
      <w:proofErr w:type="spellEnd"/>
      <w:r w:rsidR="00EC63A1">
        <w:t xml:space="preserve"> </w:t>
      </w:r>
      <w:proofErr w:type="spellStart"/>
      <w:r w:rsidR="00EC63A1">
        <w:t>spinosus</w:t>
      </w:r>
      <w:proofErr w:type="spellEnd"/>
      <w:r w:rsidR="00EC63A1">
        <w:t>), it runs back into the</w:t>
      </w:r>
    </w:p>
    <w:p w:rsidR="00EC63A1" w:rsidRDefault="00EC63A1" w:rsidP="00EC63A1">
      <w:r>
        <w:t>middle cranial fossa through the foramen spinosum. It supplies the dura mater</w:t>
      </w:r>
    </w:p>
    <w:p w:rsidR="00EC63A1" w:rsidRDefault="00EC63A1" w:rsidP="00EC63A1">
      <w:r>
        <w:t>and the mucous lining of the mastoid air cells.</w:t>
      </w:r>
    </w:p>
    <w:p w:rsidR="00EC63A1" w:rsidRDefault="00CF07CB" w:rsidP="00EC63A1">
      <w:r>
        <w:rPr>
          <w:rFonts w:hint="cs"/>
          <w:rtl/>
        </w:rPr>
        <w:t>-</w:t>
      </w:r>
      <w:r w:rsidRPr="00CF07CB">
        <w:rPr>
          <w:rFonts w:hint="cs"/>
          <w:color w:val="0070C0"/>
          <w:rtl/>
        </w:rPr>
        <w:t>2</w:t>
      </w:r>
      <w:r w:rsidR="00EC63A1" w:rsidRPr="00CF07CB">
        <w:rPr>
          <w:color w:val="0070C0"/>
        </w:rPr>
        <w:t>Nerve to the medial pterygoid muscle</w:t>
      </w:r>
      <w:r w:rsidR="00EC63A1">
        <w:t>, which supplies not only the medial</w:t>
      </w:r>
    </w:p>
    <w:p w:rsidR="00EC63A1" w:rsidRDefault="00EC63A1" w:rsidP="00EC63A1">
      <w:r>
        <w:t xml:space="preserve">pterygoid, but also the tensor tympani and tensor </w:t>
      </w:r>
      <w:proofErr w:type="spellStart"/>
      <w:r>
        <w:t>veli</w:t>
      </w:r>
      <w:proofErr w:type="spellEnd"/>
      <w:r>
        <w:t xml:space="preserve"> </w:t>
      </w:r>
      <w:proofErr w:type="spellStart"/>
      <w:r>
        <w:t>palatini</w:t>
      </w:r>
      <w:proofErr w:type="spellEnd"/>
      <w:r>
        <w:t xml:space="preserve"> muscles.</w:t>
      </w:r>
    </w:p>
    <w:p w:rsidR="00EC63A1" w:rsidRPr="00CF07CB" w:rsidRDefault="00EC63A1" w:rsidP="00EC63A1">
      <w:pPr>
        <w:rPr>
          <w:color w:val="FF0000"/>
        </w:rPr>
      </w:pPr>
      <w:r>
        <w:t xml:space="preserve"> </w:t>
      </w:r>
      <w:r w:rsidRPr="00CF07CB">
        <w:rPr>
          <w:color w:val="FF0000"/>
        </w:rPr>
        <w:t>The Anterior Division</w:t>
      </w:r>
    </w:p>
    <w:p w:rsidR="00EC63A1" w:rsidRDefault="00CF07CB" w:rsidP="00EC63A1">
      <w:r>
        <w:rPr>
          <w:rFonts w:hint="cs"/>
          <w:rtl/>
        </w:rPr>
        <w:t>-1</w:t>
      </w:r>
      <w:r w:rsidR="00EC63A1">
        <w:t>Masseteric nerve to the masseter muscle (Figs. 1B &amp; 2) and TMJ.</w:t>
      </w:r>
    </w:p>
    <w:p w:rsidR="00EC63A1" w:rsidRDefault="00CF07CB" w:rsidP="00EC63A1">
      <w:r>
        <w:rPr>
          <w:rFonts w:hint="cs"/>
          <w:rtl/>
        </w:rPr>
        <w:t>-2</w:t>
      </w:r>
      <w:r w:rsidR="00EC63A1">
        <w:t>Deep temporal nerves to the temporalis muscle (Fig. 2) and TMJ.</w:t>
      </w:r>
    </w:p>
    <w:p w:rsidR="00EC63A1" w:rsidRDefault="00CF07CB" w:rsidP="00EC63A1">
      <w:r>
        <w:rPr>
          <w:rFonts w:hint="cs"/>
          <w:rtl/>
        </w:rPr>
        <w:t>-3</w:t>
      </w:r>
      <w:r w:rsidR="00EC63A1">
        <w:t>Nerve to the lateral pterygoid muscle (Fig. 1B)</w:t>
      </w:r>
    </w:p>
    <w:p w:rsidR="00EC63A1" w:rsidRDefault="00CF07CB" w:rsidP="00EC63A1">
      <w:r>
        <w:rPr>
          <w:rFonts w:hint="cs"/>
          <w:rtl/>
        </w:rPr>
        <w:lastRenderedPageBreak/>
        <w:t>-4</w:t>
      </w:r>
      <w:r w:rsidR="00EC63A1">
        <w:t>Buccal nerve to the skin and the mucous membrane of the cheek (Fig. 2). The</w:t>
      </w:r>
    </w:p>
    <w:p w:rsidR="00EC63A1" w:rsidRDefault="00EC63A1" w:rsidP="00EC63A1">
      <w:r>
        <w:t xml:space="preserve">buccal nerve does not supply the </w:t>
      </w:r>
      <w:proofErr w:type="spellStart"/>
      <w:r>
        <w:t>buccinator</w:t>
      </w:r>
      <w:proofErr w:type="spellEnd"/>
      <w:r>
        <w:t xml:space="preserve"> muscle (which is supplied by the</w:t>
      </w:r>
    </w:p>
    <w:p w:rsidR="00EC63A1" w:rsidRDefault="00EC63A1" w:rsidP="00EC63A1">
      <w:r>
        <w:t>facial nerve), and it is the only sensory branch of the anterior division of the</w:t>
      </w:r>
    </w:p>
    <w:p w:rsidR="00EC63A1" w:rsidRDefault="00EC63A1" w:rsidP="00EC63A1">
      <w:r>
        <w:t>mandibular nerve.</w:t>
      </w:r>
    </w:p>
    <w:p w:rsidR="00EC63A1" w:rsidRPr="00CF07CB" w:rsidRDefault="00EC63A1" w:rsidP="00EC63A1">
      <w:pPr>
        <w:rPr>
          <w:color w:val="FF0000"/>
        </w:rPr>
      </w:pPr>
      <w:r w:rsidRPr="00CF07CB">
        <w:rPr>
          <w:color w:val="FF0000"/>
        </w:rPr>
        <w:t> The Posterior Division</w:t>
      </w:r>
    </w:p>
    <w:p w:rsidR="00EC63A1" w:rsidRDefault="00CF07CB" w:rsidP="00EC63A1">
      <w:r>
        <w:rPr>
          <w:rFonts w:hint="cs"/>
          <w:rtl/>
        </w:rPr>
        <w:t>-1</w:t>
      </w:r>
      <w:proofErr w:type="spellStart"/>
      <w:r w:rsidR="00EC63A1">
        <w:t>Auriculotemporal</w:t>
      </w:r>
      <w:proofErr w:type="spellEnd"/>
      <w:r w:rsidR="00EC63A1">
        <w:t xml:space="preserve"> nerve, which supplies the skin of the auricle, the external</w:t>
      </w:r>
    </w:p>
    <w:p w:rsidR="00EC63A1" w:rsidRDefault="00EC63A1" w:rsidP="00EC63A1">
      <w:r>
        <w:t>auditory meatus, the temporomandibular joint, and the scalp (Fig. 1A). This</w:t>
      </w:r>
    </w:p>
    <w:p w:rsidR="00EC63A1" w:rsidRDefault="00EC63A1" w:rsidP="00EC63A1">
      <w:r>
        <w:t xml:space="preserve">nerve also conveys postganglionic parasympathetic </w:t>
      </w:r>
      <w:proofErr w:type="spellStart"/>
      <w:r>
        <w:t>secretomotor</w:t>
      </w:r>
      <w:proofErr w:type="spellEnd"/>
      <w:r>
        <w:t xml:space="preserve"> fibers from the</w:t>
      </w:r>
    </w:p>
    <w:p w:rsidR="00EC63A1" w:rsidRDefault="00EC63A1" w:rsidP="00EC63A1">
      <w:proofErr w:type="spellStart"/>
      <w:r>
        <w:t>otic</w:t>
      </w:r>
      <w:proofErr w:type="spellEnd"/>
      <w:r>
        <w:t xml:space="preserve"> ganglion to the parotid salivary gland.</w:t>
      </w:r>
    </w:p>
    <w:p w:rsidR="00EC63A1" w:rsidRDefault="00CF07CB" w:rsidP="00EC63A1">
      <w:r>
        <w:rPr>
          <w:rFonts w:hint="cs"/>
          <w:rtl/>
        </w:rPr>
        <w:t>-2</w:t>
      </w:r>
      <w:r w:rsidR="00EC63A1">
        <w:t>Lingual nerve, which descends in front of and medial to the inferior alveolar</w:t>
      </w:r>
    </w:p>
    <w:p w:rsidR="00EC63A1" w:rsidRDefault="00EC63A1" w:rsidP="00EC63A1">
      <w:r>
        <w:t>nerve and enters the mouth. It then runs forward on the side of the tongue and</w:t>
      </w:r>
    </w:p>
    <w:p w:rsidR="00EC63A1" w:rsidRDefault="00EC63A1" w:rsidP="00EC63A1">
      <w:r>
        <w:t>crosses the submandibular duct. In its course, it is joined by the chorda tympani</w:t>
      </w:r>
    </w:p>
    <w:p w:rsidR="00EC63A1" w:rsidRDefault="00EC63A1" w:rsidP="00EC63A1">
      <w:r>
        <w:t>nerve (Fig. 2), and it supplies the mucous membrane of the anterior two thirds</w:t>
      </w:r>
    </w:p>
    <w:p w:rsidR="00EC63A1" w:rsidRDefault="00EC63A1" w:rsidP="00EC63A1">
      <w:r>
        <w:t>of the tongue and the floor of the mouth. It also gives off preganglionic</w:t>
      </w:r>
    </w:p>
    <w:p w:rsidR="00EC63A1" w:rsidRDefault="00EC63A1" w:rsidP="00EC63A1">
      <w:r>
        <w:t xml:space="preserve">parasympathetic </w:t>
      </w:r>
      <w:proofErr w:type="spellStart"/>
      <w:r>
        <w:t>secretomotor</w:t>
      </w:r>
      <w:proofErr w:type="spellEnd"/>
      <w:r>
        <w:t xml:space="preserve"> fibers to the submandibular ganglion.</w:t>
      </w:r>
    </w:p>
    <w:p w:rsidR="00EC63A1" w:rsidRDefault="00CF07CB" w:rsidP="00EC63A1">
      <w:r>
        <w:rPr>
          <w:rFonts w:hint="cs"/>
          <w:rtl/>
        </w:rPr>
        <w:t>-3</w:t>
      </w:r>
      <w:r w:rsidR="00EC63A1">
        <w:t>Inferior alveolar nerve, which enters the mandibular canal to supply the teeth</w:t>
      </w:r>
    </w:p>
    <w:p w:rsidR="00EC63A1" w:rsidRDefault="00EC63A1" w:rsidP="00EC63A1">
      <w:r>
        <w:t>of the lower jaw and emerges through the mental foramen (mental nerve) to</w:t>
      </w:r>
    </w:p>
    <w:p w:rsidR="00CF07CB" w:rsidRDefault="00EC63A1" w:rsidP="00EC63A1">
      <w:pPr>
        <w:rPr>
          <w:rtl/>
        </w:rPr>
      </w:pPr>
      <w:r>
        <w:t>supply the skin of the chin. Before entering the canal, it gives off</w:t>
      </w:r>
    </w:p>
    <w:p w:rsidR="00EC63A1" w:rsidRDefault="00CF07CB" w:rsidP="00CF07CB">
      <w:r>
        <w:rPr>
          <w:rFonts w:hint="cs"/>
          <w:rtl/>
        </w:rPr>
        <w:t>-4</w:t>
      </w:r>
      <w:r w:rsidR="00EC63A1">
        <w:t xml:space="preserve"> the mylohyoid</w:t>
      </w:r>
      <w:r>
        <w:rPr>
          <w:rFonts w:hint="cs"/>
          <w:rtl/>
        </w:rPr>
        <w:t xml:space="preserve"> </w:t>
      </w:r>
      <w:r w:rsidR="00EC63A1">
        <w:t>nerve, which supplies the mylohyoid muscle and the anterior belly of the</w:t>
      </w:r>
    </w:p>
    <w:p w:rsidR="00EC63A1" w:rsidRDefault="00EC63A1" w:rsidP="00CF07CB">
      <w:r>
        <w:t>digastric muscle (Fig. 2).</w:t>
      </w:r>
      <w:r w:rsidR="00CF07CB">
        <w:t xml:space="preserve"> </w:t>
      </w:r>
      <w:r>
        <w:t>Communicating branch, which frequently runs from the inferior alveolar nerve</w:t>
      </w:r>
    </w:p>
    <w:p w:rsidR="00EC63A1" w:rsidRDefault="00EC63A1" w:rsidP="00EC63A1">
      <w:r>
        <w:t>to the lingual nerve.</w:t>
      </w:r>
    </w:p>
    <w:p w:rsidR="00EC63A1" w:rsidRDefault="00EC63A1" w:rsidP="00EC63A1">
      <w:r>
        <w:t>The branches of the posterior division of the mandibular nerve are sensory</w:t>
      </w:r>
    </w:p>
    <w:p w:rsidR="00EC63A1" w:rsidRDefault="00EC63A1" w:rsidP="00EC63A1">
      <w:r>
        <w:t>except the nerve to the mylohyoid muscle.</w:t>
      </w:r>
    </w:p>
    <w:p w:rsidR="00EC63A1" w:rsidRDefault="00EC63A1" w:rsidP="00EC63A1">
      <w:pPr>
        <w:jc w:val="center"/>
      </w:pPr>
      <w:r w:rsidRPr="00EC63A1">
        <w:rPr>
          <w:noProof/>
        </w:rPr>
        <w:lastRenderedPageBreak/>
        <w:drawing>
          <wp:inline distT="0" distB="0" distL="0" distR="0" wp14:anchorId="09CAAE88" wp14:editId="01764C4A">
            <wp:extent cx="4707172" cy="3228230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5546" cy="3233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3A1" w:rsidRDefault="00EC63A1" w:rsidP="00EC63A1">
      <w:proofErr w:type="spellStart"/>
      <w:r>
        <w:t>Otic</w:t>
      </w:r>
      <w:proofErr w:type="spellEnd"/>
      <w:r>
        <w:t xml:space="preserve"> Ganglion</w:t>
      </w:r>
    </w:p>
    <w:p w:rsidR="00EC63A1" w:rsidRDefault="00EC63A1" w:rsidP="00EC63A1">
      <w:r>
        <w:t xml:space="preserve">The </w:t>
      </w:r>
      <w:proofErr w:type="spellStart"/>
      <w:r>
        <w:t>otic</w:t>
      </w:r>
      <w:proofErr w:type="spellEnd"/>
      <w:r>
        <w:t xml:space="preserve"> ganglion (Fig. 3) is a parasympathetic ganglion that is located medial to the</w:t>
      </w:r>
    </w:p>
    <w:p w:rsidR="00EC63A1" w:rsidRDefault="00EC63A1" w:rsidP="00EC63A1">
      <w:r>
        <w:t>mandibular nerve just below the skull, and it is adherent to the nerve to the medial</w:t>
      </w:r>
    </w:p>
    <w:p w:rsidR="00EC63A1" w:rsidRDefault="00EC63A1" w:rsidP="00EC63A1">
      <w:r>
        <w:t>pterygoid muscle. The preganglionic fibers originate in the glossopharyngeal nerve,</w:t>
      </w:r>
    </w:p>
    <w:p w:rsidR="00EC63A1" w:rsidRDefault="00EC63A1" w:rsidP="00EC63A1">
      <w:r>
        <w:t>and they reach the ganglion via the lesser petrosal nerve. The postganglionic</w:t>
      </w:r>
    </w:p>
    <w:p w:rsidR="00EC63A1" w:rsidRDefault="00EC63A1" w:rsidP="00EC63A1">
      <w:proofErr w:type="spellStart"/>
      <w:r>
        <w:t>secretomotor</w:t>
      </w:r>
      <w:proofErr w:type="spellEnd"/>
      <w:r>
        <w:t xml:space="preserve"> fibers reach the parotid salivary gland via the </w:t>
      </w:r>
      <w:proofErr w:type="spellStart"/>
      <w:r>
        <w:t>auriculotemporal</w:t>
      </w:r>
      <w:proofErr w:type="spellEnd"/>
      <w:r>
        <w:t xml:space="preserve"> nerve.</w:t>
      </w:r>
    </w:p>
    <w:p w:rsidR="00EC63A1" w:rsidRDefault="00EC63A1" w:rsidP="00EC63A1">
      <w:pPr>
        <w:jc w:val="center"/>
      </w:pPr>
      <w:r w:rsidRPr="00EC63A1">
        <w:rPr>
          <w:noProof/>
        </w:rPr>
        <w:drawing>
          <wp:inline distT="0" distB="0" distL="0" distR="0" wp14:anchorId="5BC7DAA6" wp14:editId="55C01C46">
            <wp:extent cx="4277802" cy="2608028"/>
            <wp:effectExtent l="0" t="0" r="8890" b="190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6987" cy="260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3A1" w:rsidRDefault="00EC63A1" w:rsidP="00EC63A1">
      <w:pPr>
        <w:jc w:val="center"/>
      </w:pPr>
    </w:p>
    <w:p w:rsidR="00EC63A1" w:rsidRDefault="0008762D" w:rsidP="00EC63A1">
      <w:pPr>
        <w:jc w:val="center"/>
      </w:pPr>
      <w:r w:rsidRPr="0008762D">
        <w:rPr>
          <w:noProof/>
        </w:rPr>
        <w:drawing>
          <wp:inline distT="0" distB="0" distL="0" distR="0" wp14:anchorId="54AC9C39" wp14:editId="6D51FDF4">
            <wp:extent cx="6464410" cy="3799665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1300" cy="380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62D" w:rsidRDefault="0008762D" w:rsidP="0008762D">
      <w:r>
        <w:t>Clinical Notes</w:t>
      </w:r>
    </w:p>
    <w:p w:rsidR="0008762D" w:rsidRDefault="0008762D" w:rsidP="0008762D">
      <w:r>
        <w:t> Injury to the lingual nerve</w:t>
      </w:r>
    </w:p>
    <w:p w:rsidR="0008762D" w:rsidRDefault="0008762D" w:rsidP="0008762D">
      <w:r>
        <w:t>The lingual nerve passes forward into the submandibular region from the</w:t>
      </w:r>
    </w:p>
    <w:p w:rsidR="0008762D" w:rsidRDefault="0008762D" w:rsidP="0008762D">
      <w:r>
        <w:t>infratemporal fossa by running beneath the origin of the superior constrictor</w:t>
      </w:r>
    </w:p>
    <w:p w:rsidR="0008762D" w:rsidRDefault="0008762D" w:rsidP="0008762D">
      <w:r>
        <w:t>muscle, which is attached to the posterior border of the mylohyoid line on the</w:t>
      </w:r>
    </w:p>
    <w:p w:rsidR="0008762D" w:rsidRPr="0086277D" w:rsidRDefault="0008762D" w:rsidP="0008762D">
      <w:pPr>
        <w:rPr>
          <w:u w:val="single"/>
        </w:rPr>
      </w:pPr>
      <w:r>
        <w:t xml:space="preserve">mandible. </w:t>
      </w:r>
      <w:r w:rsidRPr="0086277D">
        <w:rPr>
          <w:u w:val="single"/>
        </w:rPr>
        <w:t>Here, it is closely related to the last molar tooth and is liable to be</w:t>
      </w:r>
    </w:p>
    <w:p w:rsidR="0008762D" w:rsidRPr="0086277D" w:rsidRDefault="0008762D" w:rsidP="0008762D">
      <w:pPr>
        <w:rPr>
          <w:u w:val="single"/>
        </w:rPr>
      </w:pPr>
      <w:r w:rsidRPr="0086277D">
        <w:rPr>
          <w:u w:val="single"/>
        </w:rPr>
        <w:t>damaged in cases of clumsy extraction of an impacted third molar.</w:t>
      </w:r>
    </w:p>
    <w:p w:rsidR="0008762D" w:rsidRPr="0086277D" w:rsidRDefault="0008762D" w:rsidP="0008762D">
      <w:pPr>
        <w:rPr>
          <w:u w:val="single"/>
        </w:rPr>
      </w:pPr>
      <w:r w:rsidRPr="0086277D">
        <w:rPr>
          <w:u w:val="single"/>
        </w:rPr>
        <w:t> Lesions of mandibular division of trigeminal nerve will cause unilateral</w:t>
      </w:r>
    </w:p>
    <w:p w:rsidR="0008762D" w:rsidRDefault="0008762D" w:rsidP="0008762D">
      <w:r w:rsidRPr="0086277D">
        <w:rPr>
          <w:u w:val="single"/>
        </w:rPr>
        <w:t>paralysis of muscles of mastication followed by atrophy;</w:t>
      </w:r>
      <w:r>
        <w:t xml:space="preserve"> results in a sunken-in</w:t>
      </w:r>
    </w:p>
    <w:p w:rsidR="0008762D" w:rsidRDefault="0008762D" w:rsidP="0008762D">
      <w:r>
        <w:t>appearance along ramus of mandible and above the zygomatic arch.</w:t>
      </w:r>
    </w:p>
    <w:p w:rsidR="0008762D" w:rsidRDefault="0008762D" w:rsidP="0008762D">
      <w:r>
        <w:t>References</w:t>
      </w:r>
    </w:p>
    <w:p w:rsidR="0008762D" w:rsidRDefault="0008762D" w:rsidP="0008762D">
      <w:r>
        <w:t>1. Snell RS. Clinical Anatomy by Regions. 9th edition. Philadelphia, PA:</w:t>
      </w:r>
    </w:p>
    <w:p w:rsidR="0008762D" w:rsidRDefault="0008762D" w:rsidP="0008762D">
      <w:r>
        <w:lastRenderedPageBreak/>
        <w:t>Lippincott Williams &amp; Wilkins, 2012.</w:t>
      </w:r>
    </w:p>
    <w:p w:rsidR="0008762D" w:rsidRDefault="0008762D" w:rsidP="0008762D">
      <w:pPr>
        <w:jc w:val="center"/>
      </w:pPr>
      <w:r>
        <w:t>2. Keith LM: Clinically Oriented Anatomy, 7th edition. Wolters Kluwer, 2014.</w:t>
      </w:r>
    </w:p>
    <w:p w:rsidR="00430F6C" w:rsidRDefault="00430F6C" w:rsidP="0008762D">
      <w:pPr>
        <w:jc w:val="center"/>
      </w:pPr>
      <w:r>
        <w:t>QUESTONS</w:t>
      </w:r>
      <w:bookmarkStart w:id="0" w:name="_GoBack"/>
      <w:bookmarkEnd w:id="0"/>
    </w:p>
    <w:p w:rsidR="00430F6C" w:rsidRDefault="00430F6C" w:rsidP="0008762D">
      <w:pPr>
        <w:jc w:val="center"/>
        <w:rPr>
          <w:rFonts w:hint="cs"/>
          <w:rtl/>
        </w:rPr>
      </w:pPr>
    </w:p>
    <w:p w:rsidR="00430F6C" w:rsidRDefault="00430F6C" w:rsidP="00430F6C">
      <w:r>
        <w:t>1- The mandibular nerve has three major cutaneous branches:</w:t>
      </w:r>
    </w:p>
    <w:p w:rsidR="00430F6C" w:rsidRDefault="00430F6C" w:rsidP="00430F6C">
      <w:r>
        <w:t xml:space="preserve">a. </w:t>
      </w:r>
      <w:proofErr w:type="spellStart"/>
      <w:r>
        <w:t>auriculotemporal</w:t>
      </w:r>
      <w:proofErr w:type="spellEnd"/>
      <w:r>
        <w:t xml:space="preserve"> nerve.</w:t>
      </w:r>
    </w:p>
    <w:p w:rsidR="00430F6C" w:rsidRDefault="00430F6C" w:rsidP="00430F6C">
      <w:r>
        <w:t>b. buccal nerve.</w:t>
      </w:r>
    </w:p>
    <w:p w:rsidR="00430F6C" w:rsidRDefault="00430F6C" w:rsidP="00430F6C">
      <w:r>
        <w:t>c. mental nerve.</w:t>
      </w:r>
    </w:p>
    <w:p w:rsidR="00430F6C" w:rsidRDefault="00430F6C" w:rsidP="00430F6C">
      <w:proofErr w:type="spellStart"/>
      <w:r>
        <w:t>d.All</w:t>
      </w:r>
      <w:proofErr w:type="spellEnd"/>
      <w:r>
        <w:t xml:space="preserve"> of the above.</w:t>
      </w:r>
    </w:p>
    <w:p w:rsidR="00430F6C" w:rsidRDefault="00430F6C" w:rsidP="00430F6C">
      <w:r>
        <w:t>d</w:t>
      </w:r>
    </w:p>
    <w:p w:rsidR="00430F6C" w:rsidRDefault="00430F6C" w:rsidP="00430F6C">
      <w:r>
        <w:t>2- The anterior division of mandibular nerve supplied the followings muscle except one:</w:t>
      </w:r>
    </w:p>
    <w:p w:rsidR="00430F6C" w:rsidRDefault="00430F6C" w:rsidP="00430F6C">
      <w:proofErr w:type="spellStart"/>
      <w:r>
        <w:t>a.the</w:t>
      </w:r>
      <w:proofErr w:type="spellEnd"/>
      <w:r>
        <w:t xml:space="preserve"> masseter muscle.</w:t>
      </w:r>
    </w:p>
    <w:p w:rsidR="00430F6C" w:rsidRDefault="00430F6C" w:rsidP="00430F6C">
      <w:r>
        <w:t>b. the temporalis muscle.</w:t>
      </w:r>
    </w:p>
    <w:p w:rsidR="00430F6C" w:rsidRDefault="00430F6C" w:rsidP="00430F6C">
      <w:r>
        <w:t xml:space="preserve">c the </w:t>
      </w:r>
      <w:proofErr w:type="spellStart"/>
      <w:r>
        <w:t>buccinator</w:t>
      </w:r>
      <w:proofErr w:type="spellEnd"/>
      <w:r>
        <w:t xml:space="preserve"> muscle.</w:t>
      </w:r>
    </w:p>
    <w:p w:rsidR="00430F6C" w:rsidRDefault="00430F6C" w:rsidP="00430F6C">
      <w:r>
        <w:t>d. the lateral pterygoid muscle.</w:t>
      </w:r>
    </w:p>
    <w:p w:rsidR="00430F6C" w:rsidRDefault="00430F6C" w:rsidP="00430F6C">
      <w:r>
        <w:t>C</w:t>
      </w:r>
    </w:p>
    <w:p w:rsidR="00430F6C" w:rsidRDefault="00430F6C" w:rsidP="00430F6C">
      <w:r>
        <w:t xml:space="preserve">3-  The </w:t>
      </w:r>
      <w:proofErr w:type="spellStart"/>
      <w:r>
        <w:t>uriculotemporal</w:t>
      </w:r>
      <w:proofErr w:type="spellEnd"/>
      <w:r>
        <w:t xml:space="preserve"> nerve supplies(except one):</w:t>
      </w:r>
    </w:p>
    <w:p w:rsidR="00430F6C" w:rsidRDefault="00430F6C" w:rsidP="00430F6C">
      <w:r>
        <w:t>a. the skin of the auricle.</w:t>
      </w:r>
    </w:p>
    <w:p w:rsidR="00430F6C" w:rsidRDefault="00430F6C" w:rsidP="00430F6C">
      <w:r>
        <w:t>b. the temporomandibular joint.</w:t>
      </w:r>
    </w:p>
    <w:p w:rsidR="00430F6C" w:rsidRDefault="00430F6C" w:rsidP="00430F6C">
      <w:r>
        <w:t>c- skin of the external nose.</w:t>
      </w:r>
    </w:p>
    <w:p w:rsidR="00430F6C" w:rsidRDefault="00430F6C" w:rsidP="00430F6C">
      <w:r>
        <w:t>d. part of the scalp.</w:t>
      </w:r>
    </w:p>
    <w:p w:rsidR="00430F6C" w:rsidRDefault="00430F6C" w:rsidP="00430F6C">
      <w:r>
        <w:t>C</w:t>
      </w:r>
    </w:p>
    <w:p w:rsidR="00430F6C" w:rsidRDefault="00430F6C" w:rsidP="00430F6C"/>
    <w:sectPr w:rsidR="00430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A1"/>
    <w:rsid w:val="0008762D"/>
    <w:rsid w:val="00430F6C"/>
    <w:rsid w:val="00601203"/>
    <w:rsid w:val="00697CD9"/>
    <w:rsid w:val="008541D1"/>
    <w:rsid w:val="0086277D"/>
    <w:rsid w:val="00AB2E5C"/>
    <w:rsid w:val="00CF07CB"/>
    <w:rsid w:val="00E30DF4"/>
    <w:rsid w:val="00EA2B9F"/>
    <w:rsid w:val="00EC63A1"/>
    <w:rsid w:val="00FE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6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C6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6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C6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</dc:creator>
  <cp:lastModifiedBy>A.S</cp:lastModifiedBy>
  <cp:revision>12</cp:revision>
  <dcterms:created xsi:type="dcterms:W3CDTF">2024-08-23T19:00:00Z</dcterms:created>
  <dcterms:modified xsi:type="dcterms:W3CDTF">2024-10-20T10:39:00Z</dcterms:modified>
</cp:coreProperties>
</file>