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A7" w:rsidRDefault="00143778"/>
    <w:p w:rsidR="0057745F" w:rsidRDefault="000006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73EA2" wp14:editId="356AADCF">
                <wp:simplePos x="0" y="0"/>
                <wp:positionH relativeFrom="column">
                  <wp:posOffset>-144145</wp:posOffset>
                </wp:positionH>
                <wp:positionV relativeFrom="paragraph">
                  <wp:posOffset>161290</wp:posOffset>
                </wp:positionV>
                <wp:extent cx="1828800" cy="18288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0622" w:rsidRPr="00000622" w:rsidRDefault="00000622" w:rsidP="00000622">
                            <w:pPr>
                              <w:jc w:val="center"/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كليـــة العلـــــوم</w:t>
                            </w:r>
                            <w:r w:rsidRPr="00000622">
                              <w:rPr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000622">
                              <w:rPr>
                                <w:rFonts w:hint="cs"/>
                                <w:bCs/>
                                <w:caps/>
                                <w:sz w:val="72"/>
                                <w:szCs w:val="72"/>
                                <w:rtl/>
                                <w:lang w:bidi="ar-IQ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قسم الأمن السيبراني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11.35pt;margin-top:12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" filled="f" stroked="f">
                <v:textbox style="mso-fit-shape-to-text:t">
                  <w:txbxContent>
                    <w:p w:rsidR="00000622" w:rsidRPr="00000622" w:rsidRDefault="00000622" w:rsidP="00000622">
                      <w:pPr>
                        <w:jc w:val="center"/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كليـــة العلـــــوم</w:t>
                      </w:r>
                      <w:r w:rsidRPr="00000622">
                        <w:rPr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000622">
                        <w:rPr>
                          <w:rFonts w:hint="cs"/>
                          <w:bCs/>
                          <w:caps/>
                          <w:sz w:val="72"/>
                          <w:szCs w:val="72"/>
                          <w:rtl/>
                          <w:lang w:bidi="ar-IQ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قسم الأمن السيبراني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57745F" w:rsidRDefault="0057745F"/>
    <w:p w:rsidR="00000622" w:rsidRDefault="00000622"/>
    <w:p w:rsidR="00000622" w:rsidRDefault="00000622"/>
    <w:p w:rsidR="00000622" w:rsidRPr="00000622" w:rsidRDefault="00000622" w:rsidP="00000622"/>
    <w:p w:rsidR="00000622" w:rsidRDefault="00000622" w:rsidP="00000622"/>
    <w:p w:rsidR="00000622" w:rsidRDefault="00000622" w:rsidP="00000622">
      <w:pPr>
        <w:tabs>
          <w:tab w:val="left" w:pos="5105"/>
        </w:tabs>
        <w:rPr>
          <w:rtl/>
        </w:rPr>
      </w:pPr>
      <w:r>
        <w:tab/>
      </w:r>
    </w:p>
    <w:p w:rsidR="00000622" w:rsidRPr="00861974" w:rsidRDefault="00000622" w:rsidP="006C64E2">
      <w:pPr>
        <w:tabs>
          <w:tab w:val="left" w:pos="5105"/>
        </w:tabs>
        <w:jc w:val="center"/>
        <w:rPr>
          <w:b/>
          <w:bCs/>
          <w:color w:val="17365D" w:themeColor="text2" w:themeShade="BF"/>
          <w:sz w:val="40"/>
          <w:szCs w:val="40"/>
        </w:rPr>
      </w:pPr>
      <w:r w:rsidRPr="00861974">
        <w:rPr>
          <w:b/>
          <w:bCs/>
          <w:color w:val="17365D" w:themeColor="text2" w:themeShade="BF"/>
          <w:sz w:val="40"/>
          <w:szCs w:val="40"/>
        </w:rPr>
        <w:t xml:space="preserve">Subject: </w:t>
      </w:r>
      <w:r w:rsidR="006C64E2" w:rsidRPr="006C64E2">
        <w:rPr>
          <w:b/>
          <w:bCs/>
          <w:color w:val="17365D" w:themeColor="text2" w:themeShade="BF"/>
          <w:sz w:val="40"/>
          <w:szCs w:val="40"/>
        </w:rPr>
        <w:t>Programming Fundamentals</w:t>
      </w:r>
    </w:p>
    <w:p w:rsidR="00000622" w:rsidRPr="00000622" w:rsidRDefault="006C64E2" w:rsidP="00000622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IQ"/>
        </w:rPr>
        <w:t>First</w:t>
      </w:r>
      <w:r w:rsidR="00000622" w:rsidRPr="00000622">
        <w:rPr>
          <w:b/>
          <w:bCs/>
          <w:sz w:val="32"/>
          <w:szCs w:val="32"/>
        </w:rPr>
        <w:t xml:space="preserve"> Stage</w:t>
      </w:r>
    </w:p>
    <w:p w:rsidR="00000622" w:rsidRDefault="00000622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  <w:r w:rsidRPr="00000622">
        <w:rPr>
          <w:b/>
          <w:bCs/>
          <w:sz w:val="32"/>
          <w:szCs w:val="32"/>
        </w:rPr>
        <w:t xml:space="preserve">Lecturer: Dr.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A. </w:t>
      </w:r>
      <w:proofErr w:type="spellStart"/>
      <w:r>
        <w:rPr>
          <w:b/>
          <w:bCs/>
          <w:sz w:val="32"/>
          <w:szCs w:val="32"/>
        </w:rPr>
        <w:t>Abdulkadhem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Default="00B65420" w:rsidP="00B65420">
      <w:pPr>
        <w:tabs>
          <w:tab w:val="left" w:pos="5105"/>
        </w:tabs>
        <w:jc w:val="center"/>
        <w:rPr>
          <w:b/>
          <w:bCs/>
          <w:sz w:val="32"/>
          <w:szCs w:val="32"/>
        </w:rPr>
      </w:pPr>
    </w:p>
    <w:p w:rsidR="00B65420" w:rsidRPr="00B65420" w:rsidRDefault="00B65420" w:rsidP="005B4946">
      <w:pPr>
        <w:tabs>
          <w:tab w:val="left" w:pos="5105"/>
        </w:tabs>
        <w:jc w:val="center"/>
        <w:rPr>
          <w:b/>
          <w:bCs/>
          <w:sz w:val="52"/>
          <w:szCs w:val="52"/>
        </w:rPr>
      </w:pPr>
      <w:r w:rsidRPr="00B65420">
        <w:rPr>
          <w:b/>
          <w:bCs/>
          <w:sz w:val="52"/>
          <w:szCs w:val="52"/>
        </w:rPr>
        <w:t>Lecture (</w:t>
      </w:r>
      <w:r w:rsidR="005B4946">
        <w:rPr>
          <w:b/>
          <w:bCs/>
          <w:sz w:val="52"/>
          <w:szCs w:val="52"/>
        </w:rPr>
        <w:t>4</w:t>
      </w:r>
      <w:r w:rsidRPr="00B65420">
        <w:rPr>
          <w:b/>
          <w:bCs/>
          <w:sz w:val="52"/>
          <w:szCs w:val="52"/>
        </w:rPr>
        <w:t>)</w:t>
      </w:r>
    </w:p>
    <w:p w:rsidR="00841B8F" w:rsidRDefault="005B4946" w:rsidP="00B65420">
      <w:pPr>
        <w:tabs>
          <w:tab w:val="left" w:pos="5105"/>
        </w:tabs>
        <w:jc w:val="center"/>
        <w:rPr>
          <w:b/>
          <w:bCs/>
          <w:sz w:val="32"/>
          <w:szCs w:val="32"/>
          <w:rtl/>
        </w:rPr>
      </w:pPr>
      <w:r w:rsidRPr="005B4946">
        <w:rPr>
          <w:b/>
          <w:bCs/>
          <w:color w:val="3333FF"/>
          <w:sz w:val="48"/>
          <w:szCs w:val="48"/>
        </w:rPr>
        <w:t>C++ Essentials: Statements, Variables, Constants, and Expression Evaluation</w:t>
      </w:r>
    </w:p>
    <w:p w:rsidR="00841B8F" w:rsidRDefault="00841B8F" w:rsidP="00B65420">
      <w:pPr>
        <w:tabs>
          <w:tab w:val="left" w:pos="5105"/>
        </w:tabs>
        <w:jc w:val="center"/>
        <w:rPr>
          <w:b/>
          <w:bCs/>
          <w:sz w:val="32"/>
          <w:szCs w:val="32"/>
          <w:rtl/>
        </w:rPr>
      </w:pPr>
    </w:p>
    <w:p w:rsidR="00841B8F" w:rsidRDefault="00841B8F" w:rsidP="00B65420">
      <w:pPr>
        <w:tabs>
          <w:tab w:val="left" w:pos="5105"/>
        </w:tabs>
        <w:jc w:val="center"/>
        <w:rPr>
          <w:b/>
          <w:bCs/>
          <w:sz w:val="32"/>
          <w:szCs w:val="32"/>
          <w:rtl/>
        </w:rPr>
      </w:pPr>
    </w:p>
    <w:p w:rsidR="00841B8F" w:rsidRDefault="00841B8F" w:rsidP="00B65420">
      <w:pPr>
        <w:tabs>
          <w:tab w:val="left" w:pos="5105"/>
        </w:tabs>
        <w:jc w:val="center"/>
        <w:rPr>
          <w:b/>
          <w:bCs/>
          <w:sz w:val="32"/>
          <w:szCs w:val="32"/>
          <w:rtl/>
        </w:rPr>
      </w:pPr>
    </w:p>
    <w:p w:rsidR="005B4946" w:rsidRPr="005B4946" w:rsidRDefault="005B4946" w:rsidP="005B49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B494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1. Introduction to Statements</w:t>
      </w:r>
    </w:p>
    <w:p w:rsidR="005B4946" w:rsidRPr="005B4946" w:rsidRDefault="005B4946" w:rsidP="005B4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Definition</w:t>
      </w: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In C++, a </w:t>
      </w:r>
      <w:bookmarkStart w:id="0" w:name="_GoBack"/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statement </w:t>
      </w:r>
      <w:bookmarkEnd w:id="0"/>
      <w:r w:rsidRPr="005B4946">
        <w:rPr>
          <w:rFonts w:ascii="Times New Roman" w:eastAsia="Times New Roman" w:hAnsi="Times New Roman" w:cs="Times New Roman"/>
          <w:sz w:val="24"/>
          <w:szCs w:val="24"/>
        </w:rPr>
        <w:t>is an instruction that the compiler can execute. Statements form the basic building blocks of a C++ program.</w:t>
      </w:r>
    </w:p>
    <w:p w:rsidR="005B4946" w:rsidRP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Types of Statements:</w:t>
      </w:r>
    </w:p>
    <w:p w:rsidR="005B4946" w:rsidRPr="005B4946" w:rsidRDefault="005B4946" w:rsidP="005B4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Expression Statements</w:t>
      </w: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Perform operations, e.g., </w:t>
      </w:r>
      <w:r w:rsidRPr="005B4946">
        <w:rPr>
          <w:rFonts w:ascii="Courier New" w:eastAsia="Times New Roman" w:hAnsi="Courier New" w:cs="Courier New"/>
          <w:sz w:val="20"/>
          <w:szCs w:val="20"/>
        </w:rPr>
        <w:t>x = y + z;</w:t>
      </w:r>
    </w:p>
    <w:p w:rsidR="005B4946" w:rsidRPr="005B4946" w:rsidRDefault="005B4946" w:rsidP="005B4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Compound Statements</w:t>
      </w: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Group multiple statements using </w:t>
      </w:r>
      <w:r w:rsidRPr="005B4946">
        <w:rPr>
          <w:rFonts w:ascii="Courier New" w:eastAsia="Times New Roman" w:hAnsi="Courier New" w:cs="Courier New"/>
          <w:sz w:val="20"/>
          <w:szCs w:val="20"/>
        </w:rPr>
        <w:t>{}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946" w:rsidRPr="005B4946" w:rsidRDefault="005B4946" w:rsidP="005B4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Control Statements</w:t>
      </w: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Guide program flow, e.g., loops (</w:t>
      </w:r>
      <w:r w:rsidRPr="005B4946">
        <w:rPr>
          <w:rFonts w:ascii="Courier New" w:eastAsia="Times New Roman" w:hAnsi="Courier New" w:cs="Courier New"/>
          <w:sz w:val="20"/>
          <w:szCs w:val="20"/>
        </w:rPr>
        <w:t>for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while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) and conditionals (</w:t>
      </w:r>
      <w:r w:rsidRPr="005B4946">
        <w:rPr>
          <w:rFonts w:ascii="Courier New" w:eastAsia="Times New Roman" w:hAnsi="Courier New" w:cs="Courier New"/>
          <w:sz w:val="20"/>
          <w:szCs w:val="20"/>
        </w:rPr>
        <w:t>if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switch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4946" w:rsidRPr="005B4946" w:rsidRDefault="005B4946" w:rsidP="005B49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Declaration Statements</w:t>
      </w: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Introduce variables or constants, e.g., </w:t>
      </w:r>
      <w:proofErr w:type="spellStart"/>
      <w:r w:rsidRPr="005B4946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5B4946">
        <w:rPr>
          <w:rFonts w:ascii="Courier New" w:eastAsia="Times New Roman" w:hAnsi="Courier New" w:cs="Courier New"/>
          <w:sz w:val="20"/>
          <w:szCs w:val="20"/>
        </w:rPr>
        <w:t xml:space="preserve"> a</w:t>
      </w:r>
      <w:proofErr w:type="gramStart"/>
      <w:r w:rsidRPr="005B4946">
        <w:rPr>
          <w:rFonts w:ascii="Courier New" w:eastAsia="Times New Roman" w:hAnsi="Courier New" w:cs="Courier New"/>
          <w:sz w:val="20"/>
          <w:szCs w:val="20"/>
        </w:rPr>
        <w:t>;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Examples: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B4946" w:rsidTr="005B4946">
        <w:tc>
          <w:tcPr>
            <w:tcW w:w="8856" w:type="dxa"/>
            <w:shd w:val="clear" w:color="auto" w:fill="F2F2F2" w:themeFill="background1" w:themeFillShade="F2"/>
          </w:tcPr>
          <w:p w:rsidR="005B4946" w:rsidRPr="005B4946" w:rsidRDefault="005B4946" w:rsidP="005B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 = 10;       // Declaration statement</w:t>
            </w:r>
          </w:p>
          <w:p w:rsidR="005B4946" w:rsidRPr="005B4946" w:rsidRDefault="005B4946" w:rsidP="005B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x = x + 5;        // Expression statement</w:t>
            </w:r>
          </w:p>
          <w:p w:rsidR="005B4946" w:rsidRPr="005B4946" w:rsidRDefault="005B4946" w:rsidP="005B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if (x &gt; 10) {     // Control statement</w:t>
            </w:r>
          </w:p>
          <w:p w:rsidR="005B4946" w:rsidRPr="005B4946" w:rsidRDefault="005B4946" w:rsidP="005B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x;    </w:t>
            </w: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// Expression statement within a compound statement</w:t>
            </w:r>
          </w:p>
          <w:p w:rsidR="005B4946" w:rsidRPr="005B4946" w:rsidRDefault="005B4946" w:rsidP="005B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}</w:t>
            </w:r>
          </w:p>
        </w:tc>
      </w:tr>
    </w:tbl>
    <w:p w:rsidR="005B4946" w:rsidRP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Key Points:</w:t>
      </w:r>
    </w:p>
    <w:p w:rsidR="005B4946" w:rsidRPr="005B4946" w:rsidRDefault="005B4946" w:rsidP="005B49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>Each statement ends with a semicolon (</w:t>
      </w:r>
      <w:r w:rsidRPr="005B4946">
        <w:rPr>
          <w:rFonts w:ascii="Courier New" w:eastAsia="Times New Roman" w:hAnsi="Courier New" w:cs="Courier New"/>
          <w:sz w:val="20"/>
          <w:szCs w:val="20"/>
        </w:rPr>
        <w:t>;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4946" w:rsidRPr="005B4946" w:rsidRDefault="005B4946" w:rsidP="005B494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>Compound statements do not require a semicolon after the closing brace (</w:t>
      </w:r>
      <w:r w:rsidRPr="005B4946">
        <w:rPr>
          <w:rFonts w:ascii="Courier New" w:eastAsia="Times New Roman" w:hAnsi="Courier New" w:cs="Courier New"/>
          <w:sz w:val="20"/>
          <w:szCs w:val="20"/>
        </w:rPr>
        <w:t>}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4946" w:rsidRPr="005B4946" w:rsidRDefault="005B4946" w:rsidP="005B49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B4946">
        <w:rPr>
          <w:rFonts w:ascii="Times New Roman" w:eastAsia="Times New Roman" w:hAnsi="Times New Roman" w:cs="Times New Roman"/>
          <w:b/>
          <w:bCs/>
          <w:sz w:val="27"/>
          <w:szCs w:val="27"/>
        </w:rPr>
        <w:t>2. Variable Declaration</w:t>
      </w:r>
    </w:p>
    <w:p w:rsidR="005B4946" w:rsidRP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A variable is a named location in memory used to store data. Declaring a variable informs the compiler about its name and data type.</w:t>
      </w:r>
    </w:p>
    <w:p w:rsid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Syntax: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B4946" w:rsidTr="005B4946">
        <w:tc>
          <w:tcPr>
            <w:tcW w:w="8856" w:type="dxa"/>
            <w:shd w:val="clear" w:color="auto" w:fill="F2F2F2" w:themeFill="background1" w:themeFillShade="F2"/>
          </w:tcPr>
          <w:p w:rsidR="005B4946" w:rsidRPr="005B4946" w:rsidRDefault="005B4946" w:rsidP="005B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&lt;</w:t>
            </w:r>
            <w:proofErr w:type="spellStart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data_type</w:t>
            </w:r>
            <w:proofErr w:type="spellEnd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&gt; &lt;</w:t>
            </w:r>
            <w:proofErr w:type="spellStart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variable_name</w:t>
            </w:r>
            <w:proofErr w:type="spellEnd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&gt; [= </w:t>
            </w:r>
            <w:proofErr w:type="spellStart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initial_value</w:t>
            </w:r>
            <w:proofErr w:type="spellEnd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];</w:t>
            </w:r>
          </w:p>
        </w:tc>
      </w:tr>
    </w:tbl>
    <w:p w:rsidR="005B4946" w:rsidRDefault="005B4946" w:rsidP="004714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79E014D" wp14:editId="3758575A">
            <wp:extent cx="4346917" cy="1498209"/>
            <wp:effectExtent l="0" t="0" r="0" b="6985"/>
            <wp:docPr id="14" name="Picture 14" descr="C++ Variables - GeeksforGe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++ Variables - GeeksforGee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917" cy="149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Examples: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B4946" w:rsidTr="005B4946">
        <w:tc>
          <w:tcPr>
            <w:tcW w:w="8856" w:type="dxa"/>
            <w:shd w:val="clear" w:color="auto" w:fill="F2F2F2" w:themeFill="background1" w:themeFillShade="F2"/>
          </w:tcPr>
          <w:p w:rsidR="005B4946" w:rsidRPr="005B4946" w:rsidRDefault="005B4946" w:rsidP="005B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int</w:t>
            </w:r>
            <w:proofErr w:type="spellEnd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age = 25;         </w:t>
            </w:r>
            <w:r w:rsidR="004714F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</w:t>
            </w: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// Integer variable</w:t>
            </w:r>
          </w:p>
          <w:p w:rsidR="005B4946" w:rsidRPr="005B4946" w:rsidRDefault="005B4946" w:rsidP="005B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float height = 5.9; </w:t>
            </w:r>
            <w:r w:rsidR="004714F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</w:t>
            </w: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// Floating-point variable</w:t>
            </w:r>
          </w:p>
          <w:p w:rsidR="005B4946" w:rsidRPr="005B4946" w:rsidRDefault="005B4946" w:rsidP="005B4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char grade = 'A';  </w:t>
            </w:r>
            <w:r w:rsidR="004714F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</w:t>
            </w: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// Character variable</w:t>
            </w:r>
          </w:p>
          <w:p w:rsidR="005B4946" w:rsidRPr="005B4946" w:rsidRDefault="005B4946" w:rsidP="00471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string name = "</w:t>
            </w:r>
            <w:r w:rsidR="004714F3">
              <w:rPr>
                <w:rFonts w:ascii="Courier New" w:eastAsia="Times New Roman" w:hAnsi="Courier New" w:cs="Courier New"/>
                <w:sz w:val="20"/>
                <w:szCs w:val="20"/>
              </w:rPr>
              <w:t>Ali Mohammed</w:t>
            </w: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"; </w:t>
            </w:r>
            <w:r w:rsidR="004714F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// String variable</w:t>
            </w:r>
          </w:p>
        </w:tc>
      </w:tr>
    </w:tbl>
    <w:p w:rsidR="005B4946" w:rsidRP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Common Data Types:</w:t>
      </w:r>
    </w:p>
    <w:p w:rsidR="005B4946" w:rsidRPr="005B4946" w:rsidRDefault="005B4946" w:rsidP="005B4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4946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int</w:t>
      </w:r>
      <w:proofErr w:type="spellEnd"/>
      <w:r w:rsidRPr="005B4946">
        <w:rPr>
          <w:rFonts w:ascii="Times New Roman" w:eastAsia="Times New Roman" w:hAnsi="Times New Roman" w:cs="Times New Roman"/>
          <w:sz w:val="24"/>
          <w:szCs w:val="24"/>
        </w:rPr>
        <w:t>: Integer values (e.g., 1, 42, -10)</w:t>
      </w:r>
    </w:p>
    <w:p w:rsidR="005B4946" w:rsidRPr="005B4946" w:rsidRDefault="005B4946" w:rsidP="005B4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float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: Decimal numbers (e.g., 3.14, -0.01)</w:t>
      </w:r>
    </w:p>
    <w:p w:rsidR="005B4946" w:rsidRPr="005B4946" w:rsidRDefault="005B4946" w:rsidP="005B4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double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: More precise decimal numbers</w:t>
      </w:r>
    </w:p>
    <w:p w:rsidR="005B4946" w:rsidRPr="005B4946" w:rsidRDefault="005B4946" w:rsidP="005B4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4946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char</w:t>
      </w:r>
      <w:proofErr w:type="spellEnd"/>
      <w:r w:rsidRPr="005B4946">
        <w:rPr>
          <w:rFonts w:ascii="Times New Roman" w:eastAsia="Times New Roman" w:hAnsi="Times New Roman" w:cs="Times New Roman"/>
          <w:sz w:val="24"/>
          <w:szCs w:val="24"/>
        </w:rPr>
        <w:t>: Single characters (e.g., 'A', 'b')</w:t>
      </w:r>
    </w:p>
    <w:p w:rsidR="005B4946" w:rsidRPr="005B4946" w:rsidRDefault="005B4946" w:rsidP="005B4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4946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bool</w:t>
      </w:r>
      <w:proofErr w:type="spellEnd"/>
      <w:r w:rsidRPr="005B4946">
        <w:rPr>
          <w:rFonts w:ascii="Times New Roman" w:eastAsia="Times New Roman" w:hAnsi="Times New Roman" w:cs="Times New Roman"/>
          <w:sz w:val="24"/>
          <w:szCs w:val="24"/>
        </w:rPr>
        <w:t>: Boolean values (</w:t>
      </w:r>
      <w:r w:rsidRPr="005B4946">
        <w:rPr>
          <w:rFonts w:ascii="Courier New" w:eastAsia="Times New Roman" w:hAnsi="Courier New" w:cs="Courier New"/>
          <w:sz w:val="20"/>
          <w:szCs w:val="20"/>
        </w:rPr>
        <w:t>true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5B4946">
        <w:rPr>
          <w:rFonts w:ascii="Courier New" w:eastAsia="Times New Roman" w:hAnsi="Courier New" w:cs="Courier New"/>
          <w:sz w:val="20"/>
          <w:szCs w:val="20"/>
        </w:rPr>
        <w:t>false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4946" w:rsidRPr="005B4946" w:rsidRDefault="005B4946" w:rsidP="005B494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4946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string</w:t>
      </w:r>
      <w:proofErr w:type="gramEnd"/>
      <w:r w:rsidRPr="005B4946">
        <w:rPr>
          <w:rFonts w:ascii="Times New Roman" w:eastAsia="Times New Roman" w:hAnsi="Times New Roman" w:cs="Times New Roman"/>
          <w:sz w:val="24"/>
          <w:szCs w:val="24"/>
        </w:rPr>
        <w:t>: Sequence of characters (e.g., "Hello, World!")</w:t>
      </w:r>
    </w:p>
    <w:p w:rsidR="005B4946" w:rsidRP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Rules for Naming Variables:</w:t>
      </w:r>
    </w:p>
    <w:p w:rsidR="005B4946" w:rsidRPr="005B4946" w:rsidRDefault="005B4946" w:rsidP="005B49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>Names can include letters, digits, and underscores but cannot start with a digit.</w:t>
      </w:r>
    </w:p>
    <w:p w:rsidR="005B4946" w:rsidRPr="005B4946" w:rsidRDefault="005B4946" w:rsidP="005B49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Avoid C++ keywords (e.g., </w:t>
      </w:r>
      <w:proofErr w:type="spellStart"/>
      <w:r w:rsidRPr="005B4946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return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4946" w:rsidRPr="005B4946" w:rsidRDefault="005B4946" w:rsidP="005B49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>Use descriptive names for clarity.</w:t>
      </w:r>
    </w:p>
    <w:p w:rsidR="005B4946" w:rsidRPr="005B4946" w:rsidRDefault="005B4946" w:rsidP="005B49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B4946">
        <w:rPr>
          <w:rFonts w:ascii="Times New Roman" w:eastAsia="Times New Roman" w:hAnsi="Times New Roman" w:cs="Times New Roman"/>
          <w:b/>
          <w:bCs/>
          <w:sz w:val="27"/>
          <w:szCs w:val="27"/>
        </w:rPr>
        <w:t>3. Constants</w:t>
      </w:r>
    </w:p>
    <w:p w:rsidR="005B4946" w:rsidRP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A constant is a value that does not change during the execution of a program.</w:t>
      </w:r>
    </w:p>
    <w:p w:rsidR="005B4946" w:rsidRP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Types of Constants in C++:</w:t>
      </w:r>
    </w:p>
    <w:p w:rsidR="005B4946" w:rsidRPr="005B4946" w:rsidRDefault="005B4946" w:rsidP="005B494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Literal Constants: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Fixed values, e.g., </w:t>
      </w:r>
      <w:r w:rsidRPr="005B4946">
        <w:rPr>
          <w:rFonts w:ascii="Courier New" w:eastAsia="Times New Roman" w:hAnsi="Courier New" w:cs="Courier New"/>
          <w:sz w:val="20"/>
          <w:szCs w:val="20"/>
        </w:rPr>
        <w:t>42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3.14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'A'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"Hello"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946" w:rsidRPr="005B4946" w:rsidRDefault="005B4946" w:rsidP="004E697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Symbolic Constants: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Declared using the </w:t>
      </w:r>
      <w:proofErr w:type="spellStart"/>
      <w:r w:rsidRPr="005B4946">
        <w:rPr>
          <w:rFonts w:ascii="Courier New" w:eastAsia="Times New Roman" w:hAnsi="Courier New" w:cs="Courier New"/>
          <w:sz w:val="20"/>
          <w:szCs w:val="20"/>
        </w:rPr>
        <w:t>const</w:t>
      </w:r>
      <w:proofErr w:type="spellEnd"/>
      <w:r w:rsidR="004E6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697D">
        <w:rPr>
          <w:rFonts w:ascii="Times New Roman" w:eastAsia="Times New Roman" w:hAnsi="Times New Roman" w:cs="Times New Roman"/>
          <w:sz w:val="24"/>
          <w:szCs w:val="24"/>
        </w:rPr>
        <w:t xml:space="preserve">keyword 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Examples: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E697D" w:rsidTr="004E697D">
        <w:tc>
          <w:tcPr>
            <w:tcW w:w="8856" w:type="dxa"/>
            <w:shd w:val="clear" w:color="auto" w:fill="F2F2F2" w:themeFill="background1" w:themeFillShade="F2"/>
          </w:tcPr>
          <w:p w:rsidR="004E697D" w:rsidRPr="004E697D" w:rsidRDefault="004E697D" w:rsidP="004E6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const</w:t>
            </w:r>
            <w:proofErr w:type="spellEnd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double PI = 3.14159;  // Constant variable</w:t>
            </w:r>
          </w:p>
        </w:tc>
      </w:tr>
    </w:tbl>
    <w:p w:rsidR="004E697D" w:rsidRDefault="004E697D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5D48E4" wp14:editId="1CB01E06">
            <wp:extent cx="3334043" cy="794824"/>
            <wp:effectExtent l="0" t="0" r="0" b="5715"/>
            <wp:docPr id="18" name="Picture 18" descr="Literals And Constants In C++ Programming | Learn eTuto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terals And Constants In C++ Programming | Learn eTutoria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566" cy="79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46" w:rsidRP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Key Points:</w:t>
      </w:r>
    </w:p>
    <w:p w:rsidR="005B4946" w:rsidRPr="005B4946" w:rsidRDefault="005B4946" w:rsidP="005B494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Use </w:t>
      </w:r>
      <w:proofErr w:type="spellStart"/>
      <w:r w:rsidRPr="005B4946">
        <w:rPr>
          <w:rFonts w:ascii="Courier New" w:eastAsia="Times New Roman" w:hAnsi="Courier New" w:cs="Courier New"/>
          <w:sz w:val="20"/>
          <w:szCs w:val="20"/>
        </w:rPr>
        <w:t>const</w:t>
      </w:r>
      <w:proofErr w:type="spellEnd"/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for variables whose values should not change.</w:t>
      </w:r>
    </w:p>
    <w:p w:rsidR="005B4946" w:rsidRPr="005B4946" w:rsidRDefault="005B4946" w:rsidP="005B49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B4946">
        <w:rPr>
          <w:rFonts w:ascii="Times New Roman" w:eastAsia="Times New Roman" w:hAnsi="Times New Roman" w:cs="Times New Roman"/>
          <w:b/>
          <w:bCs/>
          <w:sz w:val="27"/>
          <w:szCs w:val="27"/>
        </w:rPr>
        <w:t>4. Order of Evaluation</w:t>
      </w:r>
    </w:p>
    <w:p w:rsidR="005B4946" w:rsidRPr="005B4946" w:rsidRDefault="005B4946" w:rsidP="00D8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Definition: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The order in which expressions are evaluated during execution, especially in compound expressions.</w:t>
      </w:r>
    </w:p>
    <w:p w:rsidR="005B4946" w:rsidRPr="005B4946" w:rsidRDefault="005B4946" w:rsidP="00D8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Operator Precedence: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Operators in C++ have a defined order of </w:t>
      </w:r>
      <w:proofErr w:type="gramStart"/>
      <w:r w:rsidRPr="005B4946">
        <w:rPr>
          <w:rFonts w:ascii="Times New Roman" w:eastAsia="Times New Roman" w:hAnsi="Times New Roman" w:cs="Times New Roman"/>
          <w:sz w:val="24"/>
          <w:szCs w:val="24"/>
          <w:u w:val="single"/>
        </w:rPr>
        <w:t>precedence</w:t>
      </w:r>
      <w:r w:rsidR="00D852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8523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الاسبقية</w:t>
      </w:r>
      <w:r w:rsidR="00D852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. For example:</w:t>
      </w:r>
    </w:p>
    <w:p w:rsidR="005B4946" w:rsidRPr="005B4946" w:rsidRDefault="005B4946" w:rsidP="005B4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Highest Precedence: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Parentheses </w:t>
      </w:r>
      <w:r w:rsidRPr="005B4946">
        <w:rPr>
          <w:rFonts w:ascii="Courier New" w:eastAsia="Times New Roman" w:hAnsi="Courier New" w:cs="Courier New"/>
          <w:sz w:val="20"/>
          <w:szCs w:val="20"/>
        </w:rPr>
        <w:t>()</w:t>
      </w:r>
    </w:p>
    <w:p w:rsidR="005B4946" w:rsidRPr="005B4946" w:rsidRDefault="005B4946" w:rsidP="005B4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Multiplication </w:t>
      </w:r>
      <w:r w:rsidRPr="005B4946">
        <w:rPr>
          <w:rFonts w:ascii="Courier New" w:eastAsia="Times New Roman" w:hAnsi="Courier New" w:cs="Courier New"/>
          <w:sz w:val="20"/>
          <w:szCs w:val="20"/>
        </w:rPr>
        <w:t>*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Division </w:t>
      </w:r>
      <w:r w:rsidRPr="005B4946">
        <w:rPr>
          <w:rFonts w:ascii="Courier New" w:eastAsia="Times New Roman" w:hAnsi="Courier New" w:cs="Courier New"/>
          <w:sz w:val="20"/>
          <w:szCs w:val="20"/>
        </w:rPr>
        <w:t>/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Modulus </w:t>
      </w:r>
      <w:r w:rsidRPr="005B4946">
        <w:rPr>
          <w:rFonts w:ascii="Courier New" w:eastAsia="Times New Roman" w:hAnsi="Courier New" w:cs="Courier New"/>
          <w:sz w:val="20"/>
          <w:szCs w:val="20"/>
        </w:rPr>
        <w:t>%</w:t>
      </w:r>
    </w:p>
    <w:p w:rsidR="005B4946" w:rsidRPr="005B4946" w:rsidRDefault="005B4946" w:rsidP="005B4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Addition </w:t>
      </w:r>
      <w:r w:rsidRPr="005B4946">
        <w:rPr>
          <w:rFonts w:ascii="Courier New" w:eastAsia="Times New Roman" w:hAnsi="Courier New" w:cs="Courier New"/>
          <w:sz w:val="20"/>
          <w:szCs w:val="20"/>
        </w:rPr>
        <w:t>+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Subtraction </w:t>
      </w:r>
      <w:r w:rsidRPr="005B4946">
        <w:rPr>
          <w:rFonts w:ascii="Courier New" w:eastAsia="Times New Roman" w:hAnsi="Courier New" w:cs="Courier New"/>
          <w:sz w:val="20"/>
          <w:szCs w:val="20"/>
        </w:rPr>
        <w:t>-</w:t>
      </w:r>
    </w:p>
    <w:p w:rsidR="005B4946" w:rsidRPr="005B4946" w:rsidRDefault="005B4946" w:rsidP="005B4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>Relational operators (</w:t>
      </w:r>
      <w:r w:rsidRPr="005B4946">
        <w:rPr>
          <w:rFonts w:ascii="Courier New" w:eastAsia="Times New Roman" w:hAnsi="Courier New" w:cs="Courier New"/>
          <w:sz w:val="20"/>
          <w:szCs w:val="20"/>
        </w:rPr>
        <w:t>&lt;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&gt;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&lt;=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&gt;=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4946" w:rsidRPr="005B4946" w:rsidRDefault="005B4946" w:rsidP="005B4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>Equality operators (</w:t>
      </w:r>
      <w:r w:rsidRPr="005B4946">
        <w:rPr>
          <w:rFonts w:ascii="Courier New" w:eastAsia="Times New Roman" w:hAnsi="Courier New" w:cs="Courier New"/>
          <w:sz w:val="20"/>
          <w:szCs w:val="20"/>
        </w:rPr>
        <w:t>==</w:t>
      </w:r>
      <w:proofErr w:type="gramStart"/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!</w:t>
      </w:r>
      <w:proofErr w:type="gramEnd"/>
      <w:r w:rsidRPr="005B4946">
        <w:rPr>
          <w:rFonts w:ascii="Courier New" w:eastAsia="Times New Roman" w:hAnsi="Courier New" w:cs="Courier New"/>
          <w:sz w:val="20"/>
          <w:szCs w:val="20"/>
        </w:rPr>
        <w:t>=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4946" w:rsidRPr="005B4946" w:rsidRDefault="005B4946" w:rsidP="005B4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>Logical AND (</w:t>
      </w:r>
      <w:r w:rsidRPr="005B4946">
        <w:rPr>
          <w:rFonts w:ascii="Courier New" w:eastAsia="Times New Roman" w:hAnsi="Courier New" w:cs="Courier New"/>
          <w:sz w:val="20"/>
          <w:szCs w:val="20"/>
        </w:rPr>
        <w:t>&amp;&amp;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) and Logical OR (</w:t>
      </w:r>
      <w:r w:rsidRPr="005B4946">
        <w:rPr>
          <w:rFonts w:ascii="Courier New" w:eastAsia="Times New Roman" w:hAnsi="Courier New" w:cs="Courier New"/>
          <w:sz w:val="20"/>
          <w:szCs w:val="20"/>
        </w:rPr>
        <w:t>||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4946" w:rsidRPr="005B4946" w:rsidRDefault="005B4946" w:rsidP="005B49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Lowest Precedence: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Assignment </w:t>
      </w:r>
      <w:r w:rsidRPr="005B4946">
        <w:rPr>
          <w:rFonts w:ascii="Courier New" w:eastAsia="Times New Roman" w:hAnsi="Courier New" w:cs="Courier New"/>
          <w:sz w:val="20"/>
          <w:szCs w:val="20"/>
        </w:rPr>
        <w:t>=</w:t>
      </w:r>
    </w:p>
    <w:p w:rsidR="005B4946" w:rsidRPr="005B4946" w:rsidRDefault="005B4946" w:rsidP="00D8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Associativity: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When operators have the same precedence, their </w:t>
      </w:r>
      <w:proofErr w:type="gramStart"/>
      <w:r w:rsidRPr="005B4946">
        <w:rPr>
          <w:rFonts w:ascii="Times New Roman" w:eastAsia="Times New Roman" w:hAnsi="Times New Roman" w:cs="Times New Roman"/>
          <w:sz w:val="24"/>
          <w:szCs w:val="24"/>
          <w:u w:val="single"/>
        </w:rPr>
        <w:t>associativity</w:t>
      </w:r>
      <w:r w:rsidR="00D852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8523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الترابط</w:t>
      </w:r>
      <w:r w:rsidR="00D852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determines the evaluation order:</w:t>
      </w:r>
    </w:p>
    <w:p w:rsidR="005B4946" w:rsidRPr="005B4946" w:rsidRDefault="005B4946" w:rsidP="005B494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Left to Right: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Most operators (e.g., </w:t>
      </w:r>
      <w:r w:rsidRPr="005B4946">
        <w:rPr>
          <w:rFonts w:ascii="Courier New" w:eastAsia="Times New Roman" w:hAnsi="Courier New" w:cs="Courier New"/>
          <w:sz w:val="20"/>
          <w:szCs w:val="20"/>
        </w:rPr>
        <w:t>+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-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*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/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%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&lt;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4946">
        <w:rPr>
          <w:rFonts w:ascii="Courier New" w:eastAsia="Times New Roman" w:hAnsi="Courier New" w:cs="Courier New"/>
          <w:sz w:val="20"/>
          <w:szCs w:val="20"/>
        </w:rPr>
        <w:t>&gt;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4946" w:rsidRDefault="005B4946" w:rsidP="005B494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Right to Left: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Assignment (</w:t>
      </w:r>
      <w:r w:rsidRPr="005B4946">
        <w:rPr>
          <w:rFonts w:ascii="Courier New" w:eastAsia="Times New Roman" w:hAnsi="Courier New" w:cs="Courier New"/>
          <w:sz w:val="20"/>
          <w:szCs w:val="20"/>
        </w:rPr>
        <w:t>=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) and some unary operators.</w:t>
      </w:r>
    </w:p>
    <w:p w:rsidR="00D85234" w:rsidRPr="005B4946" w:rsidRDefault="00D85234" w:rsidP="00D85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B4B12C" wp14:editId="10BD0E05">
            <wp:extent cx="5697414" cy="2757268"/>
            <wp:effectExtent l="0" t="0" r="0" b="5080"/>
            <wp:docPr id="19" name="Picture 19" descr="Hierarchy of operators in c++ - C++ Programming C++ Progra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erarchy of operators in c++ - C++ Programming C++ Programm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50" cy="275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46" w:rsidRPr="005B4946" w:rsidRDefault="00D85234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Example 2</w:t>
      </w:r>
      <w:r w:rsidR="005B4946"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D85234" w:rsidTr="00D85234">
        <w:tc>
          <w:tcPr>
            <w:tcW w:w="8856" w:type="dxa"/>
            <w:shd w:val="clear" w:color="auto" w:fill="F2F2F2" w:themeFill="background1" w:themeFillShade="F2"/>
          </w:tcPr>
          <w:p w:rsidR="00D85234" w:rsidRPr="005B4946" w:rsidRDefault="00D85234" w:rsidP="00D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int</w:t>
            </w:r>
            <w:proofErr w:type="spellEnd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x = 5, y = 10, z;</w:t>
            </w:r>
          </w:p>
          <w:p w:rsidR="00D85234" w:rsidRPr="005B4946" w:rsidRDefault="00D85234" w:rsidP="00D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z = x + y * 2;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</w:t>
            </w: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// y * 2 is evaluated first, then x + result</w:t>
            </w:r>
          </w:p>
          <w:p w:rsidR="00D85234" w:rsidRPr="005B4946" w:rsidRDefault="00D85234" w:rsidP="00D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z;    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</w:t>
            </w: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// Outputs: 25</w:t>
            </w:r>
          </w:p>
          <w:p w:rsidR="00D85234" w:rsidRPr="005B4946" w:rsidRDefault="00D85234" w:rsidP="00D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85234" w:rsidRPr="005B4946" w:rsidRDefault="00D85234" w:rsidP="00D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z = (x + y) * 2;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</w:t>
            </w: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// Parentheses change the order</w:t>
            </w:r>
          </w:p>
          <w:p w:rsidR="00D85234" w:rsidRPr="005B4946" w:rsidRDefault="00D85234" w:rsidP="00D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z;     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</w:t>
            </w: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// Outputs: 30</w:t>
            </w:r>
          </w:p>
          <w:p w:rsidR="00D85234" w:rsidRPr="005B4946" w:rsidRDefault="00D85234" w:rsidP="00D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85234" w:rsidRPr="005B4946" w:rsidRDefault="00D85234" w:rsidP="00D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16"/>
                <w:szCs w:val="16"/>
              </w:rPr>
            </w:pPr>
            <w:proofErr w:type="spellStart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bool</w:t>
            </w:r>
            <w:proofErr w:type="spellEnd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result = (x &gt; 3) &amp;&amp; (y &lt; 20);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</w:t>
            </w: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5B4946">
              <w:rPr>
                <w:rFonts w:ascii="Courier New" w:eastAsia="Times New Roman" w:hAnsi="Courier New" w:cs="Courier New"/>
                <w:sz w:val="16"/>
                <w:szCs w:val="16"/>
              </w:rPr>
              <w:t>// Relational operators evaluated first</w:t>
            </w:r>
          </w:p>
          <w:p w:rsidR="00D85234" w:rsidRDefault="00D85234" w:rsidP="00D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>cout</w:t>
            </w:r>
            <w:proofErr w:type="spellEnd"/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&lt;&lt; result;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          </w:t>
            </w:r>
            <w:r w:rsidRPr="005B4946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// Outputs: 1 (true)</w:t>
            </w:r>
          </w:p>
        </w:tc>
      </w:tr>
    </w:tbl>
    <w:p w:rsidR="00D85234" w:rsidRDefault="00D85234" w:rsidP="005B4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B4946" w:rsidRP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Guidelines:</w:t>
      </w:r>
    </w:p>
    <w:p w:rsidR="005B4946" w:rsidRPr="005B4946" w:rsidRDefault="005B4946" w:rsidP="005B494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Pr="005B4946">
        <w:rPr>
          <w:rFonts w:ascii="Times New Roman" w:eastAsia="Times New Roman" w:hAnsi="Times New Roman" w:cs="Times New Roman"/>
          <w:sz w:val="24"/>
          <w:szCs w:val="24"/>
          <w:u w:val="single"/>
        </w:rPr>
        <w:t>parentheses</w:t>
      </w:r>
      <w:r w:rsidR="00D8523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D852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8523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اقواس</w:t>
      </w:r>
      <w:r w:rsidR="00D852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to clarify expressions and avoid </w:t>
      </w:r>
      <w:proofErr w:type="gramStart"/>
      <w:r w:rsidRPr="005B4946">
        <w:rPr>
          <w:rFonts w:ascii="Times New Roman" w:eastAsia="Times New Roman" w:hAnsi="Times New Roman" w:cs="Times New Roman"/>
          <w:sz w:val="24"/>
          <w:szCs w:val="24"/>
          <w:u w:val="single"/>
        </w:rPr>
        <w:t>ambiguity</w:t>
      </w:r>
      <w:r w:rsidR="00D852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8523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الغموض</w:t>
      </w:r>
      <w:r w:rsidR="00D852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946" w:rsidRPr="005B4946" w:rsidRDefault="005B4946" w:rsidP="005B494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proofErr w:type="gramStart"/>
      <w:r w:rsidRPr="005B4946">
        <w:rPr>
          <w:rFonts w:ascii="Times New Roman" w:eastAsia="Times New Roman" w:hAnsi="Times New Roman" w:cs="Times New Roman"/>
          <w:sz w:val="24"/>
          <w:szCs w:val="24"/>
        </w:rPr>
        <w:t>mindful</w:t>
      </w:r>
      <w:r w:rsidR="00D852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85234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منتبه او واعي</w:t>
      </w:r>
      <w:r w:rsidR="00D852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of the order when combining multiple operators.</w:t>
      </w:r>
    </w:p>
    <w:p w:rsidR="005B4946" w:rsidRPr="005B4946" w:rsidRDefault="005B4946" w:rsidP="005B494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>Test complex expressions step by step to ensure correctness.</w:t>
      </w:r>
    </w:p>
    <w:p w:rsidR="005B4946" w:rsidRPr="005B4946" w:rsidRDefault="005B4946" w:rsidP="005B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B4946" w:rsidRPr="005B4946" w:rsidRDefault="005B4946" w:rsidP="005B49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B4946">
        <w:rPr>
          <w:rFonts w:ascii="Times New Roman" w:eastAsia="Times New Roman" w:hAnsi="Times New Roman" w:cs="Times New Roman"/>
          <w:b/>
          <w:bCs/>
          <w:sz w:val="27"/>
          <w:szCs w:val="27"/>
        </w:rPr>
        <w:t>Summary</w:t>
      </w:r>
    </w:p>
    <w:p w:rsidR="005B4946" w:rsidRPr="005B4946" w:rsidRDefault="005B4946" w:rsidP="005B494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Statements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are the core instructions in C++.</w:t>
      </w:r>
    </w:p>
    <w:p w:rsidR="005B4946" w:rsidRPr="005B4946" w:rsidRDefault="005B4946" w:rsidP="005B494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Variables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are declared to store data, with a type defining their behavior.</w:t>
      </w:r>
    </w:p>
    <w:p w:rsidR="005B4946" w:rsidRPr="005B4946" w:rsidRDefault="005B4946" w:rsidP="005B494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Constants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ensure data integrity by preventing modification.</w:t>
      </w:r>
    </w:p>
    <w:p w:rsidR="005B4946" w:rsidRPr="005B4946" w:rsidRDefault="005B4946" w:rsidP="005B494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b/>
          <w:bCs/>
          <w:sz w:val="24"/>
          <w:szCs w:val="24"/>
        </w:rPr>
        <w:t>Order of Evaluation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influences how expressions are computed and can be controlled using parentheses.</w:t>
      </w:r>
    </w:p>
    <w:p w:rsidR="005B4946" w:rsidRPr="005B4946" w:rsidRDefault="005B4946" w:rsidP="005B49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B4946">
        <w:rPr>
          <w:rFonts w:ascii="Times New Roman" w:eastAsia="Times New Roman" w:hAnsi="Times New Roman" w:cs="Times New Roman"/>
          <w:b/>
          <w:bCs/>
          <w:sz w:val="27"/>
          <w:szCs w:val="27"/>
        </w:rPr>
        <w:t>Practice Questions</w:t>
      </w:r>
    </w:p>
    <w:p w:rsidR="005B4946" w:rsidRPr="005B4946" w:rsidRDefault="005B4946" w:rsidP="005B494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>Write a program to declare and initialize variables of different data types.</w:t>
      </w:r>
    </w:p>
    <w:p w:rsidR="005B4946" w:rsidRPr="005B4946" w:rsidRDefault="005B4946" w:rsidP="005B494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proofErr w:type="spellStart"/>
      <w:r w:rsidRPr="005B4946">
        <w:rPr>
          <w:rFonts w:ascii="Courier New" w:eastAsia="Times New Roman" w:hAnsi="Courier New" w:cs="Courier New"/>
          <w:sz w:val="20"/>
          <w:szCs w:val="20"/>
        </w:rPr>
        <w:t>const</w:t>
      </w:r>
      <w:proofErr w:type="spellEnd"/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to define a constant for the value of PI and calculate the area of a circle.</w:t>
      </w:r>
    </w:p>
    <w:p w:rsidR="005B4946" w:rsidRPr="005B4946" w:rsidRDefault="005B4946" w:rsidP="005B494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Evaluate the result of the expression </w:t>
      </w:r>
      <w:r w:rsidRPr="005B4946">
        <w:rPr>
          <w:rFonts w:ascii="Courier New" w:eastAsia="Times New Roman" w:hAnsi="Courier New" w:cs="Courier New"/>
          <w:sz w:val="20"/>
          <w:szCs w:val="20"/>
        </w:rPr>
        <w:t>5 + 3 * 2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 xml:space="preserve"> and modify it to compute </w:t>
      </w:r>
      <w:r w:rsidRPr="005B4946">
        <w:rPr>
          <w:rFonts w:ascii="Courier New" w:eastAsia="Times New Roman" w:hAnsi="Courier New" w:cs="Courier New"/>
          <w:sz w:val="20"/>
          <w:szCs w:val="20"/>
        </w:rPr>
        <w:t>(5 + 3) * 2</w:t>
      </w:r>
      <w:r w:rsidRPr="005B49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946" w:rsidRPr="005B4946" w:rsidRDefault="005B4946" w:rsidP="005B49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B4946">
        <w:rPr>
          <w:rFonts w:ascii="Times New Roman" w:eastAsia="Times New Roman" w:hAnsi="Times New Roman" w:cs="Times New Roman"/>
          <w:b/>
          <w:bCs/>
          <w:sz w:val="27"/>
          <w:szCs w:val="27"/>
        </w:rPr>
        <w:t>Assignment</w:t>
      </w:r>
    </w:p>
    <w:p w:rsidR="005B4946" w:rsidRPr="005B4946" w:rsidRDefault="005B4946" w:rsidP="005B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>Write a C++ program that:</w:t>
      </w:r>
    </w:p>
    <w:p w:rsidR="005B4946" w:rsidRPr="005B4946" w:rsidRDefault="005B4946" w:rsidP="005B494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>Declares variables for storing your name, age, and GPA.</w:t>
      </w:r>
    </w:p>
    <w:p w:rsidR="005B4946" w:rsidRPr="005B4946" w:rsidRDefault="005B4946" w:rsidP="005B494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>Uses constants to define the maximum possible GPA.</w:t>
      </w:r>
    </w:p>
    <w:p w:rsidR="005B4946" w:rsidRPr="005B4946" w:rsidRDefault="005B4946" w:rsidP="005B494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946">
        <w:rPr>
          <w:rFonts w:ascii="Times New Roman" w:eastAsia="Times New Roman" w:hAnsi="Times New Roman" w:cs="Times New Roman"/>
          <w:sz w:val="24"/>
          <w:szCs w:val="24"/>
        </w:rPr>
        <w:t>Calculates the percentage of your GPA out of the maximum using the correct order of evaluation.</w:t>
      </w:r>
    </w:p>
    <w:p w:rsidR="00841B8F" w:rsidRPr="00841B8F" w:rsidRDefault="00841B8F" w:rsidP="00841B8F">
      <w:pPr>
        <w:tabs>
          <w:tab w:val="left" w:pos="3081"/>
        </w:tabs>
        <w:rPr>
          <w:sz w:val="28"/>
          <w:szCs w:val="28"/>
        </w:rPr>
      </w:pPr>
    </w:p>
    <w:sectPr w:rsidR="00841B8F" w:rsidRPr="00841B8F" w:rsidSect="0057745F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78" w:rsidRDefault="00143778" w:rsidP="0057745F">
      <w:pPr>
        <w:spacing w:after="0" w:line="240" w:lineRule="auto"/>
      </w:pPr>
      <w:r>
        <w:separator/>
      </w:r>
    </w:p>
  </w:endnote>
  <w:endnote w:type="continuationSeparator" w:id="0">
    <w:p w:rsidR="00143778" w:rsidRDefault="00143778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-1760833584"/>
      <w:docPartObj>
        <w:docPartGallery w:val="Page Numbers (Bottom of Page)"/>
        <w:docPartUnique/>
      </w:docPartObj>
    </w:sdtPr>
    <w:sdtEndPr/>
    <w:sdtContent>
      <w:p w:rsidR="0057745F" w:rsidRPr="00861974" w:rsidRDefault="0057745F">
        <w:pPr>
          <w:pStyle w:val="Footer"/>
          <w:rPr>
            <w:b/>
            <w:bCs/>
          </w:rPr>
        </w:pPr>
        <w:r w:rsidRPr="00861974">
          <w:rPr>
            <w:b/>
            <w:bCs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54373E" wp14:editId="65D816D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653" name="شكل تلقائ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45F" w:rsidRDefault="0057745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D85234" w:rsidRPr="00D85234">
                                <w:rPr>
                                  <w:rFonts w:asciiTheme="majorHAnsi" w:eastAsiaTheme="majorEastAsia" w:hAnsiTheme="majorHAnsi" w:cs="Cambria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ar-SA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" o:spid="_x0000_s1028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" adj="21600" fillcolor="#d2eaf1" stroked="f">
                  <v:textbox>
                    <w:txbxContent>
                      <w:p w:rsidR="0057745F" w:rsidRDefault="0057745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D85234" w:rsidRPr="00D85234">
                          <w:rPr>
                            <w:rFonts w:asciiTheme="majorHAnsi" w:eastAsiaTheme="majorEastAsia" w:hAnsiTheme="majorHAnsi" w:cs="Cambria"/>
                            <w:noProof/>
                            <w:color w:val="FFFFFF" w:themeColor="background1"/>
                            <w:sz w:val="72"/>
                            <w:szCs w:val="72"/>
                            <w:lang w:val="ar-SA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61974" w:rsidRPr="00861974">
          <w:rPr>
            <w:b/>
            <w:bCs/>
          </w:rPr>
          <w:t>2024-2025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78" w:rsidRDefault="00143778" w:rsidP="0057745F">
      <w:pPr>
        <w:spacing w:after="0" w:line="240" w:lineRule="auto"/>
      </w:pPr>
      <w:r>
        <w:separator/>
      </w:r>
    </w:p>
  </w:footnote>
  <w:footnote w:type="continuationSeparator" w:id="0">
    <w:p w:rsidR="00143778" w:rsidRDefault="00143778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22" w:rsidRDefault="008B5551" w:rsidP="00000622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365DC" wp14:editId="0D878DB4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838449" cy="909319"/>
              <wp:effectExtent l="0" t="0" r="635" b="571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38449" cy="9093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745F" w:rsidRPr="0057745F" w:rsidRDefault="0057745F" w:rsidP="0057745F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  <w:t>College of Sciences</w:t>
                          </w:r>
                          <w:r w:rsidRPr="0057745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br/>
                          </w:r>
                          <w:r w:rsidRPr="008B5551">
                            <w:rPr>
                              <w:b/>
                              <w:bCs/>
                              <w:color w:val="632423" w:themeColor="accent2" w:themeShade="80"/>
                            </w:rPr>
                            <w:t xml:space="preserve">Department of </w:t>
                          </w:r>
                          <w:proofErr w:type="spellStart"/>
                          <w:r w:rsidRPr="008B5551">
                            <w:rPr>
                              <w:b/>
                              <w:bCs/>
                              <w:color w:val="632423" w:themeColor="accent2" w:themeShade="80"/>
                            </w:rPr>
                            <w:t>Cybersecurity</w:t>
                          </w:r>
                          <w:proofErr w:type="spellEnd"/>
                          <w:r w:rsidR="008B5551">
                            <w:rPr>
                              <w:b/>
                              <w:bCs/>
                              <w:color w:val="632423" w:themeColor="accent2" w:themeShade="80"/>
                            </w:rPr>
                            <w:br/>
                          </w:r>
                          <w:r w:rsidR="008B5551">
                            <w:rPr>
                              <w:rFonts w:hint="cs"/>
                              <w:b/>
                              <w:bCs/>
                              <w:color w:val="632423" w:themeColor="accent2" w:themeShade="80"/>
                              <w:rtl/>
                              <w:lang w:bidi="ar-IQ"/>
                            </w:rPr>
                            <w:t>المرحلة الاولى- اساسيات البرمجة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0;margin-top:0;width:223.5pt;height:71.6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" stroked="f">
              <v:textbox>
                <w:txbxContent>
                  <w:p w:rsidR="0057745F" w:rsidRPr="0057745F" w:rsidRDefault="0057745F" w:rsidP="0057745F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  <w:lang w:bidi="ar-IQ"/>
                      </w:rPr>
                    </w:pP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Al-</w:t>
                    </w:r>
                    <w:proofErr w:type="spellStart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t xml:space="preserve"> University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  <w:t>College of Sciences</w:t>
                    </w:r>
                    <w:r w:rsidRPr="0057745F">
                      <w:rPr>
                        <w:b/>
                        <w:bCs/>
                        <w:sz w:val="24"/>
                        <w:szCs w:val="24"/>
                      </w:rPr>
                      <w:br/>
                    </w:r>
                    <w:r w:rsidRPr="008B5551">
                      <w:rPr>
                        <w:b/>
                        <w:bCs/>
                        <w:color w:val="632423" w:themeColor="accent2" w:themeShade="80"/>
                      </w:rPr>
                      <w:t xml:space="preserve">Department of </w:t>
                    </w:r>
                    <w:proofErr w:type="spellStart"/>
                    <w:r w:rsidRPr="008B5551">
                      <w:rPr>
                        <w:b/>
                        <w:bCs/>
                        <w:color w:val="632423" w:themeColor="accent2" w:themeShade="80"/>
                      </w:rPr>
                      <w:t>Cybersecurity</w:t>
                    </w:r>
                    <w:proofErr w:type="spellEnd"/>
                    <w:r w:rsidR="008B5551">
                      <w:rPr>
                        <w:b/>
                        <w:bCs/>
                        <w:color w:val="632423" w:themeColor="accent2" w:themeShade="80"/>
                      </w:rPr>
                      <w:br/>
                    </w:r>
                    <w:r w:rsidR="008B5551">
                      <w:rPr>
                        <w:rFonts w:hint="cs"/>
                        <w:b/>
                        <w:bCs/>
                        <w:color w:val="632423" w:themeColor="accent2" w:themeShade="80"/>
                        <w:rtl/>
                        <w:lang w:bidi="ar-IQ"/>
                      </w:rPr>
                      <w:t>المرحلة الاولى- اساسيات البرمجة</w:t>
                    </w:r>
                  </w:p>
                </w:txbxContent>
              </v:textbox>
            </v:shape>
          </w:pict>
        </mc:Fallback>
      </mc:AlternateContent>
    </w:r>
    <w:r w:rsidR="00000622"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53F1B5" wp14:editId="436C72E3">
              <wp:simplePos x="0" y="0"/>
              <wp:positionH relativeFrom="column">
                <wp:posOffset>-371103</wp:posOffset>
              </wp:positionH>
              <wp:positionV relativeFrom="paragraph">
                <wp:posOffset>809204</wp:posOffset>
              </wp:positionV>
              <wp:extent cx="6412568" cy="213797"/>
              <wp:effectExtent l="57150" t="38100" r="7620" b="91440"/>
              <wp:wrapNone/>
              <wp:docPr id="3" name="مخطط انسيابي: قر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568" cy="213797"/>
                      </a:xfrm>
                      <a:prstGeom prst="flowChartDecision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مخطط انسيابي: قرار 3" o:spid="_x0000_s1026" type="#_x0000_t110" style="position:absolute;margin-left:-29.2pt;margin-top:63.7pt;width:504.95pt;height:16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</v:shape>
          </w:pict>
        </mc:Fallback>
      </mc:AlternateContent>
    </w:r>
    <w:r w:rsidR="0057745F">
      <w:rPr>
        <w:noProof/>
      </w:rPr>
      <w:drawing>
        <wp:inline distT="0" distB="0" distL="0" distR="0" wp14:anchorId="328048E8" wp14:editId="7E79A8F8">
          <wp:extent cx="762000" cy="926465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622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ACB"/>
    <w:multiLevelType w:val="multilevel"/>
    <w:tmpl w:val="188E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8564A"/>
    <w:multiLevelType w:val="multilevel"/>
    <w:tmpl w:val="3C64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62B00"/>
    <w:multiLevelType w:val="multilevel"/>
    <w:tmpl w:val="87E6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606B9"/>
    <w:multiLevelType w:val="multilevel"/>
    <w:tmpl w:val="1A0C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E7F76"/>
    <w:multiLevelType w:val="multilevel"/>
    <w:tmpl w:val="4412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93C47"/>
    <w:multiLevelType w:val="multilevel"/>
    <w:tmpl w:val="7DD2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E4946"/>
    <w:multiLevelType w:val="multilevel"/>
    <w:tmpl w:val="A22C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666B8"/>
    <w:multiLevelType w:val="multilevel"/>
    <w:tmpl w:val="E6668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F659C"/>
    <w:multiLevelType w:val="multilevel"/>
    <w:tmpl w:val="DB68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74AAC"/>
    <w:multiLevelType w:val="multilevel"/>
    <w:tmpl w:val="EF38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32F06"/>
    <w:multiLevelType w:val="multilevel"/>
    <w:tmpl w:val="845E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B1BD0"/>
    <w:multiLevelType w:val="multilevel"/>
    <w:tmpl w:val="4876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41EB4"/>
    <w:multiLevelType w:val="multilevel"/>
    <w:tmpl w:val="374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6F78E3"/>
    <w:multiLevelType w:val="multilevel"/>
    <w:tmpl w:val="FD3E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A63333"/>
    <w:multiLevelType w:val="multilevel"/>
    <w:tmpl w:val="D1E8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A30E2"/>
    <w:multiLevelType w:val="multilevel"/>
    <w:tmpl w:val="0376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134FA"/>
    <w:multiLevelType w:val="multilevel"/>
    <w:tmpl w:val="5466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91187F"/>
    <w:multiLevelType w:val="multilevel"/>
    <w:tmpl w:val="C81C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E356C7"/>
    <w:multiLevelType w:val="multilevel"/>
    <w:tmpl w:val="99B41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73961"/>
    <w:multiLevelType w:val="multilevel"/>
    <w:tmpl w:val="10C6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8F47BD"/>
    <w:multiLevelType w:val="multilevel"/>
    <w:tmpl w:val="D5D0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80703"/>
    <w:multiLevelType w:val="multilevel"/>
    <w:tmpl w:val="4156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531077"/>
    <w:multiLevelType w:val="multilevel"/>
    <w:tmpl w:val="D2C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85681D"/>
    <w:multiLevelType w:val="multilevel"/>
    <w:tmpl w:val="EF28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B0726"/>
    <w:multiLevelType w:val="multilevel"/>
    <w:tmpl w:val="B7D2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030936"/>
    <w:multiLevelType w:val="multilevel"/>
    <w:tmpl w:val="3AFC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B5423D"/>
    <w:multiLevelType w:val="multilevel"/>
    <w:tmpl w:val="DB6E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2D596E"/>
    <w:multiLevelType w:val="multilevel"/>
    <w:tmpl w:val="3EAA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810660"/>
    <w:multiLevelType w:val="multilevel"/>
    <w:tmpl w:val="5C44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2C0AC4"/>
    <w:multiLevelType w:val="multilevel"/>
    <w:tmpl w:val="5748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5"/>
  </w:num>
  <w:num w:numId="4">
    <w:abstractNumId w:val="1"/>
  </w:num>
  <w:num w:numId="5">
    <w:abstractNumId w:val="3"/>
  </w:num>
  <w:num w:numId="6">
    <w:abstractNumId w:val="19"/>
  </w:num>
  <w:num w:numId="7">
    <w:abstractNumId w:val="6"/>
  </w:num>
  <w:num w:numId="8">
    <w:abstractNumId w:val="29"/>
  </w:num>
  <w:num w:numId="9">
    <w:abstractNumId w:val="20"/>
  </w:num>
  <w:num w:numId="10">
    <w:abstractNumId w:val="9"/>
  </w:num>
  <w:num w:numId="11">
    <w:abstractNumId w:val="2"/>
  </w:num>
  <w:num w:numId="12">
    <w:abstractNumId w:val="11"/>
  </w:num>
  <w:num w:numId="13">
    <w:abstractNumId w:val="16"/>
  </w:num>
  <w:num w:numId="14">
    <w:abstractNumId w:val="28"/>
  </w:num>
  <w:num w:numId="15">
    <w:abstractNumId w:val="25"/>
  </w:num>
  <w:num w:numId="16">
    <w:abstractNumId w:val="27"/>
  </w:num>
  <w:num w:numId="17">
    <w:abstractNumId w:val="15"/>
  </w:num>
  <w:num w:numId="18">
    <w:abstractNumId w:val="17"/>
  </w:num>
  <w:num w:numId="19">
    <w:abstractNumId w:val="23"/>
  </w:num>
  <w:num w:numId="20">
    <w:abstractNumId w:val="24"/>
  </w:num>
  <w:num w:numId="21">
    <w:abstractNumId w:val="4"/>
  </w:num>
  <w:num w:numId="22">
    <w:abstractNumId w:val="8"/>
  </w:num>
  <w:num w:numId="23">
    <w:abstractNumId w:val="0"/>
  </w:num>
  <w:num w:numId="24">
    <w:abstractNumId w:val="18"/>
  </w:num>
  <w:num w:numId="25">
    <w:abstractNumId w:val="12"/>
  </w:num>
  <w:num w:numId="26">
    <w:abstractNumId w:val="13"/>
  </w:num>
  <w:num w:numId="27">
    <w:abstractNumId w:val="7"/>
  </w:num>
  <w:num w:numId="28">
    <w:abstractNumId w:val="21"/>
  </w:num>
  <w:num w:numId="29">
    <w:abstractNumId w:val="1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7C"/>
    <w:rsid w:val="00000622"/>
    <w:rsid w:val="00046101"/>
    <w:rsid w:val="000A35BA"/>
    <w:rsid w:val="000C31A7"/>
    <w:rsid w:val="000E61C8"/>
    <w:rsid w:val="00143778"/>
    <w:rsid w:val="00266BA3"/>
    <w:rsid w:val="00272649"/>
    <w:rsid w:val="00301957"/>
    <w:rsid w:val="003862F1"/>
    <w:rsid w:val="003D0FA4"/>
    <w:rsid w:val="004151CB"/>
    <w:rsid w:val="004714F3"/>
    <w:rsid w:val="004E697D"/>
    <w:rsid w:val="0050110B"/>
    <w:rsid w:val="0051020E"/>
    <w:rsid w:val="005118D0"/>
    <w:rsid w:val="0057745F"/>
    <w:rsid w:val="005958F7"/>
    <w:rsid w:val="005A6077"/>
    <w:rsid w:val="005B4946"/>
    <w:rsid w:val="0064295A"/>
    <w:rsid w:val="0066002F"/>
    <w:rsid w:val="0067443A"/>
    <w:rsid w:val="00692644"/>
    <w:rsid w:val="006C3EED"/>
    <w:rsid w:val="006C64E2"/>
    <w:rsid w:val="006E09C3"/>
    <w:rsid w:val="006E6CEB"/>
    <w:rsid w:val="0075344D"/>
    <w:rsid w:val="007877CE"/>
    <w:rsid w:val="007F1A21"/>
    <w:rsid w:val="00841B8F"/>
    <w:rsid w:val="00861974"/>
    <w:rsid w:val="00884EF1"/>
    <w:rsid w:val="008B5551"/>
    <w:rsid w:val="008C4A9E"/>
    <w:rsid w:val="00997BB4"/>
    <w:rsid w:val="009B600D"/>
    <w:rsid w:val="009C49E4"/>
    <w:rsid w:val="00A51DE3"/>
    <w:rsid w:val="00AB4BAF"/>
    <w:rsid w:val="00B65420"/>
    <w:rsid w:val="00BF1EC0"/>
    <w:rsid w:val="00C153F4"/>
    <w:rsid w:val="00C3052F"/>
    <w:rsid w:val="00C402E4"/>
    <w:rsid w:val="00C6421A"/>
    <w:rsid w:val="00CB6BB3"/>
    <w:rsid w:val="00CF6B6F"/>
    <w:rsid w:val="00D85234"/>
    <w:rsid w:val="00DA5192"/>
    <w:rsid w:val="00DA658A"/>
    <w:rsid w:val="00DD2AE7"/>
    <w:rsid w:val="00EB0337"/>
    <w:rsid w:val="00EE1B99"/>
    <w:rsid w:val="00EF1F7C"/>
    <w:rsid w:val="00F629F2"/>
    <w:rsid w:val="00FA18D8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0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paragraph" w:styleId="BalloonText">
    <w:name w:val="Balloon Text"/>
    <w:basedOn w:val="Normal"/>
    <w:link w:val="BalloonTextChar"/>
    <w:uiPriority w:val="99"/>
    <w:semiHidden/>
    <w:unhideWhenUsed/>
    <w:rsid w:val="0057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0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0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2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4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0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ALFA</cp:lastModifiedBy>
  <cp:revision>28</cp:revision>
  <cp:lastPrinted>2024-12-20T18:11:00Z</cp:lastPrinted>
  <dcterms:created xsi:type="dcterms:W3CDTF">2024-12-10T20:03:00Z</dcterms:created>
  <dcterms:modified xsi:type="dcterms:W3CDTF">2024-12-27T20:50:00Z</dcterms:modified>
</cp:coreProperties>
</file>