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F47" w:rsidRPr="00586F47" w:rsidRDefault="00586F47" w:rsidP="00586F47">
      <w:pPr>
        <w:spacing w:line="240" w:lineRule="auto"/>
        <w:rPr>
          <w:rFonts w:asciiTheme="majorBidi" w:hAnsiTheme="majorBidi" w:cstheme="majorBidi"/>
          <w:sz w:val="20"/>
          <w:szCs w:val="20"/>
        </w:rPr>
      </w:pPr>
      <w:r w:rsidRPr="00586F47">
        <w:rPr>
          <w:rFonts w:asciiTheme="majorBidi" w:hAnsiTheme="majorBidi" w:cstheme="majorBidi"/>
          <w:sz w:val="20"/>
          <w:szCs w:val="20"/>
        </w:rPr>
        <w:t xml:space="preserve">Al </w:t>
      </w:r>
      <w:proofErr w:type="spellStart"/>
      <w:r w:rsidRPr="00586F47">
        <w:rPr>
          <w:rFonts w:asciiTheme="majorBidi" w:hAnsiTheme="majorBidi" w:cstheme="majorBidi"/>
          <w:sz w:val="20"/>
          <w:szCs w:val="20"/>
        </w:rPr>
        <w:t>Mustaqbal</w:t>
      </w:r>
      <w:proofErr w:type="spellEnd"/>
      <w:r w:rsidRPr="00586F47">
        <w:rPr>
          <w:rFonts w:asciiTheme="majorBidi" w:hAnsiTheme="majorBidi" w:cstheme="majorBidi"/>
          <w:sz w:val="20"/>
          <w:szCs w:val="20"/>
        </w:rPr>
        <w:t xml:space="preserve"> Uni.</w:t>
      </w:r>
    </w:p>
    <w:p w:rsidR="00586F47" w:rsidRPr="00586F47" w:rsidRDefault="00586F47" w:rsidP="00586F47">
      <w:pPr>
        <w:spacing w:line="240" w:lineRule="auto"/>
        <w:rPr>
          <w:rFonts w:asciiTheme="majorBidi" w:hAnsiTheme="majorBidi" w:cstheme="majorBidi"/>
          <w:sz w:val="20"/>
          <w:szCs w:val="20"/>
        </w:rPr>
      </w:pPr>
      <w:r w:rsidRPr="00586F47">
        <w:rPr>
          <w:rFonts w:asciiTheme="majorBidi" w:hAnsiTheme="majorBidi" w:cstheme="majorBidi"/>
          <w:sz w:val="20"/>
          <w:szCs w:val="20"/>
        </w:rPr>
        <w:t>Dep. of English</w:t>
      </w:r>
    </w:p>
    <w:p w:rsidR="00586F47" w:rsidRPr="00586F47" w:rsidRDefault="00586F47" w:rsidP="00586F47">
      <w:pPr>
        <w:spacing w:line="240" w:lineRule="auto"/>
        <w:rPr>
          <w:rFonts w:asciiTheme="majorBidi" w:hAnsiTheme="majorBidi" w:cstheme="majorBidi"/>
          <w:sz w:val="20"/>
          <w:szCs w:val="20"/>
        </w:rPr>
      </w:pPr>
      <w:r w:rsidRPr="00586F47">
        <w:rPr>
          <w:rFonts w:asciiTheme="majorBidi" w:hAnsiTheme="majorBidi" w:cstheme="majorBidi"/>
          <w:sz w:val="20"/>
          <w:szCs w:val="20"/>
        </w:rPr>
        <w:t>4rth year. Translation handouts</w:t>
      </w:r>
    </w:p>
    <w:p w:rsidR="00586F47" w:rsidRDefault="00586F47" w:rsidP="00586F47">
      <w:pPr>
        <w:rPr>
          <w:rFonts w:asciiTheme="majorBidi" w:hAnsiTheme="majorBidi" w:cstheme="majorBidi"/>
          <w:sz w:val="24"/>
          <w:szCs w:val="24"/>
        </w:rPr>
      </w:pPr>
    </w:p>
    <w:p w:rsidR="00586F47" w:rsidRPr="00586F47" w:rsidRDefault="00586F47" w:rsidP="00586F47">
      <w:pPr>
        <w:rPr>
          <w:rFonts w:asciiTheme="majorBidi" w:hAnsiTheme="majorBidi" w:cstheme="majorBidi"/>
          <w:i/>
          <w:iCs/>
          <w:sz w:val="24"/>
          <w:szCs w:val="24"/>
          <w:u w:val="single"/>
        </w:rPr>
      </w:pPr>
      <w:r w:rsidRPr="00586F47">
        <w:rPr>
          <w:rFonts w:asciiTheme="majorBidi" w:hAnsiTheme="majorBidi" w:cstheme="majorBidi"/>
          <w:i/>
          <w:iCs/>
          <w:sz w:val="24"/>
          <w:szCs w:val="24"/>
          <w:u w:val="single"/>
        </w:rPr>
        <w:t>Translate the following into Arabic.</w:t>
      </w:r>
    </w:p>
    <w:p w:rsidR="00586F47" w:rsidRDefault="00586F47" w:rsidP="00586F47">
      <w:pPr>
        <w:rPr>
          <w:rFonts w:asciiTheme="majorBidi" w:hAnsiTheme="majorBidi" w:cstheme="majorBidi"/>
          <w:b/>
          <w:bCs/>
          <w:sz w:val="24"/>
          <w:szCs w:val="24"/>
        </w:rPr>
      </w:pPr>
      <w:r w:rsidRPr="00586F47">
        <w:rPr>
          <w:rFonts w:asciiTheme="majorBidi" w:hAnsiTheme="majorBidi" w:cstheme="majorBidi"/>
          <w:b/>
          <w:bCs/>
          <w:sz w:val="24"/>
          <w:szCs w:val="24"/>
        </w:rPr>
        <w:t>Deadly Israeli air strikes and a mortar attack by Hezbollah have raised fears that the ceasefire in Lebanon could collapse.</w:t>
      </w:r>
    </w:p>
    <w:p w:rsidR="00586F47" w:rsidRPr="001E05E9" w:rsidRDefault="00586F47" w:rsidP="00586F47">
      <w:pPr>
        <w:bidi/>
        <w:rPr>
          <w:rFonts w:asciiTheme="majorBidi" w:hAnsiTheme="majorBidi" w:cstheme="majorBidi"/>
          <w:b/>
          <w:bCs/>
          <w:color w:val="FFFFFF" w:themeColor="background1"/>
          <w:sz w:val="24"/>
          <w:szCs w:val="24"/>
        </w:rPr>
      </w:pPr>
      <w:r w:rsidRPr="001E05E9">
        <w:rPr>
          <w:rFonts w:asciiTheme="majorBidi" w:hAnsiTheme="majorBidi" w:cs="Times New Roman"/>
          <w:b/>
          <w:bCs/>
          <w:color w:val="FFFFFF" w:themeColor="background1"/>
          <w:sz w:val="24"/>
          <w:szCs w:val="24"/>
          <w:rtl/>
        </w:rPr>
        <w:t>أثارت الضربات الجوية الإسرائيلية القاتلة وهجوم بقذائف الهاون شنه حزب الله مخاوف من انهيار وقف إطلاق النار في لبنان.</w:t>
      </w:r>
      <w:r w:rsidRPr="001E05E9">
        <w:rPr>
          <w:rFonts w:asciiTheme="majorBidi" w:hAnsiTheme="majorBidi" w:cs="Times New Roman"/>
          <w:b/>
          <w:bCs/>
          <w:color w:val="FFFFFF" w:themeColor="background1"/>
          <w:sz w:val="24"/>
          <w:szCs w:val="24"/>
        </w:rPr>
        <w:t xml:space="preserve">  </w:t>
      </w:r>
    </w:p>
    <w:p w:rsidR="00A82029" w:rsidRDefault="00586F47" w:rsidP="00586F47">
      <w:pPr>
        <w:rPr>
          <w:rFonts w:asciiTheme="majorBidi" w:hAnsiTheme="majorBidi" w:cstheme="majorBidi"/>
          <w:sz w:val="24"/>
          <w:szCs w:val="24"/>
        </w:rPr>
      </w:pPr>
      <w:r w:rsidRPr="00586F47">
        <w:rPr>
          <w:rFonts w:asciiTheme="majorBidi" w:hAnsiTheme="majorBidi" w:cstheme="majorBidi"/>
          <w:sz w:val="24"/>
          <w:szCs w:val="24"/>
        </w:rPr>
        <w:t>Ten people were killed in southern Lebanon on Monday night, the health ministry said, after Israel carried out its biggest wave of air strikes since both sides agreed last week to end 13 months of conflict.</w:t>
      </w:r>
    </w:p>
    <w:p w:rsidR="00586F47" w:rsidRPr="001E05E9" w:rsidRDefault="00586F47" w:rsidP="00586F47">
      <w:pPr>
        <w:bidi/>
        <w:rPr>
          <w:rFonts w:asciiTheme="majorBidi" w:hAnsiTheme="majorBidi" w:cs="Times New Roman"/>
          <w:color w:val="FFFFFF" w:themeColor="background1"/>
          <w:sz w:val="24"/>
          <w:szCs w:val="24"/>
        </w:rPr>
      </w:pPr>
      <w:r w:rsidRPr="001E05E9">
        <w:rPr>
          <w:rFonts w:asciiTheme="majorBidi" w:hAnsiTheme="majorBidi" w:cs="Times New Roman"/>
          <w:color w:val="FFFFFF" w:themeColor="background1"/>
          <w:sz w:val="24"/>
          <w:szCs w:val="24"/>
          <w:rtl/>
        </w:rPr>
        <w:t>قالت وزارة الصحة إن عشرة أشخاص قتلوا في جنوب لبنان مساء الاثنين بعد أن نفذت إسرائيل أكبر موجة من الغارات الجوية منذ أن اتفق الجانبان الأسبوع الماضي على إنهاء الصراع المستمر منذ 13 شهرا.</w:t>
      </w:r>
      <w:r w:rsidRPr="001E05E9">
        <w:rPr>
          <w:rFonts w:asciiTheme="majorBidi" w:hAnsiTheme="majorBidi" w:cs="Times New Roman"/>
          <w:color w:val="FFFFFF" w:themeColor="background1"/>
          <w:sz w:val="24"/>
          <w:szCs w:val="24"/>
        </w:rPr>
        <w:t xml:space="preserve"> </w:t>
      </w:r>
    </w:p>
    <w:p w:rsidR="00586F47" w:rsidRDefault="00586F47" w:rsidP="00586F47">
      <w:pPr>
        <w:rPr>
          <w:rFonts w:asciiTheme="majorBidi" w:hAnsiTheme="majorBidi" w:cstheme="majorBidi"/>
          <w:sz w:val="24"/>
          <w:szCs w:val="24"/>
        </w:rPr>
      </w:pPr>
    </w:p>
    <w:p w:rsidR="00586F47" w:rsidRPr="001E05E9" w:rsidRDefault="00586F47" w:rsidP="00586F47">
      <w:pPr>
        <w:rPr>
          <w:rFonts w:asciiTheme="majorBidi" w:hAnsiTheme="majorBidi" w:cstheme="majorBidi"/>
          <w:b/>
          <w:bCs/>
          <w:sz w:val="24"/>
          <w:szCs w:val="24"/>
        </w:rPr>
      </w:pPr>
      <w:r w:rsidRPr="001E05E9">
        <w:rPr>
          <w:rFonts w:asciiTheme="majorBidi" w:hAnsiTheme="majorBidi" w:cstheme="majorBidi"/>
          <w:b/>
          <w:bCs/>
          <w:sz w:val="24"/>
          <w:szCs w:val="24"/>
        </w:rPr>
        <w:t xml:space="preserve">Iraq offers free flights to Lebanese wishing to return to homeland </w:t>
      </w:r>
    </w:p>
    <w:p w:rsidR="00586F47" w:rsidRPr="001E05E9" w:rsidRDefault="00586F47" w:rsidP="00586F47">
      <w:pPr>
        <w:bidi/>
        <w:rPr>
          <w:rFonts w:asciiTheme="majorBidi" w:hAnsiTheme="majorBidi" w:cstheme="majorBidi"/>
          <w:color w:val="FFFFFF" w:themeColor="background1"/>
          <w:sz w:val="24"/>
          <w:szCs w:val="24"/>
        </w:rPr>
      </w:pPr>
      <w:r w:rsidRPr="001E05E9">
        <w:rPr>
          <w:rFonts w:asciiTheme="majorBidi" w:hAnsiTheme="majorBidi" w:cs="Times New Roman"/>
          <w:color w:val="FFFFFF" w:themeColor="background1"/>
          <w:sz w:val="24"/>
          <w:szCs w:val="24"/>
          <w:rtl/>
        </w:rPr>
        <w:t>العراق يقدم رحلات مجانية للبنانيين الراغبين بالعودة إلى الوطن</w:t>
      </w:r>
    </w:p>
    <w:p w:rsidR="00586F47" w:rsidRDefault="00586F47" w:rsidP="00586F47">
      <w:pPr>
        <w:rPr>
          <w:rFonts w:asciiTheme="majorBidi" w:hAnsiTheme="majorBidi" w:cstheme="majorBidi"/>
          <w:sz w:val="24"/>
          <w:szCs w:val="24"/>
        </w:rPr>
      </w:pPr>
      <w:r w:rsidRPr="00586F47">
        <w:rPr>
          <w:rFonts w:asciiTheme="majorBidi" w:hAnsiTheme="majorBidi" w:cstheme="majorBidi"/>
          <w:sz w:val="24"/>
          <w:szCs w:val="24"/>
        </w:rPr>
        <w:t>The Iraqi Prime Minister, Mohammed Shia Al-</w:t>
      </w:r>
      <w:proofErr w:type="spellStart"/>
      <w:r w:rsidRPr="00586F47">
        <w:rPr>
          <w:rFonts w:asciiTheme="majorBidi" w:hAnsiTheme="majorBidi" w:cstheme="majorBidi"/>
          <w:sz w:val="24"/>
          <w:szCs w:val="24"/>
        </w:rPr>
        <w:t>Sudani</w:t>
      </w:r>
      <w:proofErr w:type="spellEnd"/>
      <w:r w:rsidRPr="00586F47">
        <w:rPr>
          <w:rFonts w:asciiTheme="majorBidi" w:hAnsiTheme="majorBidi" w:cstheme="majorBidi"/>
          <w:sz w:val="24"/>
          <w:szCs w:val="24"/>
        </w:rPr>
        <w:t>, ordered the concerned authorities on Monday to operate free flights to the Lebanese capital, Beirut.</w:t>
      </w:r>
      <w:r w:rsidR="00980EC5">
        <w:rPr>
          <w:rFonts w:asciiTheme="majorBidi" w:hAnsiTheme="majorBidi" w:cstheme="majorBidi"/>
          <w:sz w:val="24"/>
          <w:szCs w:val="24"/>
        </w:rPr>
        <w:t xml:space="preserve"> </w:t>
      </w:r>
      <w:r w:rsidRPr="00586F47">
        <w:rPr>
          <w:rFonts w:asciiTheme="majorBidi" w:hAnsiTheme="majorBidi" w:cstheme="majorBidi"/>
          <w:sz w:val="24"/>
          <w:szCs w:val="24"/>
        </w:rPr>
        <w:t>The step aims to serve Lebanese citizens wishing to return to their country after a ceasefire between Lebanon and Israel came into effect on November 27, according to a statement released by the Prime Minister’s Office (PMO).</w:t>
      </w:r>
    </w:p>
    <w:p w:rsidR="00586F47" w:rsidRPr="001E05E9" w:rsidRDefault="00980EC5" w:rsidP="00980EC5">
      <w:pPr>
        <w:bidi/>
        <w:rPr>
          <w:rFonts w:asciiTheme="majorBidi" w:hAnsiTheme="majorBidi" w:cs="Times New Roman"/>
          <w:color w:val="FFFFFF" w:themeColor="background1"/>
          <w:sz w:val="24"/>
          <w:szCs w:val="24"/>
        </w:rPr>
      </w:pPr>
      <w:r w:rsidRPr="001E05E9">
        <w:rPr>
          <w:rFonts w:asciiTheme="majorBidi" w:hAnsiTheme="majorBidi" w:cs="Times New Roman"/>
          <w:color w:val="FFFFFF" w:themeColor="background1"/>
          <w:sz w:val="24"/>
          <w:szCs w:val="24"/>
          <w:rtl/>
        </w:rPr>
        <w:t>وفقا لبيان صادر عن مكتب رئيس الوزراء</w:t>
      </w:r>
      <w:r w:rsidRPr="001E05E9">
        <w:rPr>
          <w:rFonts w:asciiTheme="majorBidi" w:hAnsiTheme="majorBidi" w:cs="Times New Roman"/>
          <w:color w:val="FFFFFF" w:themeColor="background1"/>
          <w:sz w:val="24"/>
          <w:szCs w:val="24"/>
          <w:rtl/>
        </w:rPr>
        <w:t xml:space="preserve"> </w:t>
      </w:r>
      <w:r w:rsidR="00586F47" w:rsidRPr="001E05E9">
        <w:rPr>
          <w:rFonts w:asciiTheme="majorBidi" w:hAnsiTheme="majorBidi" w:cs="Times New Roman"/>
          <w:color w:val="FFFFFF" w:themeColor="background1"/>
          <w:sz w:val="24"/>
          <w:szCs w:val="24"/>
          <w:rtl/>
        </w:rPr>
        <w:t>أمر رئيس الوزراء العراقي، محمد شيا السوداني، اليوم الاثنين، السلطات المعنية بتشغيل رحلات مجانية إلى العاصمة اللبنانية بيروت.</w:t>
      </w:r>
      <w:bookmarkStart w:id="0" w:name="_GoBack"/>
      <w:bookmarkEnd w:id="0"/>
      <w:r w:rsidR="00586F47" w:rsidRPr="001E05E9">
        <w:rPr>
          <w:rFonts w:asciiTheme="majorBidi" w:hAnsiTheme="majorBidi" w:cs="Times New Roman"/>
          <w:color w:val="FFFFFF" w:themeColor="background1"/>
          <w:sz w:val="24"/>
          <w:szCs w:val="24"/>
        </w:rPr>
        <w:t xml:space="preserve">  </w:t>
      </w:r>
      <w:r w:rsidRPr="001E05E9">
        <w:rPr>
          <w:rFonts w:asciiTheme="majorBidi" w:hAnsiTheme="majorBidi" w:cs="Times New Roman"/>
          <w:color w:val="FFFFFF" w:themeColor="background1"/>
          <w:sz w:val="24"/>
          <w:szCs w:val="24"/>
        </w:rPr>
        <w:t xml:space="preserve"> </w:t>
      </w:r>
      <w:r w:rsidRPr="001E05E9">
        <w:rPr>
          <w:rFonts w:asciiTheme="majorBidi" w:hAnsiTheme="majorBidi" w:cs="Times New Roman"/>
          <w:color w:val="FFFFFF" w:themeColor="background1"/>
          <w:sz w:val="24"/>
          <w:szCs w:val="24"/>
          <w:rtl/>
        </w:rPr>
        <w:t>وتهدف هذه الخطوة إلى خدمة المواطنين اللبنانيين الراغبين في العودة إلى بلادهم بعد دخول وقف إطلاق النار بين لبنان وإسرائيل حيز التنفيذ في 27 تشرين الثاني/نوفمبر</w:t>
      </w:r>
      <w:r w:rsidRPr="001E05E9">
        <w:rPr>
          <w:rFonts w:asciiTheme="majorBidi" w:hAnsiTheme="majorBidi" w:cs="Times New Roman"/>
          <w:color w:val="FFFFFF" w:themeColor="background1"/>
          <w:sz w:val="24"/>
          <w:szCs w:val="24"/>
        </w:rPr>
        <w:t>.</w:t>
      </w:r>
    </w:p>
    <w:p w:rsidR="00980EC5" w:rsidRPr="00586F47" w:rsidRDefault="00980EC5" w:rsidP="00980EC5">
      <w:pPr>
        <w:bidi/>
        <w:rPr>
          <w:rFonts w:asciiTheme="majorBidi" w:hAnsiTheme="majorBidi" w:cstheme="majorBidi"/>
          <w:sz w:val="24"/>
          <w:szCs w:val="24"/>
        </w:rPr>
      </w:pPr>
      <w:r>
        <w:rPr>
          <w:rFonts w:asciiTheme="majorBidi" w:hAnsiTheme="majorBidi" w:cs="Times New Roman"/>
          <w:sz w:val="24"/>
          <w:szCs w:val="24"/>
        </w:rPr>
        <w:t xml:space="preserve">  </w:t>
      </w:r>
    </w:p>
    <w:sectPr w:rsidR="00980EC5" w:rsidRPr="00586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15"/>
    <w:rsid w:val="00015815"/>
    <w:rsid w:val="001E05E9"/>
    <w:rsid w:val="00267193"/>
    <w:rsid w:val="00586F47"/>
    <w:rsid w:val="00980EC5"/>
    <w:rsid w:val="00A82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1FEEA-5124-44B2-948B-C2AEBF2E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2024-12-03T14:27:00Z</dcterms:created>
  <dcterms:modified xsi:type="dcterms:W3CDTF">2024-12-03T14:40:00Z</dcterms:modified>
</cp:coreProperties>
</file>