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80" w:rsidRDefault="0080075B">
      <w:pPr>
        <w:rPr>
          <w:rtl/>
          <w:lang w:bidi="ar-IQ"/>
        </w:rPr>
      </w:pPr>
      <w:bookmarkStart w:id="0" w:name="_GoBack"/>
      <w:bookmarkEnd w:id="0"/>
      <w:r>
        <w:rPr>
          <w:rFonts w:hint="cs"/>
          <w:rtl/>
          <w:lang w:bidi="ar-IQ"/>
        </w:rPr>
        <w:t xml:space="preserve">المحاضرة التاسعة </w:t>
      </w:r>
    </w:p>
    <w:p w:rsidR="0080075B" w:rsidRDefault="0080075B">
      <w:pPr>
        <w:rPr>
          <w:rtl/>
          <w:lang w:bidi="ar-IQ"/>
        </w:rPr>
      </w:pPr>
      <w:r>
        <w:rPr>
          <w:rFonts w:hint="cs"/>
          <w:rtl/>
          <w:lang w:bidi="ar-IQ"/>
        </w:rPr>
        <w:t>المرحلة الرابعة</w:t>
      </w:r>
    </w:p>
    <w:p w:rsidR="0080075B" w:rsidRDefault="0080075B">
      <w:pPr>
        <w:rPr>
          <w:rtl/>
          <w:lang w:bidi="ar-IQ"/>
        </w:rPr>
      </w:pPr>
      <w:r>
        <w:rPr>
          <w:rFonts w:hint="cs"/>
          <w:rtl/>
          <w:lang w:bidi="ar-IQ"/>
        </w:rPr>
        <w:t>23-3-2024</w:t>
      </w:r>
    </w:p>
    <w:p w:rsidR="0080075B" w:rsidRDefault="0080075B">
      <w:pPr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الخارجية </w:t>
      </w:r>
    </w:p>
    <w:p w:rsidR="0080075B" w:rsidRDefault="0080075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سيتم التطرق في هذه المحاضرة الى </w:t>
      </w:r>
      <w:proofErr w:type="gramStart"/>
      <w:r>
        <w:rPr>
          <w:rFonts w:hint="cs"/>
          <w:rtl/>
          <w:lang w:bidi="ar-IQ"/>
        </w:rPr>
        <w:t>فقرتين ،</w:t>
      </w:r>
      <w:proofErr w:type="gramEnd"/>
      <w:r>
        <w:rPr>
          <w:rFonts w:hint="cs"/>
          <w:rtl/>
          <w:lang w:bidi="ar-IQ"/>
        </w:rPr>
        <w:t xml:space="preserve"> تتعلق الفقرة الأولى بتعرف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الخارجية ، بينما تتعلق الفقرة الثانية بأشكال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الخارجية 0</w:t>
      </w:r>
    </w:p>
    <w:p w:rsidR="0080075B" w:rsidRDefault="0080075B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اولاً :</w:t>
      </w:r>
      <w:proofErr w:type="gramEnd"/>
      <w:r>
        <w:rPr>
          <w:rFonts w:hint="cs"/>
          <w:rtl/>
          <w:lang w:bidi="ar-IQ"/>
        </w:rPr>
        <w:t xml:space="preserve">- تعريف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الخارجية </w:t>
      </w:r>
    </w:p>
    <w:p w:rsidR="0080075B" w:rsidRDefault="0080075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ينظر هذا المدخل الى الشركة على انها كيان فعال يؤثر ويتأثر بالبيئة المحيطة </w:t>
      </w:r>
      <w:proofErr w:type="gramStart"/>
      <w:r>
        <w:rPr>
          <w:rFonts w:hint="cs"/>
          <w:rtl/>
          <w:lang w:bidi="ar-IQ"/>
        </w:rPr>
        <w:t>به ،</w:t>
      </w:r>
      <w:proofErr w:type="gramEnd"/>
      <w:r>
        <w:rPr>
          <w:rFonts w:hint="cs"/>
          <w:rtl/>
          <w:lang w:bidi="ar-IQ"/>
        </w:rPr>
        <w:t xml:space="preserve"> فلا توجد شركة تعمل في الفراغ </w:t>
      </w:r>
      <w:r w:rsidR="00830E42">
        <w:rPr>
          <w:rFonts w:hint="cs"/>
          <w:rtl/>
          <w:lang w:bidi="ar-IQ"/>
        </w:rPr>
        <w:t>، بمعزل عن منافسيها ومماثليها ، والعاملين على زيادة مواردها ومشتري مخرجاتها 0</w:t>
      </w:r>
    </w:p>
    <w:p w:rsidR="00830E42" w:rsidRDefault="00830E42">
      <w:pPr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ولاتستطيع</w:t>
      </w:r>
      <w:proofErr w:type="spellEnd"/>
      <w:r>
        <w:rPr>
          <w:rFonts w:hint="cs"/>
          <w:rtl/>
          <w:lang w:bidi="ar-IQ"/>
        </w:rPr>
        <w:t xml:space="preserve"> الشركة ان تنأى بنفسها عن قوانين بلدها والأعراف التجارية السائدة في </w:t>
      </w:r>
      <w:proofErr w:type="gramStart"/>
      <w:r>
        <w:rPr>
          <w:rFonts w:hint="cs"/>
          <w:rtl/>
          <w:lang w:bidi="ar-IQ"/>
        </w:rPr>
        <w:t>البيئة ،</w:t>
      </w:r>
      <w:proofErr w:type="gramEnd"/>
      <w:r>
        <w:rPr>
          <w:rFonts w:hint="cs"/>
          <w:rtl/>
          <w:lang w:bidi="ar-IQ"/>
        </w:rPr>
        <w:t xml:space="preserve"> وكذلك ضغوطات النقابات ومنظمات المجتمع المدني 0</w:t>
      </w:r>
    </w:p>
    <w:p w:rsidR="00830E42" w:rsidRDefault="00830E42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لذا فأن هذا المبدأ يبدأ دراسته </w:t>
      </w:r>
      <w:proofErr w:type="spellStart"/>
      <w:r>
        <w:rPr>
          <w:rFonts w:hint="cs"/>
          <w:rtl/>
          <w:lang w:bidi="ar-IQ"/>
        </w:rPr>
        <w:t>لحوكمة</w:t>
      </w:r>
      <w:proofErr w:type="spellEnd"/>
      <w:r>
        <w:rPr>
          <w:rFonts w:hint="cs"/>
          <w:rtl/>
          <w:lang w:bidi="ar-IQ"/>
        </w:rPr>
        <w:t xml:space="preserve"> الشركات من خلال القوانين </w:t>
      </w:r>
      <w:proofErr w:type="gramStart"/>
      <w:r>
        <w:rPr>
          <w:rFonts w:hint="cs"/>
          <w:rtl/>
          <w:lang w:bidi="ar-IQ"/>
        </w:rPr>
        <w:t>والأعراف ،</w:t>
      </w:r>
      <w:proofErr w:type="gramEnd"/>
      <w:r>
        <w:rPr>
          <w:rFonts w:hint="cs"/>
          <w:rtl/>
          <w:lang w:bidi="ar-IQ"/>
        </w:rPr>
        <w:t xml:space="preserve"> وكل عوامل البيئة المؤثرة على الشركة ، ويعد العامل الخارجي ركيزة لبناء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 0</w:t>
      </w:r>
    </w:p>
    <w:p w:rsidR="00830E42" w:rsidRDefault="00830E42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حيث ان البيئة الخارجية </w:t>
      </w:r>
      <w:proofErr w:type="spellStart"/>
      <w:r>
        <w:rPr>
          <w:rFonts w:hint="cs"/>
          <w:rtl/>
          <w:lang w:bidi="ar-IQ"/>
        </w:rPr>
        <w:t>للحوكمة</w:t>
      </w:r>
      <w:proofErr w:type="spellEnd"/>
      <w:r>
        <w:rPr>
          <w:rFonts w:hint="cs"/>
          <w:rtl/>
          <w:lang w:bidi="ar-IQ"/>
        </w:rPr>
        <w:t xml:space="preserve"> يمكن اعتبارها كنوع من أصحاب </w:t>
      </w:r>
      <w:proofErr w:type="gramStart"/>
      <w:r>
        <w:rPr>
          <w:rFonts w:hint="cs"/>
          <w:rtl/>
          <w:lang w:bidi="ar-IQ"/>
        </w:rPr>
        <w:t>المصالح ،</w:t>
      </w:r>
      <w:proofErr w:type="gramEnd"/>
      <w:r>
        <w:rPr>
          <w:rFonts w:hint="cs"/>
          <w:rtl/>
          <w:lang w:bidi="ar-IQ"/>
        </w:rPr>
        <w:t xml:space="preserve"> وتقسم الى مجموعتين </w:t>
      </w:r>
      <w:r w:rsidR="008A43FC">
        <w:rPr>
          <w:rFonts w:hint="cs"/>
          <w:rtl/>
          <w:lang w:bidi="ar-IQ"/>
        </w:rPr>
        <w:t xml:space="preserve">هما </w:t>
      </w:r>
    </w:p>
    <w:p w:rsidR="00830E42" w:rsidRDefault="008A43FC" w:rsidP="008A43FC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أ0 المجموعة الأولى </w:t>
      </w:r>
    </w:p>
    <w:p w:rsidR="008A43FC" w:rsidRDefault="008A43FC" w:rsidP="008A43FC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وهذه المجموعة </w:t>
      </w:r>
      <w:proofErr w:type="gramStart"/>
      <w:r>
        <w:rPr>
          <w:rFonts w:hint="cs"/>
          <w:rtl/>
          <w:lang w:bidi="ar-IQ"/>
        </w:rPr>
        <w:t>تشمل :</w:t>
      </w:r>
      <w:proofErr w:type="gramEnd"/>
      <w:r>
        <w:rPr>
          <w:rFonts w:hint="cs"/>
          <w:rtl/>
          <w:lang w:bidi="ar-IQ"/>
        </w:rPr>
        <w:t>-</w:t>
      </w:r>
    </w:p>
    <w:p w:rsidR="008A43FC" w:rsidRDefault="008A43FC" w:rsidP="008A43FC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المساهمون </w:t>
      </w:r>
    </w:p>
    <w:p w:rsidR="008A43FC" w:rsidRDefault="008A43FC" w:rsidP="008A43FC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العملاء </w:t>
      </w:r>
    </w:p>
    <w:p w:rsidR="008A43FC" w:rsidRDefault="008A43FC" w:rsidP="008A43FC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الموردين </w:t>
      </w:r>
    </w:p>
    <w:p w:rsidR="008A43FC" w:rsidRDefault="008A43FC" w:rsidP="008A43FC">
      <w:pPr>
        <w:pStyle w:val="a3"/>
        <w:numPr>
          <w:ilvl w:val="0"/>
          <w:numId w:val="2"/>
        </w:numPr>
        <w:rPr>
          <w:lang w:bidi="ar-IQ"/>
        </w:rPr>
      </w:pPr>
      <w:proofErr w:type="spellStart"/>
      <w:r>
        <w:rPr>
          <w:rFonts w:hint="cs"/>
          <w:rtl/>
          <w:lang w:bidi="ar-IQ"/>
        </w:rPr>
        <w:t>الوكلات</w:t>
      </w:r>
      <w:proofErr w:type="spellEnd"/>
      <w:r>
        <w:rPr>
          <w:rFonts w:hint="cs"/>
          <w:rtl/>
          <w:lang w:bidi="ar-IQ"/>
        </w:rPr>
        <w:t xml:space="preserve"> الحكومية </w:t>
      </w:r>
    </w:p>
    <w:p w:rsidR="008A43FC" w:rsidRDefault="008A43FC" w:rsidP="008A43FC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الموظفون </w:t>
      </w:r>
    </w:p>
    <w:p w:rsidR="008A43FC" w:rsidRDefault="008A43FC" w:rsidP="008A43FC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</w:t>
      </w:r>
    </w:p>
    <w:p w:rsidR="008A43FC" w:rsidRDefault="008A43FC" w:rsidP="008A43FC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 </w:t>
      </w:r>
      <w:proofErr w:type="gramStart"/>
      <w:r>
        <w:rPr>
          <w:rFonts w:hint="cs"/>
          <w:rtl/>
          <w:lang w:bidi="ar-IQ"/>
        </w:rPr>
        <w:t>ب0</w:t>
      </w:r>
      <w:proofErr w:type="gramEnd"/>
      <w:r>
        <w:rPr>
          <w:rFonts w:hint="cs"/>
          <w:rtl/>
          <w:lang w:bidi="ar-IQ"/>
        </w:rPr>
        <w:t xml:space="preserve"> المجموعة الثانية </w:t>
      </w:r>
    </w:p>
    <w:p w:rsidR="008A43FC" w:rsidRDefault="008A43FC" w:rsidP="008A43FC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وتشمل هذه </w:t>
      </w:r>
      <w:proofErr w:type="gramStart"/>
      <w:r>
        <w:rPr>
          <w:rFonts w:hint="cs"/>
          <w:rtl/>
          <w:lang w:bidi="ar-IQ"/>
        </w:rPr>
        <w:t>المجموعة :</w:t>
      </w:r>
      <w:proofErr w:type="gramEnd"/>
      <w:r>
        <w:rPr>
          <w:rFonts w:hint="cs"/>
          <w:rtl/>
          <w:lang w:bidi="ar-IQ"/>
        </w:rPr>
        <w:t>-</w:t>
      </w:r>
    </w:p>
    <w:p w:rsidR="008A43FC" w:rsidRDefault="008A43FC" w:rsidP="008A43FC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 xml:space="preserve">المنظمات العامة </w:t>
      </w:r>
    </w:p>
    <w:p w:rsidR="008A43FC" w:rsidRDefault="008A43FC" w:rsidP="008A43FC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 xml:space="preserve">منظمات المجتمع المدني </w:t>
      </w:r>
    </w:p>
    <w:p w:rsidR="008A43FC" w:rsidRDefault="008A43FC" w:rsidP="008A43FC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 xml:space="preserve">الوكالات الحكومية الأخرى </w:t>
      </w:r>
    </w:p>
    <w:p w:rsidR="008A43FC" w:rsidRDefault="008A43FC" w:rsidP="008A43FC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 xml:space="preserve">الروابط التجارية </w:t>
      </w:r>
    </w:p>
    <w:p w:rsidR="008A43FC" w:rsidRDefault="008A43FC" w:rsidP="008A43FC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 xml:space="preserve">المنافسون </w:t>
      </w:r>
    </w:p>
    <w:p w:rsidR="008A43FC" w:rsidRDefault="008A43FC" w:rsidP="008A43FC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 xml:space="preserve">النقابات </w:t>
      </w:r>
    </w:p>
    <w:p w:rsidR="008A43FC" w:rsidRDefault="00307A19" w:rsidP="008A43FC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وتختلف هاتان المجموعتان في مستوى الاستجابة </w:t>
      </w:r>
      <w:proofErr w:type="spellStart"/>
      <w:proofErr w:type="gramStart"/>
      <w:r>
        <w:rPr>
          <w:rFonts w:hint="cs"/>
          <w:rtl/>
          <w:lang w:bidi="ar-IQ"/>
        </w:rPr>
        <w:t>والاتصلات</w:t>
      </w:r>
      <w:proofErr w:type="spellEnd"/>
      <w:r>
        <w:rPr>
          <w:rFonts w:hint="cs"/>
          <w:rtl/>
          <w:lang w:bidi="ar-IQ"/>
        </w:rPr>
        <w:t xml:space="preserve"> ،</w:t>
      </w:r>
      <w:proofErr w:type="gramEnd"/>
      <w:r>
        <w:rPr>
          <w:rFonts w:hint="cs"/>
          <w:rtl/>
          <w:lang w:bidi="ar-IQ"/>
        </w:rPr>
        <w:t xml:space="preserve"> فمن ناحية الاتصال نجد ان مجموعات الموظفين والعملاء والموردين في اتصال دائم ومتبادل مع إدارة الشركة ، اما الثانية مثل المنافسين والاتحادات التجارية وبعض الوكالات الحكومية ، فأن اتصالها بالشركة أقل وغالباً </w:t>
      </w:r>
      <w:proofErr w:type="spellStart"/>
      <w:r>
        <w:rPr>
          <w:rFonts w:hint="cs"/>
          <w:rtl/>
          <w:lang w:bidi="ar-IQ"/>
        </w:rPr>
        <w:t>مايكون</w:t>
      </w:r>
      <w:proofErr w:type="spellEnd"/>
      <w:r>
        <w:rPr>
          <w:rFonts w:hint="cs"/>
          <w:rtl/>
          <w:lang w:bidi="ar-IQ"/>
        </w:rPr>
        <w:t xml:space="preserve"> اكثر رسمية ، وفي اكثر الأحيان فأن اتصال هذه الجهات مع الإدارة قد يستهدف قضية واحدة ، او يركز على موضوع محدد 0</w:t>
      </w:r>
    </w:p>
    <w:p w:rsidR="00307A19" w:rsidRDefault="00307A19" w:rsidP="008A43FC">
      <w:pPr>
        <w:rPr>
          <w:rtl/>
          <w:lang w:bidi="ar-IQ"/>
        </w:rPr>
      </w:pPr>
      <w:r>
        <w:rPr>
          <w:rFonts w:hint="cs"/>
          <w:rtl/>
          <w:lang w:bidi="ar-IQ"/>
        </w:rPr>
        <w:t>أما استجابة الشركة لمؤثرات هاتين ال</w:t>
      </w:r>
      <w:r w:rsidR="00CE23DE">
        <w:rPr>
          <w:rFonts w:hint="cs"/>
          <w:rtl/>
          <w:lang w:bidi="ar-IQ"/>
        </w:rPr>
        <w:t>م</w:t>
      </w:r>
      <w:r>
        <w:rPr>
          <w:rFonts w:hint="cs"/>
          <w:rtl/>
          <w:lang w:bidi="ar-IQ"/>
        </w:rPr>
        <w:t xml:space="preserve">جموعتين فأنها تختلف </w:t>
      </w:r>
      <w:proofErr w:type="gramStart"/>
      <w:r>
        <w:rPr>
          <w:rFonts w:hint="cs"/>
          <w:rtl/>
          <w:lang w:bidi="ar-IQ"/>
        </w:rPr>
        <w:t>ايضاً ،</w:t>
      </w:r>
      <w:proofErr w:type="gramEnd"/>
      <w:r>
        <w:rPr>
          <w:rFonts w:hint="cs"/>
          <w:rtl/>
          <w:lang w:bidi="ar-IQ"/>
        </w:rPr>
        <w:t xml:space="preserve"> فالشركة هي اقوى من الموظف </w:t>
      </w:r>
      <w:r w:rsidR="008968C6">
        <w:rPr>
          <w:rFonts w:hint="cs"/>
          <w:rtl/>
          <w:lang w:bidi="ar-IQ"/>
        </w:rPr>
        <w:t xml:space="preserve">، ولكنها اضعف من القانون ، فهي تخضع الأول </w:t>
      </w:r>
      <w:r w:rsidR="00CE23DE">
        <w:rPr>
          <w:rFonts w:hint="cs"/>
          <w:rtl/>
          <w:lang w:bidi="ar-IQ"/>
        </w:rPr>
        <w:t xml:space="preserve">لقيمتها ، وتخضع </w:t>
      </w:r>
      <w:proofErr w:type="spellStart"/>
      <w:r w:rsidR="00CE23DE">
        <w:rPr>
          <w:rFonts w:hint="cs"/>
          <w:rtl/>
          <w:lang w:bidi="ar-IQ"/>
        </w:rPr>
        <w:t>لأ</w:t>
      </w:r>
      <w:r w:rsidR="008968C6">
        <w:rPr>
          <w:rFonts w:hint="cs"/>
          <w:rtl/>
          <w:lang w:bidi="ar-IQ"/>
        </w:rPr>
        <w:t>رادة</w:t>
      </w:r>
      <w:proofErr w:type="spellEnd"/>
      <w:r w:rsidR="008968C6">
        <w:rPr>
          <w:rFonts w:hint="cs"/>
          <w:rtl/>
          <w:lang w:bidi="ar-IQ"/>
        </w:rPr>
        <w:t xml:space="preserve"> الثاني تجنباً للعقوبات 0</w:t>
      </w:r>
    </w:p>
    <w:p w:rsidR="008968C6" w:rsidRDefault="008968C6" w:rsidP="008A43FC">
      <w:pPr>
        <w:rPr>
          <w:rtl/>
          <w:lang w:bidi="ar-IQ"/>
        </w:rPr>
      </w:pPr>
    </w:p>
    <w:p w:rsidR="008968C6" w:rsidRDefault="008968C6" w:rsidP="008A43FC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ثانياً :</w:t>
      </w:r>
      <w:proofErr w:type="gramEnd"/>
      <w:r>
        <w:rPr>
          <w:rFonts w:hint="cs"/>
          <w:rtl/>
          <w:lang w:bidi="ar-IQ"/>
        </w:rPr>
        <w:t xml:space="preserve">- اشكال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الخارجية </w:t>
      </w:r>
    </w:p>
    <w:p w:rsidR="00CE23DE" w:rsidRDefault="008968C6" w:rsidP="00CE23DE">
      <w:pPr>
        <w:rPr>
          <w:rtl/>
          <w:lang w:bidi="ar-IQ"/>
        </w:rPr>
      </w:pPr>
      <w:r>
        <w:rPr>
          <w:rFonts w:hint="cs"/>
          <w:rtl/>
          <w:lang w:bidi="ar-IQ"/>
        </w:rPr>
        <w:lastRenderedPageBreak/>
        <w:t xml:space="preserve">ان اليات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الخارجية </w:t>
      </w:r>
      <w:r w:rsidR="00CE23DE">
        <w:rPr>
          <w:rFonts w:hint="cs"/>
          <w:rtl/>
          <w:lang w:bidi="ar-IQ"/>
        </w:rPr>
        <w:t xml:space="preserve">هي مزيج من ارادات يتحكم فيها الأشخاص أو الجماعات او المنظمات الى جانب مالكي او مديري </w:t>
      </w:r>
      <w:proofErr w:type="gramStart"/>
      <w:r w:rsidR="00CE23DE">
        <w:rPr>
          <w:rFonts w:hint="cs"/>
          <w:rtl/>
          <w:lang w:bidi="ar-IQ"/>
        </w:rPr>
        <w:t>الشركة ،</w:t>
      </w:r>
      <w:proofErr w:type="gramEnd"/>
      <w:r w:rsidR="00CE23DE">
        <w:rPr>
          <w:rFonts w:hint="cs"/>
          <w:rtl/>
          <w:lang w:bidi="ar-IQ"/>
        </w:rPr>
        <w:t xml:space="preserve"> وتخدم هذه الاليات اهداف تلك المجموعات او الكيانات (تخدم اجنداتهم ) ، وهذه المجاميع هي :- </w:t>
      </w:r>
    </w:p>
    <w:p w:rsidR="00CE23DE" w:rsidRDefault="00CE23DE" w:rsidP="00CE23DE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الموظفون </w:t>
      </w:r>
    </w:p>
    <w:p w:rsidR="00CE23DE" w:rsidRDefault="00CE23DE" w:rsidP="00CE23DE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الموردون </w:t>
      </w:r>
    </w:p>
    <w:p w:rsidR="00CE23DE" w:rsidRDefault="00CE23DE" w:rsidP="00CE23DE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المشترون </w:t>
      </w:r>
    </w:p>
    <w:p w:rsidR="00CE23DE" w:rsidRDefault="00CE23DE" w:rsidP="00CE23DE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الهيئات والجمعيات </w:t>
      </w:r>
    </w:p>
    <w:p w:rsidR="00CE23DE" w:rsidRDefault="00CE23DE" w:rsidP="00CE23DE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المؤسسات المالية </w:t>
      </w:r>
    </w:p>
    <w:p w:rsidR="00CE23DE" w:rsidRDefault="00CE23DE" w:rsidP="00CE23DE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المستثمرون </w:t>
      </w:r>
    </w:p>
    <w:p w:rsidR="00CE23DE" w:rsidRDefault="00CE23DE" w:rsidP="00CE23DE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الحكومة </w:t>
      </w:r>
    </w:p>
    <w:p w:rsidR="00CE23DE" w:rsidRDefault="00CE23DE" w:rsidP="00CE23DE">
      <w:pPr>
        <w:rPr>
          <w:rtl/>
          <w:lang w:bidi="ar-IQ"/>
        </w:rPr>
      </w:pPr>
    </w:p>
    <w:p w:rsidR="00CE23DE" w:rsidRDefault="00CE23DE" w:rsidP="00CE23DE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ان مصالح واهداف هذه المجاميع محددة ومختلفة بطبيعة </w:t>
      </w:r>
      <w:proofErr w:type="gramStart"/>
      <w:r>
        <w:rPr>
          <w:rFonts w:hint="cs"/>
          <w:rtl/>
          <w:lang w:bidi="ar-IQ"/>
        </w:rPr>
        <w:t>الحال ،</w:t>
      </w:r>
      <w:proofErr w:type="gramEnd"/>
      <w:r>
        <w:rPr>
          <w:rFonts w:hint="cs"/>
          <w:rtl/>
          <w:lang w:bidi="ar-IQ"/>
        </w:rPr>
        <w:t xml:space="preserve"> ولكن هنالك منطقة </w:t>
      </w:r>
      <w:r w:rsidR="003E1694">
        <w:rPr>
          <w:rFonts w:hint="cs"/>
          <w:rtl/>
          <w:lang w:bidi="ar-IQ"/>
        </w:rPr>
        <w:t>قد تتلاقى او تتداخل الأهداف ، فقد تتلاقى اهداف الموظفين مع اهداف نقابات العمال ، او قد تتلاقى اهداف المشترين مع اهداف وتطلعات جمعيات حماية المستهلك ، لكن من نافلة القول : ان لكل كيان اجندته الخاصة به 0</w:t>
      </w:r>
    </w:p>
    <w:p w:rsidR="003E1694" w:rsidRDefault="003E1694" w:rsidP="00CE23DE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وعادة </w:t>
      </w:r>
      <w:proofErr w:type="spellStart"/>
      <w:r>
        <w:rPr>
          <w:rFonts w:hint="cs"/>
          <w:rtl/>
          <w:lang w:bidi="ar-IQ"/>
        </w:rPr>
        <w:t>مايخضع</w:t>
      </w:r>
      <w:proofErr w:type="spellEnd"/>
      <w:r>
        <w:rPr>
          <w:rFonts w:hint="cs"/>
          <w:rtl/>
          <w:lang w:bidi="ar-IQ"/>
        </w:rPr>
        <w:t xml:space="preserve"> تنظيم او تحديد علاقة أصحاب المصالح مع الشركة بعقود تحدد وتنظم أهدافهم بموجب بنود </w:t>
      </w:r>
      <w:proofErr w:type="gramStart"/>
      <w:r>
        <w:rPr>
          <w:rFonts w:hint="cs"/>
          <w:rtl/>
          <w:lang w:bidi="ar-IQ"/>
        </w:rPr>
        <w:t>العقد ،</w:t>
      </w:r>
      <w:proofErr w:type="gramEnd"/>
      <w:r>
        <w:rPr>
          <w:rFonts w:hint="cs"/>
          <w:rtl/>
          <w:lang w:bidi="ar-IQ"/>
        </w:rPr>
        <w:t xml:space="preserve"> على ان </w:t>
      </w:r>
      <w:proofErr w:type="spellStart"/>
      <w:r>
        <w:rPr>
          <w:rFonts w:hint="cs"/>
          <w:rtl/>
          <w:lang w:bidi="ar-IQ"/>
        </w:rPr>
        <w:t>لاتخالف</w:t>
      </w:r>
      <w:proofErr w:type="spellEnd"/>
      <w:r>
        <w:rPr>
          <w:rFonts w:hint="cs"/>
          <w:rtl/>
          <w:lang w:bidi="ar-IQ"/>
        </w:rPr>
        <w:t xml:space="preserve"> بنود العقد النظام العام 0 وهذا </w:t>
      </w:r>
      <w:proofErr w:type="spellStart"/>
      <w:r>
        <w:rPr>
          <w:rFonts w:hint="cs"/>
          <w:rtl/>
          <w:lang w:bidi="ar-IQ"/>
        </w:rPr>
        <w:t>مايميز</w:t>
      </w:r>
      <w:proofErr w:type="spellEnd"/>
      <w:r>
        <w:rPr>
          <w:rFonts w:hint="cs"/>
          <w:rtl/>
          <w:lang w:bidi="ar-IQ"/>
        </w:rPr>
        <w:t xml:space="preserve"> هذه الفئة عن سواها 0</w:t>
      </w:r>
    </w:p>
    <w:p w:rsidR="003E1694" w:rsidRDefault="003E1694" w:rsidP="00CE23DE">
      <w:pPr>
        <w:rPr>
          <w:rtl/>
          <w:lang w:bidi="ar-IQ"/>
        </w:rPr>
      </w:pPr>
    </w:p>
    <w:p w:rsidR="00CE23DE" w:rsidRDefault="00CE23DE" w:rsidP="008A43FC">
      <w:pPr>
        <w:rPr>
          <w:lang w:bidi="ar-IQ"/>
        </w:rPr>
      </w:pPr>
    </w:p>
    <w:p w:rsidR="008A43FC" w:rsidRDefault="008A43FC" w:rsidP="008A43FC">
      <w:pPr>
        <w:pStyle w:val="a3"/>
        <w:rPr>
          <w:rtl/>
          <w:lang w:bidi="ar-IQ"/>
        </w:rPr>
      </w:pPr>
    </w:p>
    <w:p w:rsidR="0080075B" w:rsidRDefault="0080075B">
      <w:pPr>
        <w:rPr>
          <w:lang w:bidi="ar-IQ"/>
        </w:rPr>
      </w:pPr>
    </w:p>
    <w:sectPr w:rsidR="0080075B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E555B"/>
    <w:multiLevelType w:val="hybridMultilevel"/>
    <w:tmpl w:val="C9068D8C"/>
    <w:lvl w:ilvl="0" w:tplc="F21A6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611AA"/>
    <w:multiLevelType w:val="hybridMultilevel"/>
    <w:tmpl w:val="CA20B596"/>
    <w:lvl w:ilvl="0" w:tplc="C32294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10F56"/>
    <w:multiLevelType w:val="hybridMultilevel"/>
    <w:tmpl w:val="6F883EE6"/>
    <w:lvl w:ilvl="0" w:tplc="0B4A50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0A4AFA"/>
    <w:multiLevelType w:val="hybridMultilevel"/>
    <w:tmpl w:val="5FD25762"/>
    <w:lvl w:ilvl="0" w:tplc="32764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5B"/>
    <w:rsid w:val="000528F6"/>
    <w:rsid w:val="00243EF6"/>
    <w:rsid w:val="00307A19"/>
    <w:rsid w:val="003E1694"/>
    <w:rsid w:val="0070682F"/>
    <w:rsid w:val="0080075B"/>
    <w:rsid w:val="00830E42"/>
    <w:rsid w:val="008968C6"/>
    <w:rsid w:val="008A43FC"/>
    <w:rsid w:val="00C90AC6"/>
    <w:rsid w:val="00C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8DD3BB-90CC-48FE-9DC2-2D723432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2024-03-20T20:18:00Z</dcterms:created>
  <dcterms:modified xsi:type="dcterms:W3CDTF">2024-03-20T20:18:00Z</dcterms:modified>
</cp:coreProperties>
</file>