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031" w:rsidRDefault="00997031" w:rsidP="00997031">
      <w:pPr>
        <w:jc w:val="lowKashida"/>
        <w:rPr>
          <w:rFonts w:cs="Simplified Arabic" w:hint="cs"/>
          <w:sz w:val="32"/>
          <w:szCs w:val="32"/>
          <w:rtl/>
          <w:lang w:bidi="ar-IQ"/>
        </w:rPr>
      </w:pPr>
    </w:p>
    <w:p w:rsidR="00997031" w:rsidRPr="00105CB9" w:rsidRDefault="00997031" w:rsidP="00997031">
      <w:pPr>
        <w:jc w:val="lowKashida"/>
        <w:rPr>
          <w:rFonts w:cs="Simplified Arabic" w:hint="cs"/>
          <w:b/>
          <w:bCs/>
          <w:sz w:val="36"/>
          <w:szCs w:val="36"/>
          <w:rtl/>
          <w:lang w:bidi="ar-IQ"/>
        </w:rPr>
      </w:pPr>
      <w:r w:rsidRPr="00105CB9">
        <w:rPr>
          <w:rFonts w:cs="Simplified Arabic" w:hint="cs"/>
          <w:b/>
          <w:bCs/>
          <w:sz w:val="36"/>
          <w:szCs w:val="36"/>
          <w:rtl/>
          <w:lang w:bidi="ar-IQ"/>
        </w:rPr>
        <w:t xml:space="preserve">خطوات جلسة العصف الذهني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تمر جلسة العصف الذهني بعدد من المراحل يجب توخي الدقة في اداء كل منها على الوجه المطلوب لضمان نجاحها وتتضمن هذه المراحل ما يلي : </w:t>
      </w:r>
    </w:p>
    <w:p w:rsidR="00997031" w:rsidRDefault="00997031" w:rsidP="00997031">
      <w:pPr>
        <w:ind w:firstLine="720"/>
        <w:jc w:val="lowKashida"/>
        <w:rPr>
          <w:rFonts w:cs="Simplified Arabic" w:hint="cs"/>
          <w:sz w:val="32"/>
          <w:szCs w:val="32"/>
          <w:rtl/>
          <w:lang w:bidi="ar-IQ"/>
        </w:rPr>
      </w:pPr>
    </w:p>
    <w:p w:rsidR="00997031" w:rsidRDefault="00997031" w:rsidP="00997031">
      <w:pPr>
        <w:ind w:firstLine="720"/>
        <w:jc w:val="lowKashida"/>
        <w:rPr>
          <w:rFonts w:cs="Simplified Arabic" w:hint="cs"/>
          <w:sz w:val="32"/>
          <w:szCs w:val="32"/>
          <w:rtl/>
          <w:lang w:bidi="ar-IQ"/>
        </w:rPr>
      </w:pP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1- تحديد ومناقشة المشكلة ( الموضوع )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قد يكون بعض المشاركين على علم تام بتفاصيل الموضوع في حين يكون لدى البعض الاخر فكرة بسيطة عنها وفي هذه الحالة المطلوب من قائد الجلسة هو مجرد اعطاء المشاركين الحد الادنى من المعلومات عن الموضوع لان اعطاء المزيد من التفاصيل قد يحد بصورة كبيرة من أوجه تفكيرهم ويحصره في مجالات ضيقة محددة . </w:t>
      </w: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2- اعادة صياغة الموضوع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يطلب من المشاركين في هذه المرحلة الخروج من نطاق الموضوع على النحو الذي عرف به وان يحددوا ابعاده وجوانبه المختلفة من جديد فقد تكون للموضوع جوانب اخرى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وليس المطلوب اقتراح حلول في هذه المرحلة وانما اعادة صياغة الموضوع وذلك عن طريق طرح الاسئلة المتعلقة بالموضوع ويجب كتابة هذه الاسئلة في مكان واضح للجميع . </w:t>
      </w: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3- تهيئة جو الابداع والعصف الذهني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يحتاج المشاركون في جلسة العصف الذهني الى تهيئتهم للجو الابداعي وتستغرق عملية التهيئة حوالي خمس دقائق يتدرب المشاركون على الاجابة عن سؤال او اكثر يلقيه قائد المشغل . </w:t>
      </w: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4- العصف الذهني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يقوم قائد المشغل بكتابة سؤال او الاسئلة التي وقع عليها الاختيار عن طريق اعادة صياغة الموضوع الذي تم التوصل اليه في المرحلة الثانية ويطلب من المشاركين تقديم افكارهم بحرية على ان يقوم كاتب الملاحظات بتدوينها بسرعة على السبورة او لوحة ورقية في مكان </w:t>
      </w:r>
      <w:r>
        <w:rPr>
          <w:rFonts w:cs="Simplified Arabic" w:hint="cs"/>
          <w:sz w:val="32"/>
          <w:szCs w:val="32"/>
          <w:rtl/>
          <w:lang w:bidi="ar-IQ"/>
        </w:rPr>
        <w:lastRenderedPageBreak/>
        <w:t xml:space="preserve">بارز للجميع مع ترقيم الافكار حسب تسلسل ورودها ويمكن للقائد بعد ذلك ان يدعو المشاركين الى التأمل </w:t>
      </w:r>
      <w:proofErr w:type="spellStart"/>
      <w:r>
        <w:rPr>
          <w:rFonts w:cs="Simplified Arabic" w:hint="cs"/>
          <w:sz w:val="32"/>
          <w:szCs w:val="32"/>
          <w:rtl/>
          <w:lang w:bidi="ar-IQ"/>
        </w:rPr>
        <w:t>بالافكار</w:t>
      </w:r>
      <w:proofErr w:type="spellEnd"/>
      <w:r>
        <w:rPr>
          <w:rFonts w:cs="Simplified Arabic" w:hint="cs"/>
          <w:sz w:val="32"/>
          <w:szCs w:val="32"/>
          <w:rtl/>
          <w:lang w:bidi="ar-IQ"/>
        </w:rPr>
        <w:t xml:space="preserve"> المعروضة وتوليد المزيد منها . </w:t>
      </w:r>
    </w:p>
    <w:p w:rsidR="00997031" w:rsidRDefault="00997031" w:rsidP="00997031">
      <w:pPr>
        <w:ind w:firstLine="720"/>
        <w:jc w:val="lowKashida"/>
        <w:rPr>
          <w:rFonts w:cs="Simplified Arabic" w:hint="cs"/>
          <w:sz w:val="32"/>
          <w:szCs w:val="32"/>
          <w:rtl/>
          <w:lang w:bidi="ar-IQ"/>
        </w:rPr>
      </w:pPr>
    </w:p>
    <w:p w:rsidR="00997031" w:rsidRDefault="00997031" w:rsidP="00997031">
      <w:pPr>
        <w:ind w:firstLine="720"/>
        <w:jc w:val="lowKashida"/>
        <w:rPr>
          <w:rFonts w:cs="Simplified Arabic" w:hint="cs"/>
          <w:sz w:val="32"/>
          <w:szCs w:val="32"/>
          <w:rtl/>
          <w:lang w:bidi="ar-IQ"/>
        </w:rPr>
      </w:pP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5- تحديد اغرب فكرة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عندما يوشك معين الافكار ان ينضب لدى المشاركين يمكن لقائد المشغل ان يدعو المشاركين الى اختيار اغرب الافكار المطروحة واكثرها بعداً عن الافكار الواردة وعن الموضوع ويطلب منهم ان يفكروا كيف يمكن تحويل هذه الافكار الى فكرة عملية مفيدة وعند انتهاء الجلسة يشكر قائد المشغل المشاركين على مساهماتهم المفيدة . </w:t>
      </w:r>
    </w:p>
    <w:p w:rsidR="00997031" w:rsidRPr="00105CB9" w:rsidRDefault="00997031" w:rsidP="00997031">
      <w:pPr>
        <w:jc w:val="lowKashida"/>
        <w:rPr>
          <w:rFonts w:cs="Simplified Arabic" w:hint="cs"/>
          <w:b/>
          <w:bCs/>
          <w:sz w:val="32"/>
          <w:szCs w:val="32"/>
          <w:rtl/>
          <w:lang w:bidi="ar-IQ"/>
        </w:rPr>
      </w:pPr>
      <w:r w:rsidRPr="00105CB9">
        <w:rPr>
          <w:rFonts w:cs="Simplified Arabic" w:hint="cs"/>
          <w:b/>
          <w:bCs/>
          <w:sz w:val="32"/>
          <w:szCs w:val="32"/>
          <w:rtl/>
          <w:lang w:bidi="ar-IQ"/>
        </w:rPr>
        <w:t xml:space="preserve">6- جلسة التقييم : </w:t>
      </w:r>
    </w:p>
    <w:p w:rsidR="00997031" w:rsidRDefault="00997031" w:rsidP="00997031">
      <w:pPr>
        <w:ind w:firstLine="720"/>
        <w:jc w:val="lowKashida"/>
        <w:rPr>
          <w:rFonts w:cs="Simplified Arabic" w:hint="cs"/>
          <w:sz w:val="32"/>
          <w:szCs w:val="32"/>
          <w:rtl/>
          <w:lang w:bidi="ar-IQ"/>
        </w:rPr>
      </w:pPr>
      <w:r>
        <w:rPr>
          <w:rFonts w:cs="Simplified Arabic" w:hint="cs"/>
          <w:sz w:val="32"/>
          <w:szCs w:val="32"/>
          <w:rtl/>
          <w:lang w:bidi="ar-IQ"/>
        </w:rPr>
        <w:t xml:space="preserve">الهدف من هذه الجلسة هو تقييم الافكار وتحديد ما يمكن اخذه منها ، وفي بعض الاحيان تكون الافكار الجيدة بارزة وواضحة للغاية ولكن في الغالب تكون الافكار الجديدة دفينة يصعب تحديدها ونخشى عادة ان تهمل وسط العشرات من الافكار الاقل اهمية وعملية التقييم تحتاج نوعاً من التفكير الانكماشي الذي يبدأ بعشرات الافكار ويلخصها حتى تصل الى القلة الجيدة . </w:t>
      </w:r>
    </w:p>
    <w:p w:rsidR="00C83A74" w:rsidRDefault="00C83A74" w:rsidP="00997031">
      <w:pPr>
        <w:jc w:val="right"/>
        <w:rPr>
          <w:lang w:bidi="ar-IQ"/>
        </w:rPr>
      </w:pPr>
      <w:bookmarkStart w:id="0" w:name="_GoBack"/>
      <w:bookmarkEnd w:id="0"/>
    </w:p>
    <w:sectPr w:rsidR="00C83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FFD"/>
    <w:rsid w:val="00997031"/>
    <w:rsid w:val="009D0FFD"/>
    <w:rsid w:val="00C83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031"/>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Company>SACC</Company>
  <LinksUpToDate>false</LinksUpToDate>
  <CharactersWithSpaces>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2024-03-30T10:40:00Z</dcterms:created>
  <dcterms:modified xsi:type="dcterms:W3CDTF">2024-03-30T10:40:00Z</dcterms:modified>
</cp:coreProperties>
</file>