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80" w:rsidRDefault="002F6350">
      <w:pPr>
        <w:rPr>
          <w:rtl/>
          <w:lang w:bidi="ar-IQ"/>
        </w:rPr>
      </w:pPr>
      <w:bookmarkStart w:id="0" w:name="_GoBack"/>
      <w:bookmarkEnd w:id="0"/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شركات </w:t>
      </w:r>
    </w:p>
    <w:p w:rsidR="002F6350" w:rsidRDefault="002F6350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المرحلة الرابعة </w:t>
      </w:r>
    </w:p>
    <w:p w:rsidR="002F6350" w:rsidRDefault="002F6350">
      <w:pPr>
        <w:rPr>
          <w:rtl/>
          <w:lang w:bidi="ar-IQ"/>
        </w:rPr>
      </w:pPr>
      <w:r>
        <w:rPr>
          <w:rFonts w:hint="cs"/>
          <w:rtl/>
          <w:lang w:bidi="ar-IQ"/>
        </w:rPr>
        <w:t>2-3-2024</w:t>
      </w:r>
    </w:p>
    <w:p w:rsidR="002F6350" w:rsidRDefault="002F6350">
      <w:pPr>
        <w:rPr>
          <w:rtl/>
          <w:lang w:bidi="ar-IQ"/>
        </w:rPr>
      </w:pPr>
      <w:r>
        <w:rPr>
          <w:rFonts w:hint="cs"/>
          <w:rtl/>
          <w:lang w:bidi="ar-IQ"/>
        </w:rPr>
        <w:t>المحاضرة ال</w:t>
      </w:r>
      <w:r w:rsidR="006D28EE">
        <w:rPr>
          <w:rFonts w:hint="cs"/>
          <w:rtl/>
          <w:lang w:bidi="ar-IQ"/>
        </w:rPr>
        <w:t xml:space="preserve">سادسة </w:t>
      </w:r>
    </w:p>
    <w:p w:rsidR="002F6350" w:rsidRDefault="002F6350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الأطراف الرئيسية لشركات المساهمة العامة </w:t>
      </w:r>
    </w:p>
    <w:p w:rsidR="002F6350" w:rsidRDefault="002F6350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هنالك عدة اطراف لشكات المساهمة العامة </w:t>
      </w:r>
      <w:proofErr w:type="gramStart"/>
      <w:r>
        <w:rPr>
          <w:rFonts w:hint="cs"/>
          <w:rtl/>
          <w:lang w:bidi="ar-IQ"/>
        </w:rPr>
        <w:t>واهمها :</w:t>
      </w:r>
      <w:proofErr w:type="gramEnd"/>
      <w:r>
        <w:rPr>
          <w:rFonts w:hint="cs"/>
          <w:rtl/>
          <w:lang w:bidi="ar-IQ"/>
        </w:rPr>
        <w:t>-</w:t>
      </w:r>
    </w:p>
    <w:p w:rsidR="002F6350" w:rsidRDefault="002F6350" w:rsidP="002F6350">
      <w:pPr>
        <w:pStyle w:val="a3"/>
        <w:numPr>
          <w:ilvl w:val="0"/>
          <w:numId w:val="1"/>
        </w:numPr>
        <w:rPr>
          <w:lang w:bidi="ar-IQ"/>
        </w:rPr>
      </w:pPr>
      <w:proofErr w:type="gramStart"/>
      <w:r>
        <w:rPr>
          <w:rFonts w:hint="cs"/>
          <w:rtl/>
          <w:lang w:bidi="ar-IQ"/>
        </w:rPr>
        <w:t>المساهمون :</w:t>
      </w:r>
      <w:proofErr w:type="gramEnd"/>
      <w:r>
        <w:rPr>
          <w:rFonts w:hint="cs"/>
          <w:rtl/>
          <w:lang w:bidi="ar-IQ"/>
        </w:rPr>
        <w:t xml:space="preserve"> -</w:t>
      </w:r>
    </w:p>
    <w:p w:rsidR="002F6350" w:rsidRDefault="002F6350" w:rsidP="002F6350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>وهم ملاك الشركة الحقيقيون ويطلق عليهم ب (</w:t>
      </w:r>
      <w:proofErr w:type="gramStart"/>
      <w:r>
        <w:rPr>
          <w:rFonts w:hint="cs"/>
          <w:rtl/>
          <w:lang w:bidi="ar-IQ"/>
        </w:rPr>
        <w:t>المؤسسون )</w:t>
      </w:r>
      <w:proofErr w:type="gramEnd"/>
      <w:r>
        <w:rPr>
          <w:rFonts w:hint="cs"/>
          <w:rtl/>
          <w:lang w:bidi="ar-IQ"/>
        </w:rPr>
        <w:t xml:space="preserve"> ، اذ بعد إتمام إجراءات </w:t>
      </w:r>
      <w:proofErr w:type="spellStart"/>
      <w:r>
        <w:rPr>
          <w:rFonts w:hint="cs"/>
          <w:rtl/>
          <w:lang w:bidi="ar-IQ"/>
        </w:rPr>
        <w:t>التاسيس</w:t>
      </w:r>
      <w:proofErr w:type="spellEnd"/>
      <w:r>
        <w:rPr>
          <w:rFonts w:hint="cs"/>
          <w:rtl/>
          <w:lang w:bidi="ar-IQ"/>
        </w:rPr>
        <w:t xml:space="preserve"> الأولية يعقد منهم اجتماع الهيئة العامة 000 الذي يقوم بانتخاب وتعيين مجلس الإدارة 0</w:t>
      </w:r>
    </w:p>
    <w:p w:rsidR="002F6350" w:rsidRDefault="002F6350" w:rsidP="002F6350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وفي هذه الحالة ينتهي تقريباً دورهم الفعلي في إدارة </w:t>
      </w:r>
      <w:proofErr w:type="gramStart"/>
      <w:r>
        <w:rPr>
          <w:rFonts w:hint="cs"/>
          <w:rtl/>
          <w:lang w:bidi="ar-IQ"/>
        </w:rPr>
        <w:t>الشركة ،</w:t>
      </w:r>
      <w:proofErr w:type="gramEnd"/>
      <w:r>
        <w:rPr>
          <w:rFonts w:hint="cs"/>
          <w:rtl/>
          <w:lang w:bidi="ar-IQ"/>
        </w:rPr>
        <w:t xml:space="preserve"> عدا حضورهم اجتماعات الهيئة العامة ، التي تكون سنوية عادة </w:t>
      </w:r>
      <w:proofErr w:type="spellStart"/>
      <w:r>
        <w:rPr>
          <w:rFonts w:hint="cs"/>
          <w:rtl/>
          <w:lang w:bidi="ar-IQ"/>
        </w:rPr>
        <w:t>وللادلاء</w:t>
      </w:r>
      <w:proofErr w:type="spellEnd"/>
      <w:r>
        <w:rPr>
          <w:rFonts w:hint="cs"/>
          <w:rtl/>
          <w:lang w:bidi="ar-IQ"/>
        </w:rPr>
        <w:t xml:space="preserve"> بأصواتهم 0</w:t>
      </w:r>
    </w:p>
    <w:p w:rsidR="002F6350" w:rsidRDefault="002F6350" w:rsidP="002F6350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وتتجلى </w:t>
      </w:r>
      <w:r w:rsidR="00993C64">
        <w:rPr>
          <w:rFonts w:hint="cs"/>
          <w:rtl/>
          <w:lang w:bidi="ar-IQ"/>
        </w:rPr>
        <w:t>مصلحتهم في انتظار العائد من أموالهم 0</w:t>
      </w:r>
    </w:p>
    <w:p w:rsidR="00993C64" w:rsidRDefault="00993C64" w:rsidP="00993C64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 xml:space="preserve">مجلس </w:t>
      </w:r>
      <w:proofErr w:type="gramStart"/>
      <w:r>
        <w:rPr>
          <w:rFonts w:hint="cs"/>
          <w:rtl/>
          <w:lang w:bidi="ar-IQ"/>
        </w:rPr>
        <w:t>الإدارة :</w:t>
      </w:r>
      <w:proofErr w:type="gramEnd"/>
      <w:r>
        <w:rPr>
          <w:rFonts w:hint="cs"/>
          <w:rtl/>
          <w:lang w:bidi="ar-IQ"/>
        </w:rPr>
        <w:t xml:space="preserve"> -</w:t>
      </w:r>
    </w:p>
    <w:p w:rsidR="00993C64" w:rsidRDefault="00993C64" w:rsidP="00993C64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يتم اختيار مجلس </w:t>
      </w:r>
      <w:proofErr w:type="spellStart"/>
      <w:r>
        <w:rPr>
          <w:rFonts w:hint="cs"/>
          <w:rtl/>
          <w:lang w:bidi="ar-IQ"/>
        </w:rPr>
        <w:t>بأفتراض</w:t>
      </w:r>
      <w:proofErr w:type="spellEnd"/>
      <w:r>
        <w:rPr>
          <w:rFonts w:hint="cs"/>
          <w:rtl/>
          <w:lang w:bidi="ar-IQ"/>
        </w:rPr>
        <w:t xml:space="preserve"> ضمني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ان أعضائه قادرين على إدارة الشركة بشكل مهني وحكيم وإدارة رشيدة 0</w:t>
      </w:r>
    </w:p>
    <w:p w:rsidR="00993C64" w:rsidRDefault="00993C64" w:rsidP="00993C64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وينبغي ان يكون لدى الأعضاء خبرة في التمويل او المحاسبة او الموارد </w:t>
      </w:r>
      <w:proofErr w:type="gramStart"/>
      <w:r>
        <w:rPr>
          <w:rFonts w:hint="cs"/>
          <w:rtl/>
          <w:lang w:bidi="ar-IQ"/>
        </w:rPr>
        <w:t>البشرية ،</w:t>
      </w:r>
      <w:proofErr w:type="gramEnd"/>
      <w:r>
        <w:rPr>
          <w:rFonts w:hint="cs"/>
          <w:rtl/>
          <w:lang w:bidi="ar-IQ"/>
        </w:rPr>
        <w:t xml:space="preserve"> إضافة الى خبرة في الصناعة التي تعمل فيها الشركة 0 </w:t>
      </w:r>
    </w:p>
    <w:p w:rsidR="00993C64" w:rsidRDefault="00993C64" w:rsidP="00993C64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>وينبغي ان يكون جزء من</w:t>
      </w:r>
      <w:r w:rsidR="00731CC1">
        <w:rPr>
          <w:rFonts w:hint="cs"/>
          <w:rtl/>
          <w:lang w:bidi="ar-IQ"/>
        </w:rPr>
        <w:t xml:space="preserve"> مجلس الإدارة من خارج </w:t>
      </w:r>
      <w:proofErr w:type="gramStart"/>
      <w:r w:rsidR="00731CC1">
        <w:rPr>
          <w:rFonts w:hint="cs"/>
          <w:rtl/>
          <w:lang w:bidi="ar-IQ"/>
        </w:rPr>
        <w:t>الشركة ،</w:t>
      </w:r>
      <w:proofErr w:type="gramEnd"/>
      <w:r w:rsidR="00731CC1">
        <w:rPr>
          <w:rFonts w:hint="cs"/>
          <w:rtl/>
          <w:lang w:bidi="ar-IQ"/>
        </w:rPr>
        <w:t xml:space="preserve"> ومجلس الإدارة هو السلطة العليا في إدارة الشركة المساهمة ، ويتمتع بمزايا مادية كبيرة ( مكافئات وتعويضات ) ، وبنفس الوقت عليهم واجبات ومسؤوليات ، ومن خلال ادارتهم ورعايتهم للشركة فهم يهتمون بمصالحهم ، وتتجلى مصالحهم في تكثير وادامة مكافئاتهم وتعويضاتهم 000</w:t>
      </w:r>
    </w:p>
    <w:p w:rsidR="00731CC1" w:rsidRDefault="00731CC1" w:rsidP="00731CC1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 xml:space="preserve">المدير </w:t>
      </w:r>
      <w:proofErr w:type="gramStart"/>
      <w:r>
        <w:rPr>
          <w:rFonts w:hint="cs"/>
          <w:rtl/>
          <w:lang w:bidi="ar-IQ"/>
        </w:rPr>
        <w:t>المفوض :</w:t>
      </w:r>
      <w:proofErr w:type="gramEnd"/>
      <w:r>
        <w:rPr>
          <w:rFonts w:hint="cs"/>
          <w:rtl/>
          <w:lang w:bidi="ar-IQ"/>
        </w:rPr>
        <w:t xml:space="preserve">- </w:t>
      </w:r>
    </w:p>
    <w:p w:rsidR="00731CC1" w:rsidRDefault="00731CC1" w:rsidP="00731CC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ويتولى المدير المفوض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وبمساندة مدراء الأقسام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مسؤولية إدارة العمليات اليومية </w:t>
      </w:r>
      <w:proofErr w:type="gramStart"/>
      <w:r>
        <w:rPr>
          <w:rFonts w:hint="cs"/>
          <w:rtl/>
          <w:lang w:bidi="ar-IQ"/>
        </w:rPr>
        <w:t>للشركة ،</w:t>
      </w:r>
      <w:proofErr w:type="gramEnd"/>
      <w:r>
        <w:rPr>
          <w:rFonts w:hint="cs"/>
          <w:rtl/>
          <w:lang w:bidi="ar-IQ"/>
        </w:rPr>
        <w:t xml:space="preserve"> وإبقاء المجلس على علم </w:t>
      </w:r>
      <w:r w:rsidR="001F0AD3">
        <w:rPr>
          <w:rFonts w:hint="cs"/>
          <w:rtl/>
          <w:lang w:bidi="ar-IQ"/>
        </w:rPr>
        <w:t xml:space="preserve">بحالة هذه العمليات وتشمل الواجبات الرئيسة للمدير المفوض والإدارات العليا </w:t>
      </w:r>
      <w:proofErr w:type="spellStart"/>
      <w:r w:rsidR="001F0AD3">
        <w:rPr>
          <w:rFonts w:hint="cs"/>
          <w:rtl/>
          <w:lang w:bidi="ar-IQ"/>
        </w:rPr>
        <w:t>مايأتي</w:t>
      </w:r>
      <w:proofErr w:type="spellEnd"/>
      <w:r w:rsidR="001F0AD3">
        <w:rPr>
          <w:rFonts w:hint="cs"/>
          <w:rtl/>
          <w:lang w:bidi="ar-IQ"/>
        </w:rPr>
        <w:t xml:space="preserve"> :- </w:t>
      </w:r>
    </w:p>
    <w:p w:rsidR="001F0AD3" w:rsidRDefault="001F0AD3" w:rsidP="00731CC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>*تنفيذ التخطيط الاستراتيجي من خلال وضع وتنفيذ خطط التشغيل الدورية والموازنات التشغيلية 0</w:t>
      </w:r>
    </w:p>
    <w:p w:rsidR="001F0AD3" w:rsidRDefault="001F0AD3" w:rsidP="00731CC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>*اختيار الإدارات المؤهلة 0</w:t>
      </w:r>
    </w:p>
    <w:p w:rsidR="001F0AD3" w:rsidRDefault="001F0AD3" w:rsidP="00731CC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>*انشاء هيكل تنظيمي فعال وثقافة تنظيمية إيجابية 0</w:t>
      </w:r>
    </w:p>
    <w:p w:rsidR="001F0AD3" w:rsidRDefault="001F0AD3" w:rsidP="00731CC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>*تحديد وإدارة المخاطر المؤسسية 0</w:t>
      </w:r>
    </w:p>
    <w:p w:rsidR="001F0AD3" w:rsidRDefault="001F0AD3" w:rsidP="001F0AD3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>* الإبلاغ عن تمويل الشركة وبدقة وشفافية والافصاح عنه في الوقت المناسب 0</w:t>
      </w:r>
    </w:p>
    <w:p w:rsidR="001F0AD3" w:rsidRDefault="001F0AD3" w:rsidP="001F0AD3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  4 -  </w:t>
      </w:r>
      <w:proofErr w:type="gramStart"/>
      <w:r>
        <w:rPr>
          <w:rFonts w:hint="cs"/>
          <w:rtl/>
          <w:lang w:bidi="ar-IQ"/>
        </w:rPr>
        <w:t>الموظفون :</w:t>
      </w:r>
      <w:proofErr w:type="gramEnd"/>
      <w:r>
        <w:rPr>
          <w:rFonts w:hint="cs"/>
          <w:rtl/>
          <w:lang w:bidi="ar-IQ"/>
        </w:rPr>
        <w:t xml:space="preserve"> - </w:t>
      </w:r>
    </w:p>
    <w:p w:rsidR="001F0AD3" w:rsidRDefault="001F0AD3" w:rsidP="001F0AD3">
      <w:pPr>
        <w:rPr>
          <w:lang w:bidi="ar-IQ"/>
        </w:rPr>
      </w:pPr>
      <w:r>
        <w:rPr>
          <w:rFonts w:hint="cs"/>
          <w:rtl/>
          <w:lang w:bidi="ar-IQ"/>
        </w:rPr>
        <w:t xml:space="preserve">          وهم منفذي السياسات والقائمين بالإجراءات والاعمال </w:t>
      </w:r>
      <w:proofErr w:type="gramStart"/>
      <w:r>
        <w:rPr>
          <w:rFonts w:hint="cs"/>
          <w:rtl/>
          <w:lang w:bidi="ar-IQ"/>
        </w:rPr>
        <w:t>اليومية ،</w:t>
      </w:r>
      <w:proofErr w:type="gramEnd"/>
      <w:r>
        <w:rPr>
          <w:rFonts w:hint="cs"/>
          <w:rtl/>
          <w:lang w:bidi="ar-IQ"/>
        </w:rPr>
        <w:t xml:space="preserve"> </w:t>
      </w:r>
      <w:r w:rsidR="006D28EE">
        <w:rPr>
          <w:rFonts w:hint="cs"/>
          <w:rtl/>
          <w:lang w:bidi="ar-IQ"/>
        </w:rPr>
        <w:t>وتتجلى مصلحة المدراء والموظفين في ديمومة رواتبهم والبحث عن مكافئاتهم المستحقة 0</w:t>
      </w:r>
      <w:r>
        <w:rPr>
          <w:rFonts w:hint="cs"/>
          <w:rtl/>
          <w:lang w:bidi="ar-IQ"/>
        </w:rPr>
        <w:t xml:space="preserve">    </w:t>
      </w:r>
    </w:p>
    <w:sectPr w:rsidR="001F0AD3" w:rsidSect="007068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74D65"/>
    <w:multiLevelType w:val="hybridMultilevel"/>
    <w:tmpl w:val="38DA7798"/>
    <w:lvl w:ilvl="0" w:tplc="CDBAE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50"/>
    <w:rsid w:val="001F0AD3"/>
    <w:rsid w:val="00243EF6"/>
    <w:rsid w:val="002F6350"/>
    <w:rsid w:val="006D28EE"/>
    <w:rsid w:val="0070682F"/>
    <w:rsid w:val="00731CC1"/>
    <w:rsid w:val="00993C64"/>
    <w:rsid w:val="00C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ECAA1E-B24A-42AF-9952-60C8D82F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2024-03-04T17:32:00Z</dcterms:created>
  <dcterms:modified xsi:type="dcterms:W3CDTF">2024-03-04T17:32:00Z</dcterms:modified>
</cp:coreProperties>
</file>