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6C5222">
      <w:pPr>
        <w:rPr>
          <w:rtl/>
          <w:lang w:bidi="ar-IQ"/>
        </w:rPr>
      </w:pPr>
      <w:bookmarkStart w:id="0" w:name="_GoBack"/>
      <w:bookmarkEnd w:id="0"/>
      <w:r>
        <w:rPr>
          <w:rFonts w:hint="cs"/>
          <w:rtl/>
          <w:lang w:bidi="ar-IQ"/>
        </w:rPr>
        <w:t xml:space="preserve">حقوق الانسان </w:t>
      </w:r>
    </w:p>
    <w:p w:rsidR="006C5222" w:rsidRDefault="006C522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السابعة </w:t>
      </w:r>
    </w:p>
    <w:p w:rsidR="006C5222" w:rsidRDefault="006C5222">
      <w:pPr>
        <w:rPr>
          <w:rtl/>
          <w:lang w:bidi="ar-IQ"/>
        </w:rPr>
      </w:pPr>
      <w:r>
        <w:rPr>
          <w:rFonts w:hint="cs"/>
          <w:rtl/>
          <w:lang w:bidi="ar-IQ"/>
        </w:rPr>
        <w:t>الضمانات القضائية لحقوق الانسان :-</w:t>
      </w:r>
    </w:p>
    <w:p w:rsidR="006C5222" w:rsidRDefault="006C5222">
      <w:pPr>
        <w:rPr>
          <w:rtl/>
          <w:lang w:bidi="ar-IQ"/>
        </w:rPr>
      </w:pPr>
      <w:r>
        <w:rPr>
          <w:rFonts w:hint="cs"/>
          <w:rtl/>
          <w:lang w:bidi="ar-IQ"/>
        </w:rPr>
        <w:t>سنتناول في هذا السياق 000</w:t>
      </w:r>
    </w:p>
    <w:p w:rsidR="006C5222" w:rsidRDefault="006C5222" w:rsidP="006C5222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الرقابة على دستورية القوانين :- ويتضمن ذلك مايأتي</w:t>
      </w:r>
    </w:p>
    <w:p w:rsidR="006C5222" w:rsidRDefault="006C5222" w:rsidP="006C5222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أ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الرقابة السياسية (الرقابة السابقة )</w:t>
      </w:r>
    </w:p>
    <w:p w:rsidR="006C5222" w:rsidRDefault="006C5222" w:rsidP="006C5222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ب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رقابة الامتناع ( الدفع بعدم الدستورية )</w:t>
      </w:r>
    </w:p>
    <w:p w:rsidR="006C5222" w:rsidRDefault="006C5222" w:rsidP="006C5222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ج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رقابة الإلغاء ( الرقابة اللاحقة )</w:t>
      </w:r>
    </w:p>
    <w:p w:rsidR="006C5222" w:rsidRDefault="006C5222" w:rsidP="00962915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الرقابة على اعمال الإدارة </w:t>
      </w:r>
    </w:p>
    <w:p w:rsidR="00962915" w:rsidRDefault="00962915" w:rsidP="00962915">
      <w:pPr>
        <w:rPr>
          <w:rtl/>
          <w:lang w:bidi="ar-IQ"/>
        </w:rPr>
      </w:pPr>
    </w:p>
    <w:p w:rsidR="00962915" w:rsidRDefault="00962915" w:rsidP="00962915">
      <w:pPr>
        <w:rPr>
          <w:rtl/>
          <w:lang w:bidi="ar-IQ"/>
        </w:rPr>
      </w:pPr>
    </w:p>
    <w:p w:rsidR="00962915" w:rsidRDefault="00962915" w:rsidP="0096291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الثامنة </w:t>
      </w:r>
    </w:p>
    <w:p w:rsidR="00962915" w:rsidRDefault="00962915" w:rsidP="0096291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الضمانات السياسية لحقوق الانسان </w:t>
      </w:r>
    </w:p>
    <w:p w:rsidR="00962915" w:rsidRDefault="00962915" w:rsidP="00962915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الرقابة البرلمانية </w:t>
      </w:r>
    </w:p>
    <w:p w:rsidR="00962915" w:rsidRDefault="00962915" w:rsidP="00962915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أ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السؤال البرلماني</w:t>
      </w:r>
    </w:p>
    <w:p w:rsidR="00962915" w:rsidRDefault="00962915" w:rsidP="00962915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ب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الاستيضاح البرلماني </w:t>
      </w:r>
    </w:p>
    <w:p w:rsidR="00962915" w:rsidRDefault="00962915" w:rsidP="00962915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ج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الاستجواب البرلماني </w:t>
      </w:r>
    </w:p>
    <w:p w:rsidR="00962915" w:rsidRDefault="00962915" w:rsidP="00962915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ح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التحقيق البرلماني </w:t>
      </w:r>
    </w:p>
    <w:p w:rsidR="00962915" w:rsidRDefault="00962915" w:rsidP="00962915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خ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سحب الثقة </w:t>
      </w:r>
    </w:p>
    <w:p w:rsidR="00962915" w:rsidRDefault="00962915" w:rsidP="00962915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ت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مساءلة رئيس الجمهورية </w:t>
      </w:r>
    </w:p>
    <w:p w:rsidR="00962915" w:rsidRDefault="00962915" w:rsidP="00962915">
      <w:pPr>
        <w:pStyle w:val="a3"/>
        <w:rPr>
          <w:lang w:bidi="ar-IQ"/>
        </w:rPr>
      </w:pPr>
    </w:p>
    <w:p w:rsidR="00962915" w:rsidRDefault="00962915" w:rsidP="00962915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التعددية الحزبية </w:t>
      </w:r>
    </w:p>
    <w:p w:rsidR="00962915" w:rsidRDefault="00962915" w:rsidP="00962915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رقابة الرأي العام</w:t>
      </w:r>
    </w:p>
    <w:sectPr w:rsidR="00962915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F32"/>
    <w:multiLevelType w:val="hybridMultilevel"/>
    <w:tmpl w:val="6580469C"/>
    <w:lvl w:ilvl="0" w:tplc="6CD6B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8139C"/>
    <w:multiLevelType w:val="hybridMultilevel"/>
    <w:tmpl w:val="F6524904"/>
    <w:lvl w:ilvl="0" w:tplc="D84C8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3462E"/>
    <w:multiLevelType w:val="hybridMultilevel"/>
    <w:tmpl w:val="061E0B22"/>
    <w:lvl w:ilvl="0" w:tplc="758E63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22"/>
    <w:rsid w:val="00243EF6"/>
    <w:rsid w:val="005A6E8B"/>
    <w:rsid w:val="006C5222"/>
    <w:rsid w:val="0070682F"/>
    <w:rsid w:val="0096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CA2E9B-5A1F-44CB-89FE-495AF628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2024-05-22T08:36:00Z</dcterms:created>
  <dcterms:modified xsi:type="dcterms:W3CDTF">2024-05-22T08:36:00Z</dcterms:modified>
</cp:coreProperties>
</file>