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822" w:rsidRDefault="00D06822" w:rsidP="00D06822">
      <w:pPr>
        <w:rPr>
          <w:rtl/>
        </w:rPr>
      </w:pPr>
      <w:r>
        <w:rPr>
          <w:rFonts w:cs="Arial"/>
          <w:rtl/>
        </w:rPr>
        <w:t xml:space="preserve">المحاضرة </w:t>
      </w:r>
      <w:proofErr w:type="gramStart"/>
      <w:r>
        <w:rPr>
          <w:rFonts w:cs="Arial"/>
          <w:rtl/>
        </w:rPr>
        <w:t>العاشرة:-</w:t>
      </w:r>
      <w:proofErr w:type="gramEnd"/>
      <w:r>
        <w:rPr>
          <w:rFonts w:cs="Arial"/>
          <w:rtl/>
        </w:rPr>
        <w:t xml:space="preserve">المدرسة المغولية في التصوير </w:t>
      </w:r>
    </w:p>
    <w:p w:rsidR="00D06822" w:rsidRDefault="00D06822" w:rsidP="00D06822">
      <w:pPr>
        <w:rPr>
          <w:rtl/>
        </w:rPr>
      </w:pPr>
      <w:r>
        <w:rPr>
          <w:rFonts w:cs="Arial"/>
          <w:rtl/>
        </w:rPr>
        <w:t xml:space="preserve">-بعد سقوط بغداد على ايدي المغول سنة ١٢٥٨تغيرت الأحوال المعيشية تغيرا كبيرا وقد دمر غزو </w:t>
      </w:r>
      <w:proofErr w:type="spellStart"/>
      <w:r>
        <w:rPr>
          <w:rFonts w:cs="Arial"/>
          <w:rtl/>
        </w:rPr>
        <w:t>هولاء</w:t>
      </w:r>
      <w:proofErr w:type="spellEnd"/>
      <w:r>
        <w:rPr>
          <w:rFonts w:cs="Arial"/>
          <w:rtl/>
        </w:rPr>
        <w:t xml:space="preserve"> الوضع الاجتماعي والاقتصادي اللذين يهيئان الجو الملائم لازدهار فن الكتاب خاصة في المدن </w:t>
      </w:r>
      <w:proofErr w:type="spellStart"/>
      <w:r>
        <w:rPr>
          <w:rFonts w:cs="Arial"/>
          <w:rtl/>
        </w:rPr>
        <w:t>العراقية.واضطر</w:t>
      </w:r>
      <w:proofErr w:type="spellEnd"/>
      <w:r>
        <w:rPr>
          <w:rFonts w:cs="Arial"/>
          <w:rtl/>
        </w:rPr>
        <w:t xml:space="preserve"> الكثير من الفنانين للهجرة الى جهةٍ الغرب </w:t>
      </w:r>
    </w:p>
    <w:p w:rsidR="00D06822" w:rsidRDefault="00D06822" w:rsidP="00D06822">
      <w:pPr>
        <w:rPr>
          <w:rtl/>
        </w:rPr>
      </w:pPr>
      <w:r>
        <w:rPr>
          <w:rFonts w:cs="Arial"/>
          <w:rtl/>
        </w:rPr>
        <w:t xml:space="preserve"> والشمال الغربي من العراق واجبر القسم الاخر منهم على العمل في العواصم الجديدة للدولة المغولية، وبذلك نشأت أولى مدارس التصوير في إيران </w:t>
      </w:r>
      <w:proofErr w:type="gramStart"/>
      <w:r>
        <w:rPr>
          <w:rFonts w:cs="Arial"/>
          <w:rtl/>
        </w:rPr>
        <w:t>في  القرن</w:t>
      </w:r>
      <w:proofErr w:type="gramEnd"/>
      <w:r>
        <w:rPr>
          <w:rFonts w:cs="Arial"/>
          <w:rtl/>
        </w:rPr>
        <w:t xml:space="preserve"> (١٣-١٤)اهم مميزات هذه المدرسة </w:t>
      </w:r>
    </w:p>
    <w:p w:rsidR="00D06822" w:rsidRDefault="00D06822" w:rsidP="00D06822">
      <w:pPr>
        <w:rPr>
          <w:rtl/>
        </w:rPr>
      </w:pPr>
      <w:r>
        <w:rPr>
          <w:rFonts w:cs="Arial"/>
          <w:rtl/>
        </w:rPr>
        <w:t xml:space="preserve">١-توسمت هذه </w:t>
      </w:r>
      <w:proofErr w:type="spellStart"/>
      <w:r>
        <w:rPr>
          <w:rFonts w:cs="Arial"/>
          <w:rtl/>
        </w:rPr>
        <w:t>هذه</w:t>
      </w:r>
      <w:proofErr w:type="spellEnd"/>
      <w:r>
        <w:rPr>
          <w:rFonts w:cs="Arial"/>
          <w:rtl/>
        </w:rPr>
        <w:t xml:space="preserve"> المدرسة خطى مدرسة بغداد في أسلوب </w:t>
      </w:r>
      <w:proofErr w:type="gramStart"/>
      <w:r>
        <w:rPr>
          <w:rFonts w:cs="Arial"/>
          <w:rtl/>
        </w:rPr>
        <w:t>رسم  المخطوطات</w:t>
      </w:r>
      <w:proofErr w:type="gramEnd"/>
      <w:r>
        <w:rPr>
          <w:rFonts w:cs="Arial"/>
          <w:rtl/>
        </w:rPr>
        <w:t xml:space="preserve"> </w:t>
      </w:r>
    </w:p>
    <w:p w:rsidR="00D06822" w:rsidRDefault="00D06822" w:rsidP="00D06822">
      <w:pPr>
        <w:rPr>
          <w:rtl/>
        </w:rPr>
      </w:pPr>
      <w:proofErr w:type="gramStart"/>
      <w:r>
        <w:rPr>
          <w:rFonts w:cs="Arial"/>
          <w:rtl/>
        </w:rPr>
        <w:t>٢- الا</w:t>
      </w:r>
      <w:proofErr w:type="gramEnd"/>
      <w:r>
        <w:rPr>
          <w:rFonts w:cs="Arial"/>
          <w:rtl/>
        </w:rPr>
        <w:t xml:space="preserve"> إنها بدأت تخضع -تدريجيا الى  تأثيرات الشرق  وكان الفنان يحاكي الطبيعة في رسم   الأشجار والسحب والمياه وما يحيط بهماه </w:t>
      </w:r>
    </w:p>
    <w:p w:rsidR="00D06822" w:rsidRDefault="00D06822" w:rsidP="00D06822">
      <w:pPr>
        <w:rPr>
          <w:rtl/>
        </w:rPr>
      </w:pPr>
      <w:r>
        <w:rPr>
          <w:rFonts w:cs="Arial"/>
          <w:rtl/>
        </w:rPr>
        <w:t xml:space="preserve"> من اجواء -واهتم الفنان في المنظور ومراعاة النسب للإنسان والحيوان </w:t>
      </w:r>
    </w:p>
    <w:p w:rsidR="00D06822" w:rsidRDefault="00D06822" w:rsidP="00D06822">
      <w:pPr>
        <w:rPr>
          <w:rtl/>
        </w:rPr>
      </w:pPr>
      <w:r>
        <w:rPr>
          <w:rFonts w:cs="Arial"/>
          <w:rtl/>
        </w:rPr>
        <w:t xml:space="preserve"> </w:t>
      </w:r>
    </w:p>
    <w:p w:rsidR="00D06822" w:rsidRDefault="00D06822" w:rsidP="00D06822">
      <w:pPr>
        <w:rPr>
          <w:rtl/>
        </w:rPr>
      </w:pPr>
      <w:r>
        <w:rPr>
          <w:rFonts w:cs="Arial"/>
          <w:rtl/>
        </w:rPr>
        <w:t xml:space="preserve"> الى تأثيرات من الشرق الأقصى بحكم علاقتهم الوثيقة ببلاد الصين واعجابهم بالحضارة والثقافة الصينية فظهرت مميزات جديدة لهذه المدرسة تبدوا فيها المسحة الصينية في الوجوه وفي رسم الطبيعة </w:t>
      </w:r>
    </w:p>
    <w:p w:rsidR="00D06822" w:rsidRDefault="00D06822" w:rsidP="00D06822">
      <w:pPr>
        <w:rPr>
          <w:rtl/>
        </w:rPr>
      </w:pPr>
      <w:r>
        <w:rPr>
          <w:rFonts w:cs="Arial"/>
          <w:rtl/>
        </w:rPr>
        <w:t xml:space="preserve">وكان الفنان يحاكي </w:t>
      </w:r>
      <w:proofErr w:type="gramStart"/>
      <w:r>
        <w:rPr>
          <w:rFonts w:cs="Arial"/>
          <w:rtl/>
        </w:rPr>
        <w:t>الطبيعة  في</w:t>
      </w:r>
      <w:proofErr w:type="gramEnd"/>
      <w:r>
        <w:rPr>
          <w:rFonts w:cs="Arial"/>
          <w:rtl/>
        </w:rPr>
        <w:t xml:space="preserve"> رسم الأشجار والسحب والمياه اهتم </w:t>
      </w:r>
      <w:proofErr w:type="spellStart"/>
      <w:r>
        <w:rPr>
          <w:rFonts w:cs="Arial"/>
          <w:rtl/>
        </w:rPr>
        <w:t>النان</w:t>
      </w:r>
      <w:proofErr w:type="spellEnd"/>
      <w:r>
        <w:rPr>
          <w:rFonts w:cs="Arial"/>
          <w:rtl/>
        </w:rPr>
        <w:t xml:space="preserve"> بالمنظور ومراعاة النسب للإنسان والحيوان وما يحيط بهما من أجواء </w:t>
      </w:r>
    </w:p>
    <w:p w:rsidR="00D06822" w:rsidRDefault="00D06822" w:rsidP="00D06822">
      <w:pPr>
        <w:rPr>
          <w:rtl/>
        </w:rPr>
      </w:pPr>
      <w:r>
        <w:rPr>
          <w:rFonts w:cs="Arial"/>
          <w:rtl/>
        </w:rPr>
        <w:t xml:space="preserve">كذلك تبدوا الملابس مزخرفة </w:t>
      </w:r>
      <w:proofErr w:type="spellStart"/>
      <w:r>
        <w:rPr>
          <w:rFonts w:cs="Arial"/>
          <w:rtl/>
        </w:rPr>
        <w:t>بالازهار</w:t>
      </w:r>
      <w:proofErr w:type="spellEnd"/>
      <w:r>
        <w:rPr>
          <w:rFonts w:cs="Arial"/>
          <w:rtl/>
        </w:rPr>
        <w:t xml:space="preserve">  </w:t>
      </w:r>
    </w:p>
    <w:p w:rsidR="00D06822" w:rsidRDefault="00D06822" w:rsidP="00D06822">
      <w:pPr>
        <w:rPr>
          <w:rtl/>
        </w:rPr>
      </w:pPr>
      <w:r>
        <w:rPr>
          <w:rFonts w:cs="Arial"/>
          <w:rtl/>
        </w:rPr>
        <w:t xml:space="preserve">كما اهتم الفنان بالمنظور ومراعاة النسب للإنسان والحيوان وما يحيط بهما من </w:t>
      </w:r>
      <w:proofErr w:type="spellStart"/>
      <w:r>
        <w:rPr>
          <w:rFonts w:cs="Arial"/>
          <w:rtl/>
        </w:rPr>
        <w:t>اجواءكذلك</w:t>
      </w:r>
      <w:proofErr w:type="spellEnd"/>
      <w:r>
        <w:rPr>
          <w:rFonts w:cs="Arial"/>
          <w:rtl/>
        </w:rPr>
        <w:t xml:space="preserve"> تبدوا الملابس مزخرفة </w:t>
      </w:r>
      <w:proofErr w:type="spellStart"/>
      <w:proofErr w:type="gramStart"/>
      <w:r>
        <w:rPr>
          <w:rFonts w:cs="Arial"/>
          <w:rtl/>
        </w:rPr>
        <w:t>بالازهار،كما</w:t>
      </w:r>
      <w:proofErr w:type="spellEnd"/>
      <w:proofErr w:type="gramEnd"/>
      <w:r>
        <w:rPr>
          <w:rFonts w:cs="Arial"/>
          <w:rtl/>
        </w:rPr>
        <w:t xml:space="preserve"> اهتم الفنان برسم الخيل ولكن بشكل يغاير شكل الخيول </w:t>
      </w:r>
      <w:proofErr w:type="spellStart"/>
      <w:r>
        <w:rPr>
          <w:rFonts w:cs="Arial"/>
          <w:rtl/>
        </w:rPr>
        <w:t>العربية.كما</w:t>
      </w:r>
      <w:proofErr w:type="spellEnd"/>
      <w:r>
        <w:rPr>
          <w:rFonts w:cs="Arial"/>
          <w:rtl/>
        </w:rPr>
        <w:t xml:space="preserve"> ظهرت في رسومه أنواع من غطاء الرأس للنساء والرجال بشكل غير مألوف ورسم بعض </w:t>
      </w:r>
      <w:proofErr w:type="spellStart"/>
      <w:r>
        <w:rPr>
          <w:rFonts w:cs="Arial"/>
          <w:rtl/>
        </w:rPr>
        <w:t>الحيونات</w:t>
      </w:r>
      <w:proofErr w:type="spellEnd"/>
      <w:r>
        <w:rPr>
          <w:rFonts w:cs="Arial"/>
          <w:rtl/>
        </w:rPr>
        <w:t xml:space="preserve"> الخرافية كالتنين </w:t>
      </w:r>
    </w:p>
    <w:p w:rsidR="004C0F92" w:rsidRPr="00D06822" w:rsidRDefault="00D06822" w:rsidP="00D06822">
      <w:r>
        <w:rPr>
          <w:rFonts w:cs="Arial"/>
          <w:rtl/>
        </w:rPr>
        <w:t xml:space="preserve">ومن ابرز كتب هذه المدرسة </w:t>
      </w:r>
      <w:proofErr w:type="gramStart"/>
      <w:r>
        <w:rPr>
          <w:rFonts w:cs="Arial"/>
          <w:rtl/>
        </w:rPr>
        <w:t>جامع  التواريخ</w:t>
      </w:r>
      <w:proofErr w:type="gramEnd"/>
      <w:r>
        <w:rPr>
          <w:rFonts w:cs="Arial"/>
          <w:rtl/>
        </w:rPr>
        <w:t xml:space="preserve"> وقد كتبه وصوره الوزير ر شيد الدين ويتناول بصورة جميع قصص القران الكريم ومخطوط كليلة ودمنة رسمه الفنان احمد موسى الذي تميز في الابداع بالنظور واستخدام الظل كذلك كتاب منافع الحيوان وكتاب الاثار الباقية.</w:t>
      </w:r>
      <w:bookmarkStart w:id="0" w:name="_GoBack"/>
      <w:bookmarkEnd w:id="0"/>
    </w:p>
    <w:sectPr w:rsidR="004C0F92" w:rsidRPr="00D06822" w:rsidSect="006E3AD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90"/>
    <w:rsid w:val="00222F0D"/>
    <w:rsid w:val="00231072"/>
    <w:rsid w:val="004C0F92"/>
    <w:rsid w:val="006E3ADA"/>
    <w:rsid w:val="00774ED7"/>
    <w:rsid w:val="00993890"/>
    <w:rsid w:val="00D0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5E6B2-8F66-4F42-8638-6F3A735A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1351</Characters>
  <Application>Microsoft Office Word</Application>
  <DocSecurity>0</DocSecurity>
  <Lines>11</Lines>
  <Paragraphs>3</Paragraphs>
  <ScaleCrop>false</ScaleCrop>
  <Company>SACC - ANAS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5</cp:revision>
  <dcterms:created xsi:type="dcterms:W3CDTF">2024-06-10T16:41:00Z</dcterms:created>
  <dcterms:modified xsi:type="dcterms:W3CDTF">2024-06-10T16:52:00Z</dcterms:modified>
</cp:coreProperties>
</file>