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5434" w14:textId="5F3632EB" w:rsidR="009C4D7B" w:rsidRDefault="009C4D7B" w:rsidP="00F00CF3">
      <w:pPr>
        <w:jc w:val="right"/>
        <w:rPr>
          <w:rFonts w:asciiTheme="majorBidi" w:hAnsiTheme="majorBidi" w:cstheme="majorBidi"/>
          <w:color w:val="FF0000"/>
          <w:sz w:val="32"/>
          <w:szCs w:val="32"/>
          <w:lang w:bidi="ar-IQ"/>
        </w:rPr>
      </w:pPr>
      <w:proofErr w:type="spellStart"/>
      <w:r>
        <w:rPr>
          <w:rFonts w:asciiTheme="majorBidi" w:hAnsiTheme="majorBidi" w:cstheme="majorBidi"/>
          <w:color w:val="FF0000"/>
          <w:sz w:val="32"/>
          <w:szCs w:val="32"/>
          <w:lang w:bidi="ar-IQ"/>
        </w:rPr>
        <w:t>L</w:t>
      </w:r>
      <w:r w:rsidR="002F55A3">
        <w:rPr>
          <w:rFonts w:asciiTheme="majorBidi" w:hAnsiTheme="majorBidi" w:cstheme="majorBidi"/>
          <w:color w:val="FF0000"/>
          <w:sz w:val="32"/>
          <w:szCs w:val="32"/>
          <w:lang w:bidi="ar-IQ"/>
        </w:rPr>
        <w:t>ec</w:t>
      </w:r>
      <w:proofErr w:type="spellEnd"/>
      <w:r w:rsidR="002F55A3">
        <w:rPr>
          <w:rFonts w:asciiTheme="majorBidi" w:hAnsiTheme="majorBidi" w:cstheme="majorBidi"/>
          <w:color w:val="FF0000"/>
          <w:sz w:val="32"/>
          <w:szCs w:val="32"/>
          <w:lang w:bidi="ar-IQ"/>
        </w:rPr>
        <w:t xml:space="preserve"> </w:t>
      </w:r>
      <w:proofErr w:type="gramStart"/>
      <w:r>
        <w:rPr>
          <w:rFonts w:asciiTheme="majorBidi" w:hAnsiTheme="majorBidi" w:cstheme="majorBidi"/>
          <w:color w:val="FF0000"/>
          <w:sz w:val="32"/>
          <w:szCs w:val="32"/>
          <w:lang w:bidi="ar-IQ"/>
        </w:rPr>
        <w:t xml:space="preserve">one  </w:t>
      </w:r>
      <w:r w:rsidR="002F55A3">
        <w:rPr>
          <w:rFonts w:asciiTheme="majorBidi" w:hAnsiTheme="majorBidi" w:cstheme="majorBidi"/>
          <w:color w:val="FF0000"/>
          <w:sz w:val="32"/>
          <w:szCs w:val="32"/>
          <w:lang w:bidi="ar-IQ"/>
        </w:rPr>
        <w:t>:</w:t>
      </w:r>
      <w:proofErr w:type="gramEnd"/>
      <w:r w:rsidR="002F55A3">
        <w:rPr>
          <w:rFonts w:asciiTheme="majorBidi" w:hAnsiTheme="majorBidi" w:cstheme="majorBidi"/>
          <w:color w:val="FF0000"/>
          <w:sz w:val="32"/>
          <w:szCs w:val="32"/>
          <w:lang w:bidi="ar-IQ"/>
        </w:rPr>
        <w:t xml:space="preserve"> </w:t>
      </w:r>
      <w:r>
        <w:rPr>
          <w:rFonts w:asciiTheme="majorBidi" w:hAnsiTheme="majorBidi" w:cstheme="majorBidi"/>
          <w:color w:val="FF0000"/>
          <w:sz w:val="32"/>
          <w:szCs w:val="32"/>
          <w:lang w:bidi="ar-IQ"/>
        </w:rPr>
        <w:t xml:space="preserve"> I</w:t>
      </w:r>
      <w:r w:rsidR="002F55A3">
        <w:rPr>
          <w:rFonts w:asciiTheme="majorBidi" w:hAnsiTheme="majorBidi" w:cstheme="majorBidi"/>
          <w:color w:val="FF0000"/>
          <w:sz w:val="32"/>
          <w:szCs w:val="32"/>
          <w:lang w:bidi="ar-IQ"/>
        </w:rPr>
        <w:t xml:space="preserve">ntroduction to anatomy and </w:t>
      </w:r>
      <w:r>
        <w:rPr>
          <w:rFonts w:asciiTheme="majorBidi" w:hAnsiTheme="majorBidi" w:cstheme="majorBidi"/>
          <w:color w:val="FF0000"/>
          <w:sz w:val="32"/>
          <w:szCs w:val="32"/>
          <w:lang w:bidi="ar-IQ"/>
        </w:rPr>
        <w:t xml:space="preserve"> </w:t>
      </w:r>
      <w:r w:rsidR="002F55A3">
        <w:rPr>
          <w:rFonts w:asciiTheme="majorBidi" w:hAnsiTheme="majorBidi" w:cstheme="majorBidi"/>
          <w:color w:val="FF0000"/>
          <w:sz w:val="32"/>
          <w:szCs w:val="32"/>
          <w:lang w:bidi="ar-IQ"/>
        </w:rPr>
        <w:t xml:space="preserve">human body , level of organization </w:t>
      </w:r>
      <w:r>
        <w:rPr>
          <w:rFonts w:asciiTheme="majorBidi" w:hAnsiTheme="majorBidi" w:cstheme="majorBidi"/>
          <w:color w:val="FF0000"/>
          <w:sz w:val="32"/>
          <w:szCs w:val="32"/>
          <w:lang w:bidi="ar-IQ"/>
        </w:rPr>
        <w:t xml:space="preserve">, anatomical position , body regions and cavities, body planes and sections, directional terms </w:t>
      </w:r>
    </w:p>
    <w:p w14:paraId="1BA33508" w14:textId="77777777" w:rsidR="009C4D7B" w:rsidRDefault="009C4D7B" w:rsidP="00F00CF3">
      <w:pPr>
        <w:jc w:val="right"/>
        <w:rPr>
          <w:rFonts w:asciiTheme="majorBidi" w:hAnsiTheme="majorBidi" w:cstheme="majorBidi"/>
          <w:color w:val="FF0000"/>
          <w:sz w:val="32"/>
          <w:szCs w:val="32"/>
          <w:lang w:bidi="ar-IQ"/>
        </w:rPr>
      </w:pPr>
      <w:r w:rsidRPr="009C4D7B">
        <w:rPr>
          <w:rFonts w:asciiTheme="majorBidi" w:hAnsiTheme="majorBidi" w:cstheme="majorBidi"/>
          <w:color w:val="FF0000"/>
          <w:sz w:val="32"/>
          <w:szCs w:val="32"/>
          <w:lang w:bidi="ar-IQ"/>
        </w:rPr>
        <w:t>What is anatomy</w:t>
      </w:r>
      <w:r>
        <w:rPr>
          <w:rFonts w:asciiTheme="majorBidi" w:hAnsiTheme="majorBidi" w:cstheme="majorBidi"/>
          <w:color w:val="FF0000"/>
          <w:sz w:val="32"/>
          <w:szCs w:val="32"/>
          <w:lang w:bidi="ar-IQ"/>
        </w:rPr>
        <w:t xml:space="preserve">? </w:t>
      </w:r>
    </w:p>
    <w:p w14:paraId="34E685FB" w14:textId="374B55CB" w:rsidR="009C4D7B" w:rsidRPr="001C48F3" w:rsidRDefault="009C4D7B" w:rsidP="009C4D7B">
      <w:pPr>
        <w:jc w:val="right"/>
        <w:rPr>
          <w:rFonts w:asciiTheme="majorBidi" w:hAnsiTheme="majorBidi" w:cstheme="majorBidi"/>
          <w:color w:val="4472C4" w:themeColor="accent1"/>
          <w:sz w:val="32"/>
          <w:szCs w:val="32"/>
          <w:rtl/>
          <w:lang w:bidi="ar-IQ"/>
        </w:rPr>
      </w:pPr>
      <w:r w:rsidRPr="001C48F3">
        <w:rPr>
          <w:rFonts w:asciiTheme="majorBidi" w:hAnsiTheme="majorBidi" w:cstheme="majorBidi"/>
          <w:color w:val="4472C4" w:themeColor="accent1"/>
          <w:sz w:val="32"/>
          <w:szCs w:val="32"/>
          <w:lang w:bidi="ar-IQ"/>
        </w:rPr>
        <w:t xml:space="preserve"> </w:t>
      </w:r>
      <w:r w:rsidR="00F00CF3" w:rsidRPr="001C48F3">
        <w:rPr>
          <w:rFonts w:asciiTheme="majorBidi" w:hAnsiTheme="majorBidi" w:cstheme="majorBidi"/>
          <w:color w:val="4472C4" w:themeColor="accent1"/>
          <w:sz w:val="32"/>
          <w:szCs w:val="32"/>
          <w:lang w:bidi="ar-IQ"/>
        </w:rPr>
        <w:t>Anatomy includes those structures that can be seen grossly</w:t>
      </w:r>
      <w:r w:rsidRPr="001C48F3">
        <w:rPr>
          <w:rFonts w:asciiTheme="majorBidi" w:hAnsiTheme="majorBidi" w:cstheme="majorBidi"/>
          <w:color w:val="4472C4" w:themeColor="accent1"/>
          <w:sz w:val="32"/>
          <w:szCs w:val="32"/>
          <w:lang w:bidi="ar-IQ"/>
        </w:rPr>
        <w:t xml:space="preserve"> </w:t>
      </w:r>
      <w:r w:rsidR="00F00CF3" w:rsidRPr="001C48F3">
        <w:rPr>
          <w:rFonts w:asciiTheme="majorBidi" w:hAnsiTheme="majorBidi" w:cstheme="majorBidi"/>
          <w:color w:val="4472C4" w:themeColor="accent1"/>
          <w:sz w:val="32"/>
          <w:szCs w:val="32"/>
          <w:lang w:bidi="ar-IQ"/>
        </w:rPr>
        <w:t>(without the aid of magnification) and microscopically</w:t>
      </w:r>
      <w:r w:rsidRPr="001C48F3">
        <w:rPr>
          <w:rFonts w:asciiTheme="majorBidi" w:hAnsiTheme="majorBidi" w:cstheme="majorBidi"/>
          <w:color w:val="4472C4" w:themeColor="accent1"/>
          <w:sz w:val="32"/>
          <w:szCs w:val="32"/>
          <w:lang w:bidi="ar-IQ"/>
        </w:rPr>
        <w:t xml:space="preserve"> </w:t>
      </w:r>
      <w:r w:rsidR="00F00CF3" w:rsidRPr="001C48F3">
        <w:rPr>
          <w:rFonts w:asciiTheme="majorBidi" w:hAnsiTheme="majorBidi" w:cstheme="majorBidi"/>
          <w:color w:val="4472C4" w:themeColor="accent1"/>
          <w:sz w:val="32"/>
          <w:szCs w:val="32"/>
          <w:lang w:bidi="ar-IQ"/>
        </w:rPr>
        <w:t xml:space="preserve">(with the aid of magnification). </w:t>
      </w:r>
    </w:p>
    <w:p w14:paraId="3776F2D2" w14:textId="3F4A8CB5" w:rsidR="009C4D7B" w:rsidRPr="009C4D7B" w:rsidRDefault="009C4D7B" w:rsidP="009C4D7B">
      <w:pPr>
        <w:pStyle w:val="a5"/>
        <w:numPr>
          <w:ilvl w:val="0"/>
          <w:numId w:val="1"/>
        </w:numPr>
        <w:bidi w:val="0"/>
        <w:jc w:val="both"/>
        <w:rPr>
          <w:rFonts w:asciiTheme="majorBidi" w:hAnsiTheme="majorBidi" w:cstheme="majorBidi"/>
          <w:color w:val="FF0000"/>
          <w:sz w:val="32"/>
          <w:szCs w:val="32"/>
          <w:lang w:bidi="ar-IQ"/>
        </w:rPr>
      </w:pPr>
      <w:r>
        <w:rPr>
          <w:rFonts w:asciiTheme="majorBidi" w:hAnsiTheme="majorBidi" w:cstheme="majorBidi"/>
          <w:color w:val="FF0000"/>
          <w:sz w:val="32"/>
          <w:szCs w:val="32"/>
          <w:lang w:bidi="ar-IQ"/>
        </w:rPr>
        <w:t xml:space="preserve"> G</w:t>
      </w:r>
      <w:r w:rsidR="00F00CF3" w:rsidRPr="009C4D7B">
        <w:rPr>
          <w:rFonts w:asciiTheme="majorBidi" w:hAnsiTheme="majorBidi" w:cstheme="majorBidi"/>
          <w:color w:val="FF0000"/>
          <w:sz w:val="32"/>
          <w:szCs w:val="32"/>
          <w:lang w:bidi="ar-IQ"/>
        </w:rPr>
        <w:t>ross or macroscopic anatomy</w:t>
      </w:r>
      <w:r w:rsidR="00F00CF3" w:rsidRPr="009C4D7B">
        <w:rPr>
          <w:rFonts w:asciiTheme="majorBidi" w:hAnsiTheme="majorBidi" w:cstheme="majorBidi"/>
          <w:color w:val="5B9BD5" w:themeColor="accent5"/>
          <w:sz w:val="32"/>
          <w:szCs w:val="32"/>
          <w:lang w:bidi="ar-IQ"/>
        </w:rPr>
        <w:t>-that is, the study of structures that can</w:t>
      </w:r>
      <w:r w:rsidRPr="009C4D7B">
        <w:rPr>
          <w:rFonts w:asciiTheme="majorBidi" w:hAnsiTheme="majorBidi" w:cstheme="majorBidi"/>
          <w:color w:val="5B9BD5" w:themeColor="accent5"/>
          <w:sz w:val="32"/>
          <w:szCs w:val="32"/>
          <w:lang w:bidi="ar-IQ"/>
        </w:rPr>
        <w:t xml:space="preserve"> </w:t>
      </w:r>
      <w:r w:rsidR="00F00CF3" w:rsidRPr="009C4D7B">
        <w:rPr>
          <w:rFonts w:asciiTheme="majorBidi" w:hAnsiTheme="majorBidi" w:cstheme="majorBidi"/>
          <w:color w:val="5B9BD5" w:themeColor="accent5"/>
          <w:sz w:val="32"/>
          <w:szCs w:val="32"/>
          <w:lang w:bidi="ar-IQ"/>
        </w:rPr>
        <w:t xml:space="preserve">be seen without using a microscopic. </w:t>
      </w:r>
    </w:p>
    <w:p w14:paraId="255F6CFB" w14:textId="77777777" w:rsidR="009C4D7B" w:rsidRPr="009C4D7B" w:rsidRDefault="00F00CF3" w:rsidP="009C4D7B">
      <w:pPr>
        <w:pStyle w:val="a5"/>
        <w:numPr>
          <w:ilvl w:val="0"/>
          <w:numId w:val="1"/>
        </w:numPr>
        <w:bidi w:val="0"/>
        <w:jc w:val="both"/>
        <w:rPr>
          <w:rFonts w:asciiTheme="majorBidi" w:hAnsiTheme="majorBidi" w:cstheme="majorBidi"/>
          <w:color w:val="FF0000"/>
          <w:sz w:val="32"/>
          <w:szCs w:val="32"/>
          <w:lang w:bidi="ar-IQ"/>
        </w:rPr>
      </w:pPr>
      <w:r w:rsidRPr="009C4D7B">
        <w:rPr>
          <w:rFonts w:asciiTheme="majorBidi" w:hAnsiTheme="majorBidi" w:cstheme="majorBidi"/>
          <w:color w:val="FF0000"/>
          <w:sz w:val="32"/>
          <w:szCs w:val="32"/>
          <w:lang w:bidi="ar-IQ"/>
        </w:rPr>
        <w:t>Microscopic anatomy</w:t>
      </w:r>
      <w:r w:rsidR="009C4D7B" w:rsidRPr="009C4D7B">
        <w:t xml:space="preserve"> </w:t>
      </w:r>
      <w:r w:rsidR="009C4D7B" w:rsidRPr="009C4D7B">
        <w:rPr>
          <w:rFonts w:asciiTheme="majorBidi" w:hAnsiTheme="majorBidi" w:cstheme="majorBidi"/>
          <w:color w:val="FF0000"/>
          <w:sz w:val="32"/>
          <w:szCs w:val="32"/>
          <w:lang w:bidi="ar-IQ"/>
        </w:rPr>
        <w:t xml:space="preserve">also called histology </w:t>
      </w:r>
      <w:r w:rsidRPr="009C4D7B">
        <w:rPr>
          <w:rFonts w:asciiTheme="majorBidi" w:hAnsiTheme="majorBidi" w:cstheme="majorBidi"/>
          <w:color w:val="5B9BD5" w:themeColor="accent5"/>
          <w:sz w:val="32"/>
          <w:szCs w:val="32"/>
          <w:lang w:bidi="ar-IQ"/>
        </w:rPr>
        <w:t>is the study of cells and tissues using</w:t>
      </w:r>
      <w:r w:rsidR="009C4D7B" w:rsidRPr="009C4D7B">
        <w:rPr>
          <w:rFonts w:asciiTheme="majorBidi" w:hAnsiTheme="majorBidi" w:cstheme="majorBidi"/>
          <w:color w:val="5B9BD5" w:themeColor="accent5"/>
          <w:sz w:val="32"/>
          <w:szCs w:val="32"/>
          <w:lang w:bidi="ar-IQ"/>
        </w:rPr>
        <w:t xml:space="preserve"> </w:t>
      </w:r>
      <w:r w:rsidRPr="009C4D7B">
        <w:rPr>
          <w:rFonts w:asciiTheme="majorBidi" w:hAnsiTheme="majorBidi" w:cstheme="majorBidi"/>
          <w:color w:val="5B9BD5" w:themeColor="accent5"/>
          <w:sz w:val="32"/>
          <w:szCs w:val="32"/>
          <w:lang w:bidi="ar-IQ"/>
        </w:rPr>
        <w:t>a microscope</w:t>
      </w:r>
    </w:p>
    <w:p w14:paraId="6218B079" w14:textId="1293B36C" w:rsidR="00A156F7" w:rsidRDefault="00F00CF3" w:rsidP="00A10246">
      <w:pPr>
        <w:bidi w:val="0"/>
        <w:jc w:val="both"/>
        <w:rPr>
          <w:rFonts w:asciiTheme="majorBidi" w:hAnsiTheme="majorBidi" w:cstheme="majorBidi"/>
          <w:sz w:val="32"/>
          <w:szCs w:val="32"/>
          <w:lang w:bidi="ar-IQ"/>
        </w:rPr>
      </w:pPr>
      <w:r w:rsidRPr="000D418E">
        <w:rPr>
          <w:rFonts w:asciiTheme="majorBidi" w:hAnsiTheme="majorBidi" w:cstheme="majorBidi"/>
          <w:sz w:val="32"/>
          <w:szCs w:val="32"/>
          <w:lang w:bidi="ar-IQ"/>
        </w:rPr>
        <w:t>Anatomy forms the basis for the practice of medicine</w:t>
      </w:r>
      <w:r w:rsidRPr="000D418E">
        <w:rPr>
          <w:rFonts w:asciiTheme="majorBidi" w:hAnsiTheme="majorBidi" w:cstheme="majorBidi"/>
          <w:sz w:val="32"/>
          <w:szCs w:val="32"/>
          <w:rtl/>
          <w:lang w:bidi="ar-IQ"/>
        </w:rPr>
        <w:t>.</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Anatomy leads the physician toward an understanding of</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patient's disease, whether he or she is carrying out a</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physical examination or using the most advanced imaging</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techniques. Anatomy is also important for dentists, chiro</w:t>
      </w:r>
      <w:r w:rsidR="009C4D7B" w:rsidRPr="000D418E">
        <w:rPr>
          <w:rFonts w:asciiTheme="majorBidi" w:hAnsiTheme="majorBidi" w:cstheme="majorBidi"/>
          <w:sz w:val="32"/>
          <w:szCs w:val="32"/>
          <w:lang w:bidi="ar-IQ"/>
        </w:rPr>
        <w:t xml:space="preserve"> </w:t>
      </w:r>
      <w:proofErr w:type="spellStart"/>
      <w:r w:rsidRPr="000D418E">
        <w:rPr>
          <w:rFonts w:asciiTheme="majorBidi" w:hAnsiTheme="majorBidi" w:cstheme="majorBidi"/>
          <w:sz w:val="32"/>
          <w:szCs w:val="32"/>
          <w:lang w:bidi="ar-IQ"/>
        </w:rPr>
        <w:t>practors</w:t>
      </w:r>
      <w:proofErr w:type="spellEnd"/>
      <w:r w:rsidRPr="000D418E">
        <w:rPr>
          <w:rFonts w:asciiTheme="majorBidi" w:hAnsiTheme="majorBidi" w:cstheme="majorBidi"/>
          <w:sz w:val="32"/>
          <w:szCs w:val="32"/>
          <w:lang w:bidi="ar-IQ"/>
        </w:rPr>
        <w:t>, physical therapists, and all others involved in any</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aspect of patient treatment that begins with an analysis of</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clinical signs. The ability to interpret a clinical observation</w:t>
      </w:r>
      <w:r w:rsidR="009C4D7B"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correctly is therefore the endpoint of a sound anatomical</w:t>
      </w:r>
      <w:r w:rsidR="00A10246" w:rsidRPr="000D418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understanding</w:t>
      </w:r>
    </w:p>
    <w:p w14:paraId="2748BC76" w14:textId="36A34BB9" w:rsidR="000D418E" w:rsidRPr="000D418E" w:rsidRDefault="000D418E" w:rsidP="000D418E">
      <w:pPr>
        <w:jc w:val="right"/>
        <w:rPr>
          <w:rFonts w:asciiTheme="majorBidi" w:hAnsiTheme="majorBidi" w:cstheme="majorBidi"/>
          <w:sz w:val="32"/>
          <w:szCs w:val="32"/>
          <w:rtl/>
          <w:lang w:bidi="ar-IQ"/>
        </w:rPr>
      </w:pPr>
      <w:r w:rsidRPr="001B7795">
        <w:rPr>
          <w:rFonts w:asciiTheme="majorBidi" w:hAnsiTheme="majorBidi" w:cstheme="majorBidi"/>
          <w:color w:val="FF0000"/>
          <w:sz w:val="32"/>
          <w:szCs w:val="32"/>
          <w:lang w:bidi="ar-IQ"/>
        </w:rPr>
        <w:t>How can gross anatomy be studied</w:t>
      </w:r>
      <w:r w:rsidR="001B7795" w:rsidRPr="001B7795">
        <w:rPr>
          <w:rFonts w:asciiTheme="majorBidi" w:hAnsiTheme="majorBidi" w:cstheme="majorBidi"/>
          <w:color w:val="FF0000"/>
          <w:sz w:val="32"/>
          <w:szCs w:val="32"/>
          <w:lang w:bidi="ar-IQ"/>
        </w:rPr>
        <w:t xml:space="preserve">? </w:t>
      </w:r>
    </w:p>
    <w:p w14:paraId="2C72BEFB" w14:textId="758D2DD3" w:rsidR="000D418E" w:rsidRPr="000D418E" w:rsidRDefault="000D418E" w:rsidP="000D418E">
      <w:pPr>
        <w:jc w:val="right"/>
        <w:rPr>
          <w:rFonts w:asciiTheme="majorBidi" w:hAnsiTheme="majorBidi" w:cstheme="majorBidi"/>
          <w:sz w:val="32"/>
          <w:szCs w:val="32"/>
          <w:lang w:bidi="ar-IQ"/>
        </w:rPr>
      </w:pPr>
      <w:r w:rsidRPr="000D418E">
        <w:rPr>
          <w:rFonts w:asciiTheme="majorBidi" w:hAnsiTheme="majorBidi" w:cstheme="majorBidi"/>
          <w:sz w:val="32"/>
          <w:szCs w:val="32"/>
          <w:lang w:bidi="ar-IQ"/>
        </w:rPr>
        <w:t xml:space="preserve">The term anatomy is derived from the Greek word </w:t>
      </w:r>
      <w:proofErr w:type="spellStart"/>
      <w:r w:rsidRPr="000D418E">
        <w:rPr>
          <w:rFonts w:asciiTheme="majorBidi" w:hAnsiTheme="majorBidi" w:cstheme="majorBidi"/>
          <w:sz w:val="32"/>
          <w:szCs w:val="32"/>
          <w:lang w:bidi="ar-IQ"/>
        </w:rPr>
        <w:t>temnein</w:t>
      </w:r>
      <w:proofErr w:type="spellEnd"/>
    </w:p>
    <w:p w14:paraId="31CEAAFB" w14:textId="77777777" w:rsidR="001B7795" w:rsidRDefault="000D418E" w:rsidP="000D418E">
      <w:pPr>
        <w:jc w:val="right"/>
        <w:rPr>
          <w:rFonts w:asciiTheme="majorBidi" w:hAnsiTheme="majorBidi" w:cstheme="majorBidi"/>
          <w:sz w:val="32"/>
          <w:szCs w:val="32"/>
          <w:lang w:bidi="ar-IQ"/>
        </w:rPr>
      </w:pPr>
      <w:r w:rsidRPr="000D418E">
        <w:rPr>
          <w:rFonts w:asciiTheme="majorBidi" w:hAnsiTheme="majorBidi" w:cstheme="majorBidi"/>
          <w:sz w:val="32"/>
          <w:szCs w:val="32"/>
          <w:lang w:bidi="ar-IQ"/>
        </w:rPr>
        <w:t xml:space="preserve">meaning "to </w:t>
      </w:r>
      <w:proofErr w:type="gramStart"/>
      <w:r w:rsidRPr="000D418E">
        <w:rPr>
          <w:rFonts w:asciiTheme="majorBidi" w:hAnsiTheme="majorBidi" w:cstheme="majorBidi"/>
          <w:sz w:val="32"/>
          <w:szCs w:val="32"/>
          <w:lang w:bidi="ar-IQ"/>
        </w:rPr>
        <w:t>cut .</w:t>
      </w:r>
      <w:proofErr w:type="gramEnd"/>
      <w:r w:rsidRPr="000D418E">
        <w:rPr>
          <w:rFonts w:asciiTheme="majorBidi" w:hAnsiTheme="majorBidi" w:cstheme="majorBidi"/>
          <w:sz w:val="32"/>
          <w:szCs w:val="32"/>
          <w:lang w:bidi="ar-IQ"/>
        </w:rPr>
        <w:t xml:space="preserve"> </w:t>
      </w:r>
    </w:p>
    <w:p w14:paraId="20671100" w14:textId="7FBF0CBB" w:rsidR="000D418E" w:rsidRPr="000D418E" w:rsidRDefault="000D418E" w:rsidP="001B7795">
      <w:pPr>
        <w:jc w:val="right"/>
        <w:rPr>
          <w:rFonts w:asciiTheme="majorBidi" w:hAnsiTheme="majorBidi" w:cstheme="majorBidi"/>
          <w:sz w:val="32"/>
          <w:szCs w:val="32"/>
          <w:rtl/>
          <w:lang w:bidi="ar-IQ"/>
        </w:rPr>
      </w:pPr>
      <w:r w:rsidRPr="000D418E">
        <w:rPr>
          <w:rFonts w:asciiTheme="majorBidi" w:hAnsiTheme="majorBidi" w:cstheme="majorBidi"/>
          <w:sz w:val="32"/>
          <w:szCs w:val="32"/>
          <w:lang w:bidi="ar-IQ"/>
        </w:rPr>
        <w:t>" Clearly, therefore, the study of anatomy</w:t>
      </w:r>
      <w:r w:rsidR="001B7795">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is linked, at its root, to dissection, although dissection of</w:t>
      </w:r>
      <w:r w:rsidR="001B7795">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cadavers by students is now augmented, or even in some</w:t>
      </w:r>
      <w:r w:rsidR="001B7795">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 xml:space="preserve">cases replaced, by </w:t>
      </w:r>
      <w:r w:rsidRPr="001B7795">
        <w:rPr>
          <w:rFonts w:asciiTheme="majorBidi" w:hAnsiTheme="majorBidi" w:cstheme="majorBidi"/>
          <w:color w:val="FF0000"/>
          <w:sz w:val="32"/>
          <w:szCs w:val="32"/>
          <w:lang w:bidi="ar-IQ"/>
        </w:rPr>
        <w:t>viewing prosected</w:t>
      </w:r>
      <w:r w:rsidRPr="000D418E">
        <w:rPr>
          <w:rFonts w:asciiTheme="majorBidi" w:hAnsiTheme="majorBidi" w:cstheme="majorBidi"/>
          <w:sz w:val="32"/>
          <w:szCs w:val="32"/>
          <w:lang w:bidi="ar-IQ"/>
        </w:rPr>
        <w:t xml:space="preserve"> (previously </w:t>
      </w:r>
      <w:proofErr w:type="gramStart"/>
      <w:r w:rsidRPr="000D418E">
        <w:rPr>
          <w:rFonts w:asciiTheme="majorBidi" w:hAnsiTheme="majorBidi" w:cstheme="majorBidi"/>
          <w:sz w:val="32"/>
          <w:szCs w:val="32"/>
          <w:lang w:bidi="ar-IQ"/>
        </w:rPr>
        <w:t>dissected)</w:t>
      </w:r>
      <w:r w:rsidR="001B7795">
        <w:rPr>
          <w:rFonts w:asciiTheme="majorBidi" w:hAnsiTheme="majorBidi" w:cstheme="majorBidi" w:hint="cs"/>
          <w:sz w:val="32"/>
          <w:szCs w:val="32"/>
          <w:rtl/>
          <w:lang w:bidi="ar-IQ"/>
        </w:rPr>
        <w:t xml:space="preserve"> </w:t>
      </w:r>
      <w:r w:rsidR="001B7795">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material</w:t>
      </w:r>
      <w:proofErr w:type="gramEnd"/>
      <w:r w:rsidRPr="000D418E">
        <w:rPr>
          <w:rFonts w:asciiTheme="majorBidi" w:hAnsiTheme="majorBidi" w:cstheme="majorBidi"/>
          <w:sz w:val="32"/>
          <w:szCs w:val="32"/>
          <w:lang w:bidi="ar-IQ"/>
        </w:rPr>
        <w:t xml:space="preserve"> and plastic models, or using computer teaching</w:t>
      </w:r>
      <w:r w:rsidR="001B7795">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modules and other learning aids</w:t>
      </w:r>
      <w:r w:rsidR="001B7795">
        <w:rPr>
          <w:rFonts w:asciiTheme="majorBidi" w:hAnsiTheme="majorBidi" w:cstheme="majorBidi" w:hint="cs"/>
          <w:sz w:val="32"/>
          <w:szCs w:val="32"/>
          <w:rtl/>
          <w:lang w:bidi="ar-IQ"/>
        </w:rPr>
        <w:t xml:space="preserve">    </w:t>
      </w:r>
    </w:p>
    <w:p w14:paraId="2D040172" w14:textId="77777777" w:rsidR="000D418E" w:rsidRPr="001B7795" w:rsidRDefault="000D418E" w:rsidP="000D418E">
      <w:pPr>
        <w:jc w:val="right"/>
        <w:rPr>
          <w:rFonts w:asciiTheme="majorBidi" w:hAnsiTheme="majorBidi" w:cstheme="majorBidi"/>
          <w:color w:val="FF0000"/>
          <w:sz w:val="32"/>
          <w:szCs w:val="32"/>
          <w:lang w:bidi="ar-IQ"/>
        </w:rPr>
      </w:pPr>
      <w:r w:rsidRPr="001B7795">
        <w:rPr>
          <w:rFonts w:asciiTheme="majorBidi" w:hAnsiTheme="majorBidi" w:cstheme="majorBidi"/>
          <w:color w:val="FF0000"/>
          <w:sz w:val="32"/>
          <w:szCs w:val="32"/>
          <w:lang w:bidi="ar-IQ"/>
        </w:rPr>
        <w:t>Anatomy can be studied following either a regional or a</w:t>
      </w:r>
    </w:p>
    <w:p w14:paraId="4756E5F7" w14:textId="70A5DE8D" w:rsidR="000D418E" w:rsidRPr="001B7795" w:rsidRDefault="000D418E" w:rsidP="000D418E">
      <w:pPr>
        <w:bidi w:val="0"/>
        <w:rPr>
          <w:rFonts w:asciiTheme="majorBidi" w:hAnsiTheme="majorBidi" w:cstheme="majorBidi"/>
          <w:color w:val="FF0000"/>
          <w:sz w:val="32"/>
          <w:szCs w:val="32"/>
          <w:lang w:bidi="ar-IQ"/>
        </w:rPr>
      </w:pPr>
      <w:r w:rsidRPr="001B7795">
        <w:rPr>
          <w:rFonts w:asciiTheme="majorBidi" w:hAnsiTheme="majorBidi" w:cstheme="majorBidi"/>
          <w:color w:val="FF0000"/>
          <w:sz w:val="32"/>
          <w:szCs w:val="32"/>
          <w:lang w:bidi="ar-IQ"/>
        </w:rPr>
        <w:t>systemic approach</w:t>
      </w:r>
    </w:p>
    <w:p w14:paraId="5A5B09C4" w14:textId="54CB1675" w:rsidR="00FB2A6C" w:rsidRPr="00FB2A6C" w:rsidRDefault="00F43AEA" w:rsidP="00FB2A6C">
      <w:pPr>
        <w:jc w:val="right"/>
        <w:rPr>
          <w:rFonts w:asciiTheme="majorBidi" w:hAnsiTheme="majorBidi" w:cstheme="majorBidi"/>
          <w:sz w:val="32"/>
          <w:szCs w:val="32"/>
          <w:rtl/>
          <w:lang w:bidi="ar-IQ"/>
        </w:rPr>
      </w:pPr>
      <w:r>
        <w:rPr>
          <w:rFonts w:asciiTheme="majorBidi" w:hAnsiTheme="majorBidi" w:cstheme="majorBidi"/>
          <w:sz w:val="32"/>
          <w:szCs w:val="32"/>
          <w:lang w:bidi="ar-IQ"/>
        </w:rPr>
        <w:lastRenderedPageBreak/>
        <w:t>.</w:t>
      </w:r>
      <w:r w:rsidR="00FB2A6C" w:rsidRPr="00FB2A6C">
        <w:t xml:space="preserve"> </w:t>
      </w:r>
      <w:r w:rsidR="00FB2A6C" w:rsidRPr="00FB2A6C">
        <w:rPr>
          <w:rFonts w:asciiTheme="majorBidi" w:hAnsiTheme="majorBidi" w:cstheme="majorBidi"/>
          <w:color w:val="FF0000"/>
          <w:sz w:val="32"/>
          <w:szCs w:val="32"/>
          <w:lang w:bidi="ar-IQ"/>
        </w:rPr>
        <w:t>With a regional approach</w:t>
      </w:r>
      <w:r w:rsidR="00FB2A6C" w:rsidRPr="00FB2A6C">
        <w:rPr>
          <w:rFonts w:asciiTheme="majorBidi" w:hAnsiTheme="majorBidi" w:cstheme="majorBidi"/>
          <w:sz w:val="32"/>
          <w:szCs w:val="32"/>
          <w:lang w:bidi="ar-IQ"/>
        </w:rPr>
        <w:t>, each region of the body</w:t>
      </w:r>
      <w:r w:rsidR="00FB2A6C">
        <w:rPr>
          <w:rFonts w:asciiTheme="majorBidi" w:hAnsiTheme="majorBidi" w:cstheme="majorBidi"/>
          <w:sz w:val="32"/>
          <w:szCs w:val="32"/>
          <w:lang w:bidi="ar-IQ"/>
        </w:rPr>
        <w:t xml:space="preserve"> </w:t>
      </w:r>
      <w:r w:rsidR="00FB2A6C" w:rsidRPr="00FB2A6C">
        <w:rPr>
          <w:rFonts w:asciiTheme="majorBidi" w:hAnsiTheme="majorBidi" w:cstheme="majorBidi"/>
          <w:sz w:val="32"/>
          <w:szCs w:val="32"/>
          <w:lang w:bidi="ar-IQ"/>
        </w:rPr>
        <w:t>is studied separately and all aspects of that region</w:t>
      </w:r>
      <w:r w:rsidR="00FB2A6C">
        <w:rPr>
          <w:rFonts w:asciiTheme="majorBidi" w:hAnsiTheme="majorBidi" w:cstheme="majorBidi"/>
          <w:sz w:val="32"/>
          <w:szCs w:val="32"/>
          <w:lang w:bidi="ar-IQ"/>
        </w:rPr>
        <w:t xml:space="preserve"> </w:t>
      </w:r>
      <w:r w:rsidR="00FB2A6C" w:rsidRPr="00FB2A6C">
        <w:rPr>
          <w:rFonts w:asciiTheme="majorBidi" w:hAnsiTheme="majorBidi" w:cstheme="majorBidi"/>
          <w:sz w:val="32"/>
          <w:szCs w:val="32"/>
          <w:lang w:bidi="ar-IQ"/>
        </w:rPr>
        <w:t>are studied at the same time. For example, if the thorax</w:t>
      </w:r>
      <w:r w:rsidR="00FB2A6C">
        <w:rPr>
          <w:rFonts w:asciiTheme="majorBidi" w:hAnsiTheme="majorBidi" w:cstheme="majorBidi"/>
          <w:sz w:val="32"/>
          <w:szCs w:val="32"/>
          <w:lang w:bidi="ar-IQ"/>
        </w:rPr>
        <w:t xml:space="preserve"> </w:t>
      </w:r>
      <w:r w:rsidR="00FB2A6C" w:rsidRPr="00FB2A6C">
        <w:rPr>
          <w:rFonts w:asciiTheme="majorBidi" w:hAnsiTheme="majorBidi" w:cstheme="majorBidi"/>
          <w:sz w:val="32"/>
          <w:szCs w:val="32"/>
          <w:lang w:bidi="ar-IQ"/>
        </w:rPr>
        <w:t>is to be studied, all of its structures are examined</w:t>
      </w:r>
      <w:r w:rsidR="00FB2A6C">
        <w:rPr>
          <w:rFonts w:asciiTheme="majorBidi" w:hAnsiTheme="majorBidi" w:cstheme="majorBidi" w:hint="cs"/>
          <w:sz w:val="32"/>
          <w:szCs w:val="32"/>
          <w:rtl/>
          <w:lang w:bidi="ar-IQ"/>
        </w:rPr>
        <w:t xml:space="preserve"> </w:t>
      </w:r>
    </w:p>
    <w:p w14:paraId="6345FF7D" w14:textId="63E50FBB" w:rsidR="00FB2A6C" w:rsidRPr="00FB2A6C" w:rsidRDefault="00FB2A6C" w:rsidP="00FB2A6C">
      <w:pPr>
        <w:jc w:val="right"/>
        <w:rPr>
          <w:rFonts w:asciiTheme="majorBidi" w:hAnsiTheme="majorBidi" w:cstheme="majorBidi"/>
          <w:sz w:val="32"/>
          <w:szCs w:val="32"/>
          <w:lang w:bidi="ar-IQ"/>
        </w:rPr>
      </w:pPr>
      <w:r w:rsidRPr="00FB2A6C">
        <w:rPr>
          <w:rFonts w:asciiTheme="majorBidi" w:hAnsiTheme="majorBidi" w:cstheme="majorBidi"/>
          <w:sz w:val="32"/>
          <w:szCs w:val="32"/>
          <w:lang w:bidi="ar-IQ"/>
        </w:rPr>
        <w:t>This includes the vasculature, the nerves, the bones</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the muscles, and all other structures and organs</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located in the region of the body defined as the</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thorax. After studying this region, the other regions of</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the body (</w:t>
      </w:r>
      <w:proofErr w:type="gramStart"/>
      <w:r w:rsidRPr="00FB2A6C">
        <w:rPr>
          <w:rFonts w:asciiTheme="majorBidi" w:hAnsiTheme="majorBidi" w:cstheme="majorBidi"/>
          <w:sz w:val="32"/>
          <w:szCs w:val="32"/>
          <w:lang w:bidi="ar-IQ"/>
        </w:rPr>
        <w:t>i.e. ,</w:t>
      </w:r>
      <w:proofErr w:type="gramEnd"/>
      <w:r w:rsidRPr="00FB2A6C">
        <w:rPr>
          <w:rFonts w:asciiTheme="majorBidi" w:hAnsiTheme="majorBidi" w:cstheme="majorBidi"/>
          <w:sz w:val="32"/>
          <w:szCs w:val="32"/>
          <w:lang w:bidi="ar-IQ"/>
        </w:rPr>
        <w:t xml:space="preserve"> the abdomen, pelvis, lower limb, upper</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limb, back, head, and neck)are studied in a similar</w:t>
      </w:r>
      <w:r>
        <w:rPr>
          <w:rFonts w:asciiTheme="majorBidi" w:hAnsiTheme="majorBidi" w:cstheme="majorBidi"/>
          <w:sz w:val="32"/>
          <w:szCs w:val="32"/>
          <w:lang w:bidi="ar-IQ"/>
        </w:rPr>
        <w:t xml:space="preserve"> </w:t>
      </w:r>
      <w:r w:rsidRPr="00FB2A6C">
        <w:rPr>
          <w:rFonts w:asciiTheme="majorBidi" w:hAnsiTheme="majorBidi" w:cstheme="majorBidi"/>
          <w:sz w:val="32"/>
          <w:szCs w:val="32"/>
          <w:lang w:bidi="ar-IQ"/>
        </w:rPr>
        <w:t>fashion</w:t>
      </w:r>
      <w:r w:rsidRPr="00FB2A6C">
        <w:rPr>
          <w:rFonts w:asciiTheme="majorBidi" w:hAnsiTheme="majorBidi" w:cs="Times New Roman"/>
          <w:sz w:val="32"/>
          <w:szCs w:val="32"/>
          <w:rtl/>
          <w:lang w:bidi="ar-IQ"/>
        </w:rPr>
        <w:t xml:space="preserve"> </w:t>
      </w:r>
      <w:r>
        <w:rPr>
          <w:rFonts w:asciiTheme="majorBidi" w:hAnsiTheme="majorBidi" w:cs="Times New Roman" w:hint="cs"/>
          <w:sz w:val="32"/>
          <w:szCs w:val="32"/>
          <w:rtl/>
          <w:lang w:bidi="ar-IQ"/>
        </w:rPr>
        <w:t xml:space="preserve">  </w:t>
      </w:r>
    </w:p>
    <w:p w14:paraId="316598F8" w14:textId="2879C9F8" w:rsidR="008103EE" w:rsidRPr="008103EE" w:rsidRDefault="000D418E" w:rsidP="00FB2A6C">
      <w:pPr>
        <w:jc w:val="right"/>
        <w:rPr>
          <w:rFonts w:asciiTheme="majorBidi" w:hAnsiTheme="majorBidi" w:cstheme="majorBidi"/>
          <w:sz w:val="32"/>
          <w:szCs w:val="32"/>
          <w:lang w:bidi="ar-IQ"/>
        </w:rPr>
      </w:pPr>
      <w:r w:rsidRPr="000D418E">
        <w:rPr>
          <w:rFonts w:asciiTheme="majorBidi" w:hAnsiTheme="majorBidi" w:cs="Times New Roman"/>
          <w:sz w:val="32"/>
          <w:szCs w:val="32"/>
          <w:rtl/>
          <w:lang w:bidi="ar-IQ"/>
        </w:rPr>
        <w:t xml:space="preserve">• </w:t>
      </w:r>
      <w:r w:rsidRPr="00F43AEA">
        <w:rPr>
          <w:rFonts w:asciiTheme="majorBidi" w:hAnsiTheme="majorBidi" w:cstheme="majorBidi"/>
          <w:color w:val="FF0000"/>
          <w:sz w:val="32"/>
          <w:szCs w:val="32"/>
          <w:lang w:bidi="ar-IQ"/>
        </w:rPr>
        <w:t>In contrast, in a systemic approach</w:t>
      </w:r>
      <w:r w:rsidRPr="000D418E">
        <w:rPr>
          <w:rFonts w:asciiTheme="majorBidi" w:hAnsiTheme="majorBidi" w:cstheme="majorBidi"/>
          <w:sz w:val="32"/>
          <w:szCs w:val="32"/>
          <w:lang w:bidi="ar-IQ"/>
        </w:rPr>
        <w:t>, each system of</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the body is studied and followed throughout the entire</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 xml:space="preserve">body. For example, a study of the cardiovascular </w:t>
      </w:r>
      <w:proofErr w:type="gramStart"/>
      <w:r w:rsidRPr="000D418E">
        <w:rPr>
          <w:rFonts w:asciiTheme="majorBidi" w:hAnsiTheme="majorBidi" w:cstheme="majorBidi"/>
          <w:sz w:val="32"/>
          <w:szCs w:val="32"/>
          <w:lang w:bidi="ar-IQ"/>
        </w:rPr>
        <w:t>system</w:t>
      </w:r>
      <w:r w:rsidR="008103EE">
        <w:rPr>
          <w:rFonts w:asciiTheme="majorBidi" w:hAnsiTheme="majorBidi" w:cstheme="majorBidi" w:hint="cs"/>
          <w:sz w:val="32"/>
          <w:szCs w:val="32"/>
          <w:rtl/>
          <w:lang w:bidi="ar-IQ"/>
        </w:rPr>
        <w:t xml:space="preserve"> </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looks</w:t>
      </w:r>
      <w:proofErr w:type="gramEnd"/>
      <w:r w:rsidRPr="000D418E">
        <w:rPr>
          <w:rFonts w:asciiTheme="majorBidi" w:hAnsiTheme="majorBidi" w:cstheme="majorBidi"/>
          <w:sz w:val="32"/>
          <w:szCs w:val="32"/>
          <w:lang w:bidi="ar-IQ"/>
        </w:rPr>
        <w:t xml:space="preserve"> at the heart and all of the blood vessels in the body</w:t>
      </w:r>
      <w:r w:rsidR="008103EE">
        <w:rPr>
          <w:rFonts w:asciiTheme="majorBidi" w:hAnsiTheme="majorBidi" w:cstheme="majorBidi" w:hint="cs"/>
          <w:sz w:val="32"/>
          <w:szCs w:val="32"/>
          <w:rtl/>
          <w:lang w:bidi="ar-IQ"/>
        </w:rPr>
        <w:t xml:space="preserve">      </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When this is completed, the nervous system (brain</w:t>
      </w:r>
      <w:r w:rsidR="008103EE">
        <w:rPr>
          <w:rFonts w:asciiTheme="majorBidi" w:hAnsiTheme="majorBidi" w:cstheme="majorBidi" w:hint="cs"/>
          <w:sz w:val="32"/>
          <w:szCs w:val="32"/>
          <w:rtl/>
          <w:lang w:bidi="ar-IQ"/>
        </w:rPr>
        <w:t xml:space="preserve"> </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spinal cord, and all the nerves) might be examined in</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 xml:space="preserve">detail. This approach continues for the whole body </w:t>
      </w:r>
      <w:r w:rsidR="008103EE">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until</w:t>
      </w:r>
      <w:r w:rsidR="008103EE" w:rsidRPr="008103EE">
        <w:t xml:space="preserve"> </w:t>
      </w:r>
      <w:r w:rsidR="008103EE" w:rsidRPr="008103EE">
        <w:rPr>
          <w:rFonts w:asciiTheme="majorBidi" w:hAnsiTheme="majorBidi" w:cstheme="majorBidi"/>
          <w:sz w:val="32"/>
          <w:szCs w:val="32"/>
          <w:lang w:bidi="ar-IQ"/>
        </w:rPr>
        <w:t>every system, including the nervous, skeletal, muscular</w:t>
      </w:r>
      <w:r w:rsidR="008103EE" w:rsidRPr="008103EE">
        <w:rPr>
          <w:rFonts w:asciiTheme="majorBidi" w:hAnsiTheme="majorBidi" w:cs="Times New Roman"/>
          <w:sz w:val="32"/>
          <w:szCs w:val="32"/>
          <w:rtl/>
          <w:lang w:bidi="ar-IQ"/>
        </w:rPr>
        <w:t xml:space="preserve">     </w:t>
      </w:r>
    </w:p>
    <w:p w14:paraId="038953F0" w14:textId="21AA3E68" w:rsidR="000D418E" w:rsidRPr="000D418E" w:rsidRDefault="008103EE" w:rsidP="008103EE">
      <w:pPr>
        <w:jc w:val="right"/>
        <w:rPr>
          <w:rFonts w:asciiTheme="majorBidi" w:hAnsiTheme="majorBidi" w:cstheme="majorBidi"/>
          <w:sz w:val="32"/>
          <w:szCs w:val="32"/>
          <w:rtl/>
          <w:lang w:bidi="ar-IQ"/>
        </w:rPr>
      </w:pPr>
      <w:r w:rsidRPr="008103EE">
        <w:rPr>
          <w:rFonts w:asciiTheme="majorBidi" w:hAnsiTheme="majorBidi" w:cstheme="majorBidi"/>
          <w:sz w:val="32"/>
          <w:szCs w:val="32"/>
          <w:lang w:bidi="ar-IQ"/>
        </w:rPr>
        <w:t xml:space="preserve">gastrointestinal, respiratory, lymphatic, and reproduce </w:t>
      </w:r>
      <w:proofErr w:type="spellStart"/>
      <w:r w:rsidRPr="008103EE">
        <w:rPr>
          <w:rFonts w:asciiTheme="majorBidi" w:hAnsiTheme="majorBidi" w:cstheme="majorBidi"/>
          <w:sz w:val="32"/>
          <w:szCs w:val="32"/>
          <w:lang w:bidi="ar-IQ"/>
        </w:rPr>
        <w:t>tive</w:t>
      </w:r>
      <w:proofErr w:type="spellEnd"/>
      <w:r w:rsidRPr="008103EE">
        <w:rPr>
          <w:rFonts w:asciiTheme="majorBidi" w:hAnsiTheme="majorBidi" w:cstheme="majorBidi"/>
          <w:sz w:val="32"/>
          <w:szCs w:val="32"/>
          <w:lang w:bidi="ar-IQ"/>
        </w:rPr>
        <w:t xml:space="preserve"> systems, has been studied</w:t>
      </w:r>
      <w:r w:rsidRPr="008103EE">
        <w:rPr>
          <w:rFonts w:asciiTheme="majorBidi" w:hAnsiTheme="majorBidi" w:cs="Times New Roman"/>
          <w:sz w:val="32"/>
          <w:szCs w:val="32"/>
          <w:rtl/>
          <w:lang w:bidi="ar-IQ"/>
        </w:rPr>
        <w:t xml:space="preserve"> </w:t>
      </w:r>
      <w:r>
        <w:rPr>
          <w:rFonts w:asciiTheme="majorBidi" w:hAnsiTheme="majorBidi" w:cstheme="majorBidi" w:hint="cs"/>
          <w:sz w:val="32"/>
          <w:szCs w:val="32"/>
          <w:rtl/>
          <w:lang w:bidi="ar-IQ"/>
        </w:rPr>
        <w:t xml:space="preserve">      </w:t>
      </w:r>
    </w:p>
    <w:p w14:paraId="7C841B04" w14:textId="25613563" w:rsidR="000D418E" w:rsidRPr="000D418E" w:rsidRDefault="000D418E" w:rsidP="000D418E">
      <w:pPr>
        <w:jc w:val="right"/>
        <w:rPr>
          <w:rFonts w:asciiTheme="majorBidi" w:hAnsiTheme="majorBidi" w:cstheme="majorBidi"/>
          <w:sz w:val="32"/>
          <w:szCs w:val="32"/>
          <w:rtl/>
          <w:lang w:bidi="ar-IQ"/>
        </w:rPr>
      </w:pPr>
      <w:r w:rsidRPr="006521D3">
        <w:rPr>
          <w:rFonts w:asciiTheme="majorBidi" w:hAnsiTheme="majorBidi" w:cstheme="majorBidi"/>
          <w:color w:val="FF0000"/>
          <w:sz w:val="32"/>
          <w:szCs w:val="32"/>
          <w:lang w:bidi="ar-IQ"/>
        </w:rPr>
        <w:t>Each of these approaches has benefits and deficiencies</w:t>
      </w:r>
      <w:r w:rsidR="006521D3">
        <w:rPr>
          <w:rFonts w:asciiTheme="majorBidi" w:hAnsiTheme="majorBidi" w:cstheme="majorBidi"/>
          <w:color w:val="FF0000"/>
          <w:sz w:val="32"/>
          <w:szCs w:val="32"/>
          <w:lang w:bidi="ar-IQ"/>
        </w:rPr>
        <w:t xml:space="preserve">? </w:t>
      </w:r>
    </w:p>
    <w:p w14:paraId="607C0C16" w14:textId="77777777" w:rsidR="00944D5B" w:rsidRDefault="000D418E" w:rsidP="00944D5B">
      <w:pPr>
        <w:jc w:val="right"/>
        <w:rPr>
          <w:rFonts w:asciiTheme="majorBidi" w:hAnsiTheme="majorBidi" w:cstheme="majorBidi"/>
          <w:sz w:val="32"/>
          <w:szCs w:val="32"/>
          <w:lang w:bidi="ar-IQ"/>
        </w:rPr>
      </w:pPr>
      <w:r w:rsidRPr="006521D3">
        <w:rPr>
          <w:rFonts w:asciiTheme="majorBidi" w:hAnsiTheme="majorBidi" w:cstheme="majorBidi"/>
          <w:color w:val="FF0000"/>
          <w:sz w:val="32"/>
          <w:szCs w:val="32"/>
          <w:lang w:bidi="ar-IQ"/>
        </w:rPr>
        <w:t>The regional approach</w:t>
      </w:r>
      <w:r w:rsidRPr="000D418E">
        <w:rPr>
          <w:rFonts w:asciiTheme="majorBidi" w:hAnsiTheme="majorBidi" w:cstheme="majorBidi"/>
          <w:sz w:val="32"/>
          <w:szCs w:val="32"/>
          <w:lang w:bidi="ar-IQ"/>
        </w:rPr>
        <w:t xml:space="preserve"> works very well if the anatomy</w:t>
      </w:r>
      <w:r w:rsidR="00944D5B">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course involves cadaver dissection but falls short when</w:t>
      </w:r>
      <w:r w:rsidR="00944D5B">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it comes to understanding the continuity of an entire</w:t>
      </w:r>
      <w:r w:rsidR="00944D5B">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 xml:space="preserve">system throughout the body. </w:t>
      </w:r>
    </w:p>
    <w:p w14:paraId="2CAA25B5" w14:textId="4B28B8CE" w:rsidR="000D418E" w:rsidRDefault="000D418E" w:rsidP="00944D5B">
      <w:pPr>
        <w:jc w:val="right"/>
        <w:rPr>
          <w:rFonts w:asciiTheme="majorBidi" w:hAnsiTheme="majorBidi" w:cstheme="majorBidi"/>
          <w:sz w:val="32"/>
          <w:szCs w:val="32"/>
          <w:lang w:bidi="ar-IQ"/>
        </w:rPr>
      </w:pPr>
      <w:r w:rsidRPr="000D418E">
        <w:rPr>
          <w:rFonts w:asciiTheme="majorBidi" w:hAnsiTheme="majorBidi" w:cstheme="majorBidi"/>
          <w:sz w:val="32"/>
          <w:szCs w:val="32"/>
          <w:lang w:bidi="ar-IQ"/>
        </w:rPr>
        <w:t xml:space="preserve">Similarly, </w:t>
      </w:r>
      <w:r w:rsidRPr="006521D3">
        <w:rPr>
          <w:rFonts w:asciiTheme="majorBidi" w:hAnsiTheme="majorBidi" w:cstheme="majorBidi"/>
          <w:color w:val="FF0000"/>
          <w:sz w:val="32"/>
          <w:szCs w:val="32"/>
          <w:lang w:bidi="ar-IQ"/>
        </w:rPr>
        <w:t>the systemic</w:t>
      </w:r>
      <w:r w:rsidR="00944D5B">
        <w:rPr>
          <w:rFonts w:asciiTheme="majorBidi" w:hAnsiTheme="majorBidi" w:cstheme="majorBidi"/>
          <w:color w:val="FF0000"/>
          <w:sz w:val="32"/>
          <w:szCs w:val="32"/>
          <w:lang w:bidi="ar-IQ"/>
        </w:rPr>
        <w:t xml:space="preserve"> </w:t>
      </w:r>
      <w:r w:rsidRPr="006521D3">
        <w:rPr>
          <w:rFonts w:asciiTheme="majorBidi" w:hAnsiTheme="majorBidi" w:cstheme="majorBidi"/>
          <w:color w:val="FF0000"/>
          <w:sz w:val="32"/>
          <w:szCs w:val="32"/>
          <w:lang w:bidi="ar-IQ"/>
        </w:rPr>
        <w:t>approach</w:t>
      </w:r>
      <w:r w:rsidRPr="000D418E">
        <w:rPr>
          <w:rFonts w:asciiTheme="majorBidi" w:hAnsiTheme="majorBidi" w:cstheme="majorBidi"/>
          <w:sz w:val="32"/>
          <w:szCs w:val="32"/>
          <w:lang w:bidi="ar-IQ"/>
        </w:rPr>
        <w:t xml:space="preserve"> fosters an understanding of an entire system</w:t>
      </w:r>
      <w:r w:rsidR="00944D5B">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throughout the body, but it is very difficult to coordinate</w:t>
      </w:r>
      <w:r w:rsidR="00944D5B">
        <w:rPr>
          <w:rFonts w:asciiTheme="majorBidi" w:hAnsiTheme="majorBidi" w:cstheme="majorBidi"/>
          <w:sz w:val="32"/>
          <w:szCs w:val="32"/>
          <w:lang w:bidi="ar-IQ"/>
        </w:rPr>
        <w:t xml:space="preserve"> </w:t>
      </w:r>
      <w:r w:rsidRPr="000D418E">
        <w:rPr>
          <w:rFonts w:asciiTheme="majorBidi" w:hAnsiTheme="majorBidi" w:cstheme="majorBidi"/>
          <w:sz w:val="32"/>
          <w:szCs w:val="32"/>
          <w:lang w:bidi="ar-IQ"/>
        </w:rPr>
        <w:t>this directly with a cadaver dissection or to acquire sufficient detail</w:t>
      </w:r>
    </w:p>
    <w:p w14:paraId="3A9E8AAA" w14:textId="77777777" w:rsidR="00F358C5" w:rsidRDefault="00F358C5" w:rsidP="00F358C5">
      <w:pPr>
        <w:rPr>
          <w:rFonts w:asciiTheme="majorBidi" w:hAnsiTheme="majorBidi" w:cstheme="majorBidi"/>
          <w:sz w:val="32"/>
          <w:szCs w:val="32"/>
          <w:lang w:bidi="ar-IQ"/>
        </w:rPr>
      </w:pPr>
    </w:p>
    <w:p w14:paraId="1EA604AB" w14:textId="6F3A6CC1" w:rsidR="00F358C5" w:rsidRPr="00F358C5" w:rsidRDefault="00F358C5" w:rsidP="00F358C5">
      <w:pPr>
        <w:jc w:val="right"/>
        <w:rPr>
          <w:rFonts w:asciiTheme="majorBidi" w:hAnsiTheme="majorBidi" w:cstheme="majorBidi"/>
          <w:color w:val="FF0000"/>
          <w:sz w:val="32"/>
          <w:szCs w:val="32"/>
          <w:rtl/>
          <w:lang w:bidi="ar-IQ"/>
        </w:rPr>
      </w:pPr>
      <w:r w:rsidRPr="00F358C5">
        <w:rPr>
          <w:rFonts w:asciiTheme="majorBidi" w:hAnsiTheme="majorBidi" w:cstheme="majorBidi"/>
          <w:color w:val="FF0000"/>
          <w:sz w:val="32"/>
          <w:szCs w:val="32"/>
          <w:lang w:bidi="ar-IQ"/>
        </w:rPr>
        <w:t>Important anatomical terms</w:t>
      </w:r>
    </w:p>
    <w:p w14:paraId="620DD7B4" w14:textId="77777777" w:rsidR="00F358C5" w:rsidRPr="00130FFB" w:rsidRDefault="00F358C5" w:rsidP="00F358C5">
      <w:pPr>
        <w:jc w:val="right"/>
        <w:rPr>
          <w:rFonts w:asciiTheme="majorBidi" w:hAnsiTheme="majorBidi" w:cstheme="majorBidi"/>
          <w:b/>
          <w:bCs/>
          <w:color w:val="FF0000"/>
          <w:sz w:val="32"/>
          <w:szCs w:val="32"/>
          <w:lang w:bidi="ar-IQ"/>
        </w:rPr>
      </w:pPr>
      <w:r w:rsidRPr="00130FFB">
        <w:rPr>
          <w:rFonts w:asciiTheme="majorBidi" w:hAnsiTheme="majorBidi" w:cstheme="majorBidi"/>
          <w:b/>
          <w:bCs/>
          <w:color w:val="FF0000"/>
          <w:sz w:val="32"/>
          <w:szCs w:val="32"/>
          <w:lang w:bidi="ar-IQ"/>
        </w:rPr>
        <w:t>The anatomical position</w:t>
      </w:r>
    </w:p>
    <w:p w14:paraId="044C2780" w14:textId="3266D847" w:rsidR="00F358C5" w:rsidRPr="00F358C5" w:rsidRDefault="00F358C5" w:rsidP="00F358C5">
      <w:pPr>
        <w:jc w:val="right"/>
        <w:rPr>
          <w:rFonts w:asciiTheme="majorBidi" w:hAnsiTheme="majorBidi" w:cstheme="majorBidi"/>
          <w:color w:val="FF0000"/>
          <w:sz w:val="32"/>
          <w:szCs w:val="32"/>
          <w:lang w:bidi="ar-IQ"/>
        </w:rPr>
      </w:pPr>
      <w:r w:rsidRPr="00F358C5">
        <w:rPr>
          <w:rFonts w:asciiTheme="majorBidi" w:hAnsiTheme="majorBidi" w:cstheme="majorBidi"/>
          <w:color w:val="FF0000"/>
          <w:sz w:val="32"/>
          <w:szCs w:val="32"/>
          <w:lang w:bidi="ar-IQ"/>
        </w:rPr>
        <w:lastRenderedPageBreak/>
        <w:t xml:space="preserve">The anatomical position is the standard reference position of the body used to describe the location of </w:t>
      </w:r>
      <w:proofErr w:type="gramStart"/>
      <w:r w:rsidRPr="00F358C5">
        <w:rPr>
          <w:rFonts w:asciiTheme="majorBidi" w:hAnsiTheme="majorBidi" w:cstheme="majorBidi"/>
          <w:color w:val="FF0000"/>
          <w:sz w:val="32"/>
          <w:szCs w:val="32"/>
          <w:lang w:bidi="ar-IQ"/>
        </w:rPr>
        <w:t>structures .</w:t>
      </w:r>
      <w:proofErr w:type="gramEnd"/>
    </w:p>
    <w:p w14:paraId="75D03AAA" w14:textId="1633D484" w:rsidR="00F358C5" w:rsidRPr="00F358C5" w:rsidRDefault="00F358C5" w:rsidP="00F358C5">
      <w:pPr>
        <w:jc w:val="right"/>
        <w:rPr>
          <w:rFonts w:asciiTheme="majorBidi" w:hAnsiTheme="majorBidi" w:cstheme="majorBidi"/>
          <w:sz w:val="32"/>
          <w:szCs w:val="32"/>
          <w:lang w:bidi="ar-IQ"/>
        </w:rPr>
      </w:pPr>
      <w:r w:rsidRPr="00F358C5">
        <w:rPr>
          <w:rFonts w:asciiTheme="majorBidi" w:hAnsiTheme="majorBidi" w:cstheme="majorBidi"/>
          <w:sz w:val="32"/>
          <w:szCs w:val="32"/>
          <w:lang w:bidi="ar-IQ"/>
        </w:rPr>
        <w:t>The body is in the anatomical position when standing</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upright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with</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 feet together, hands by the side and face</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looking forward.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The mouth is closed and the facial expression is neutral.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The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rim</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 of bone under the eyes is in the</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same horizontal plane as the top of the opening to the</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ear, and the eyes are open and focused on something in</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the distance. The palms of the hands face forward with the</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fingers straight and together and with the pad </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of</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 xml:space="preserve"> the thumb</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turned 90° to the pads of the fingers. The toes point</w:t>
      </w:r>
      <w:r>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Forward</w:t>
      </w:r>
      <w:r>
        <w:rPr>
          <w:rFonts w:asciiTheme="majorBidi" w:hAnsiTheme="majorBidi" w:cstheme="majorBidi" w:hint="cs"/>
          <w:sz w:val="32"/>
          <w:szCs w:val="32"/>
          <w:rtl/>
          <w:lang w:bidi="ar-IQ"/>
        </w:rPr>
        <w:t xml:space="preserve">  </w:t>
      </w:r>
    </w:p>
    <w:p w14:paraId="506790FB" w14:textId="77777777" w:rsidR="00F358C5" w:rsidRPr="00130FFB" w:rsidRDefault="00F358C5" w:rsidP="00F358C5">
      <w:pPr>
        <w:jc w:val="right"/>
        <w:rPr>
          <w:rFonts w:asciiTheme="majorBidi" w:hAnsiTheme="majorBidi" w:cstheme="majorBidi"/>
          <w:b/>
          <w:bCs/>
          <w:color w:val="FF0000"/>
          <w:sz w:val="32"/>
          <w:szCs w:val="32"/>
          <w:lang w:bidi="ar-IQ"/>
        </w:rPr>
      </w:pPr>
      <w:r w:rsidRPr="00130FFB">
        <w:rPr>
          <w:rFonts w:asciiTheme="majorBidi" w:hAnsiTheme="majorBidi" w:cstheme="majorBidi"/>
          <w:b/>
          <w:bCs/>
          <w:color w:val="FF0000"/>
          <w:sz w:val="32"/>
          <w:szCs w:val="32"/>
          <w:lang w:bidi="ar-IQ"/>
        </w:rPr>
        <w:t>Anatomical planes</w:t>
      </w:r>
    </w:p>
    <w:p w14:paraId="1A661E78" w14:textId="77777777" w:rsidR="0023039D" w:rsidRDefault="00F358C5" w:rsidP="00F358C5">
      <w:pPr>
        <w:jc w:val="right"/>
        <w:rPr>
          <w:rFonts w:asciiTheme="majorBidi" w:hAnsiTheme="majorBidi" w:cstheme="majorBidi"/>
          <w:sz w:val="32"/>
          <w:szCs w:val="32"/>
          <w:lang w:bidi="ar-IQ"/>
        </w:rPr>
      </w:pPr>
      <w:r w:rsidRPr="00F358C5">
        <w:rPr>
          <w:rFonts w:asciiTheme="majorBidi" w:hAnsiTheme="majorBidi" w:cstheme="majorBidi"/>
          <w:sz w:val="32"/>
          <w:szCs w:val="32"/>
          <w:lang w:bidi="ar-IQ"/>
        </w:rPr>
        <w:t>Three major groups of planes pass through the body in the</w:t>
      </w:r>
      <w:r w:rsidR="0023039D">
        <w:rPr>
          <w:rFonts w:asciiTheme="majorBidi" w:hAnsiTheme="majorBidi" w:cstheme="majorBidi"/>
          <w:sz w:val="32"/>
          <w:szCs w:val="32"/>
          <w:lang w:bidi="ar-IQ"/>
        </w:rPr>
        <w:t xml:space="preserve"> </w:t>
      </w:r>
      <w:r w:rsidRPr="00F358C5">
        <w:rPr>
          <w:rFonts w:asciiTheme="majorBidi" w:hAnsiTheme="majorBidi" w:cstheme="majorBidi"/>
          <w:sz w:val="32"/>
          <w:szCs w:val="32"/>
          <w:lang w:bidi="ar-IQ"/>
        </w:rPr>
        <w:t>anatomical position</w:t>
      </w:r>
      <w:r w:rsidR="0023039D">
        <w:rPr>
          <w:rFonts w:asciiTheme="majorBidi" w:hAnsiTheme="majorBidi" w:cstheme="majorBidi"/>
          <w:sz w:val="32"/>
          <w:szCs w:val="32"/>
          <w:lang w:bidi="ar-IQ"/>
        </w:rPr>
        <w:t xml:space="preserve">  </w:t>
      </w:r>
    </w:p>
    <w:p w14:paraId="614CB1CF" w14:textId="3441FBC9" w:rsidR="0023039D" w:rsidRPr="0023039D" w:rsidRDefault="0023039D" w:rsidP="0023039D">
      <w:pPr>
        <w:pStyle w:val="a5"/>
        <w:numPr>
          <w:ilvl w:val="0"/>
          <w:numId w:val="2"/>
        </w:numPr>
        <w:bidi w:val="0"/>
        <w:jc w:val="both"/>
        <w:rPr>
          <w:rFonts w:asciiTheme="majorBidi" w:hAnsiTheme="majorBidi" w:cstheme="majorBidi"/>
          <w:sz w:val="32"/>
          <w:szCs w:val="32"/>
          <w:lang w:bidi="ar-IQ"/>
        </w:rPr>
      </w:pPr>
      <w:r w:rsidRPr="0023039D">
        <w:rPr>
          <w:rFonts w:asciiTheme="majorBidi" w:hAnsiTheme="majorBidi" w:cstheme="majorBidi"/>
          <w:color w:val="FF0000"/>
          <w:sz w:val="32"/>
          <w:szCs w:val="32"/>
          <w:lang w:bidi="ar-IQ"/>
        </w:rPr>
        <w:t xml:space="preserve">Coronal planes </w:t>
      </w:r>
      <w:r w:rsidRPr="0023039D">
        <w:rPr>
          <w:rFonts w:asciiTheme="majorBidi" w:hAnsiTheme="majorBidi" w:cstheme="majorBidi"/>
          <w:sz w:val="32"/>
          <w:szCs w:val="32"/>
          <w:lang w:bidi="ar-IQ"/>
        </w:rPr>
        <w:t>are oriented vertically and divide the</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body into anterior and posterior parts</w:t>
      </w:r>
      <w:r w:rsidRPr="0023039D">
        <w:rPr>
          <w:rFonts w:asciiTheme="majorBidi" w:hAnsiTheme="majorBidi" w:cs="Times New Roman"/>
          <w:sz w:val="32"/>
          <w:szCs w:val="32"/>
          <w:rtl/>
          <w:lang w:bidi="ar-IQ"/>
        </w:rPr>
        <w:t>.</w:t>
      </w:r>
    </w:p>
    <w:p w14:paraId="3DD5DF2C" w14:textId="0D6DE911" w:rsidR="0023039D" w:rsidRPr="0023039D" w:rsidRDefault="0023039D" w:rsidP="0023039D">
      <w:pPr>
        <w:pStyle w:val="a5"/>
        <w:numPr>
          <w:ilvl w:val="0"/>
          <w:numId w:val="2"/>
        </w:numPr>
        <w:bidi w:val="0"/>
        <w:jc w:val="both"/>
        <w:rPr>
          <w:rFonts w:asciiTheme="majorBidi" w:hAnsiTheme="majorBidi" w:cstheme="majorBidi"/>
          <w:sz w:val="32"/>
          <w:szCs w:val="32"/>
          <w:lang w:bidi="ar-IQ"/>
        </w:rPr>
      </w:pPr>
      <w:r w:rsidRPr="0023039D">
        <w:rPr>
          <w:rFonts w:asciiTheme="majorBidi" w:hAnsiTheme="majorBidi" w:cstheme="majorBidi"/>
          <w:color w:val="FF0000"/>
          <w:sz w:val="32"/>
          <w:szCs w:val="32"/>
          <w:lang w:bidi="ar-IQ"/>
        </w:rPr>
        <w:t xml:space="preserve">Sagittal planes </w:t>
      </w:r>
      <w:r w:rsidRPr="0023039D">
        <w:rPr>
          <w:rFonts w:asciiTheme="majorBidi" w:hAnsiTheme="majorBidi" w:cstheme="majorBidi"/>
          <w:sz w:val="32"/>
          <w:szCs w:val="32"/>
          <w:lang w:bidi="ar-IQ"/>
        </w:rPr>
        <w:t>also are oriented vertically but are at</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right angles to the coronal planes and divide the body</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into right and left parts. The plane that passes through</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the center of the body dividing it into equal right and</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left halves is termed the median sagittal plane</w:t>
      </w:r>
      <w:r w:rsidRPr="0023039D">
        <w:rPr>
          <w:rFonts w:asciiTheme="majorBidi" w:hAnsiTheme="majorBidi" w:cs="Times New Roman"/>
          <w:sz w:val="32"/>
          <w:szCs w:val="32"/>
          <w:rtl/>
          <w:lang w:bidi="ar-IQ"/>
        </w:rPr>
        <w:t>.</w:t>
      </w:r>
    </w:p>
    <w:p w14:paraId="74469086" w14:textId="3115A73D" w:rsidR="00F358C5" w:rsidRDefault="0023039D" w:rsidP="0023039D">
      <w:pPr>
        <w:pStyle w:val="a5"/>
        <w:numPr>
          <w:ilvl w:val="0"/>
          <w:numId w:val="2"/>
        </w:numPr>
        <w:bidi w:val="0"/>
        <w:jc w:val="both"/>
        <w:rPr>
          <w:rFonts w:asciiTheme="majorBidi" w:hAnsiTheme="majorBidi" w:cstheme="majorBidi"/>
          <w:sz w:val="32"/>
          <w:szCs w:val="32"/>
          <w:lang w:bidi="ar-IQ"/>
        </w:rPr>
      </w:pPr>
      <w:r w:rsidRPr="0023039D">
        <w:rPr>
          <w:rFonts w:asciiTheme="majorBidi" w:hAnsiTheme="majorBidi" w:cstheme="majorBidi"/>
          <w:color w:val="FF0000"/>
          <w:sz w:val="32"/>
          <w:szCs w:val="32"/>
          <w:lang w:bidi="ar-IQ"/>
        </w:rPr>
        <w:t xml:space="preserve">Transverse, horizontal, or axial planes </w:t>
      </w:r>
      <w:r w:rsidRPr="0023039D">
        <w:rPr>
          <w:rFonts w:asciiTheme="majorBidi" w:hAnsiTheme="majorBidi" w:cstheme="majorBidi"/>
          <w:sz w:val="32"/>
          <w:szCs w:val="32"/>
          <w:lang w:bidi="ar-IQ"/>
        </w:rPr>
        <w:t>divide the</w:t>
      </w:r>
      <w:r>
        <w:rPr>
          <w:rFonts w:asciiTheme="majorBidi" w:hAnsiTheme="majorBidi" w:cstheme="majorBidi"/>
          <w:sz w:val="32"/>
          <w:szCs w:val="32"/>
          <w:lang w:bidi="ar-IQ"/>
        </w:rPr>
        <w:t xml:space="preserve"> </w:t>
      </w:r>
      <w:r w:rsidRPr="0023039D">
        <w:rPr>
          <w:rFonts w:asciiTheme="majorBidi" w:hAnsiTheme="majorBidi" w:cstheme="majorBidi"/>
          <w:sz w:val="32"/>
          <w:szCs w:val="32"/>
          <w:lang w:bidi="ar-IQ"/>
        </w:rPr>
        <w:t>body into superior and inferior parts</w:t>
      </w:r>
      <w:r w:rsidRPr="0023039D">
        <w:rPr>
          <w:rFonts w:asciiTheme="majorBidi" w:hAnsiTheme="majorBidi" w:cs="Times New Roman"/>
          <w:sz w:val="32"/>
          <w:szCs w:val="32"/>
          <w:rtl/>
          <w:lang w:bidi="ar-IQ"/>
        </w:rPr>
        <w:t>.</w:t>
      </w:r>
      <w:r w:rsidR="00F358C5" w:rsidRPr="0023039D">
        <w:rPr>
          <w:rFonts w:asciiTheme="majorBidi" w:hAnsiTheme="majorBidi" w:cs="Times New Roman"/>
          <w:sz w:val="32"/>
          <w:szCs w:val="32"/>
          <w:rtl/>
          <w:lang w:bidi="ar-IQ"/>
        </w:rPr>
        <w:t xml:space="preserve"> </w:t>
      </w:r>
    </w:p>
    <w:p w14:paraId="3549ADBE" w14:textId="76737387" w:rsidR="00130FFB" w:rsidRDefault="00130FFB" w:rsidP="00130FFB">
      <w:pPr>
        <w:jc w:val="right"/>
        <w:rPr>
          <w:rFonts w:asciiTheme="majorBidi" w:hAnsiTheme="majorBidi" w:cstheme="majorBidi"/>
          <w:b/>
          <w:bCs/>
          <w:color w:val="FF0000"/>
          <w:sz w:val="32"/>
          <w:szCs w:val="32"/>
          <w:lang w:bidi="ar-IQ"/>
        </w:rPr>
      </w:pPr>
      <w:r>
        <w:rPr>
          <w:rFonts w:asciiTheme="majorBidi" w:hAnsiTheme="majorBidi" w:cstheme="majorBidi"/>
          <w:b/>
          <w:bCs/>
          <w:color w:val="FF0000"/>
          <w:sz w:val="32"/>
          <w:szCs w:val="32"/>
          <w:lang w:bidi="ar-IQ"/>
        </w:rPr>
        <w:t>T</w:t>
      </w:r>
      <w:r w:rsidRPr="00130FFB">
        <w:rPr>
          <w:rFonts w:asciiTheme="majorBidi" w:hAnsiTheme="majorBidi" w:cstheme="majorBidi"/>
          <w:b/>
          <w:bCs/>
          <w:color w:val="FF0000"/>
          <w:sz w:val="32"/>
          <w:szCs w:val="32"/>
          <w:lang w:bidi="ar-IQ"/>
        </w:rPr>
        <w:t>erms to describe location</w:t>
      </w:r>
    </w:p>
    <w:p w14:paraId="36577F42" w14:textId="634CC25A" w:rsidR="00130FFB" w:rsidRPr="00130FFB" w:rsidRDefault="00130FFB" w:rsidP="00130FFB">
      <w:pPr>
        <w:jc w:val="right"/>
        <w:rPr>
          <w:rFonts w:asciiTheme="majorBidi" w:hAnsiTheme="majorBidi" w:cstheme="majorBidi"/>
          <w:color w:val="FF0000"/>
          <w:sz w:val="32"/>
          <w:szCs w:val="32"/>
          <w:rtl/>
          <w:lang w:bidi="ar-IQ"/>
        </w:rPr>
      </w:pPr>
      <w:r w:rsidRPr="00130FFB">
        <w:rPr>
          <w:rFonts w:asciiTheme="majorBidi" w:hAnsiTheme="majorBidi" w:cstheme="majorBidi"/>
          <w:color w:val="FF0000"/>
          <w:sz w:val="32"/>
          <w:szCs w:val="32"/>
          <w:lang w:bidi="ar-IQ"/>
        </w:rPr>
        <w:t>Three major pairs of terms are used to describe the location</w:t>
      </w:r>
      <w:r w:rsidRPr="00130FFB">
        <w:t xml:space="preserve"> </w:t>
      </w:r>
      <w:r w:rsidRPr="00130FFB">
        <w:rPr>
          <w:rFonts w:asciiTheme="majorBidi" w:hAnsiTheme="majorBidi" w:cstheme="majorBidi"/>
          <w:color w:val="FF0000"/>
          <w:sz w:val="32"/>
          <w:szCs w:val="32"/>
          <w:lang w:bidi="ar-IQ"/>
        </w:rPr>
        <w:t>of structures relative to the body as a whole or to other</w:t>
      </w:r>
      <w:r>
        <w:rPr>
          <w:rFonts w:asciiTheme="majorBidi" w:hAnsiTheme="majorBidi" w:cstheme="majorBidi"/>
          <w:color w:val="FF0000"/>
          <w:sz w:val="32"/>
          <w:szCs w:val="32"/>
          <w:lang w:bidi="ar-IQ"/>
        </w:rPr>
        <w:t xml:space="preserve">   structures.</w:t>
      </w:r>
      <w:r w:rsidRPr="00130FFB">
        <w:rPr>
          <w:rFonts w:asciiTheme="majorBidi" w:hAnsiTheme="majorBidi" w:cstheme="majorBidi" w:hint="cs"/>
          <w:color w:val="FF0000"/>
          <w:sz w:val="32"/>
          <w:szCs w:val="32"/>
          <w:rtl/>
          <w:lang w:bidi="ar-IQ"/>
        </w:rPr>
        <w:t xml:space="preserve"> </w:t>
      </w:r>
    </w:p>
    <w:p w14:paraId="669B1A07" w14:textId="5A77CF88" w:rsidR="00130FFB" w:rsidRPr="00130FFB" w:rsidRDefault="00130FFB" w:rsidP="00130FFB">
      <w:pPr>
        <w:pStyle w:val="a5"/>
        <w:numPr>
          <w:ilvl w:val="0"/>
          <w:numId w:val="4"/>
        </w:numPr>
        <w:bidi w:val="0"/>
        <w:rPr>
          <w:rFonts w:asciiTheme="majorBidi" w:hAnsiTheme="majorBidi" w:cstheme="majorBidi"/>
          <w:sz w:val="32"/>
          <w:szCs w:val="32"/>
          <w:lang w:bidi="ar-IQ"/>
        </w:rPr>
      </w:pPr>
      <w:r w:rsidRPr="00130FFB">
        <w:rPr>
          <w:rFonts w:asciiTheme="majorBidi" w:hAnsiTheme="majorBidi" w:cstheme="majorBidi"/>
          <w:sz w:val="32"/>
          <w:szCs w:val="32"/>
          <w:lang w:bidi="ar-IQ"/>
        </w:rPr>
        <w:t>Anterior (ventral) and posterior (dorsal)</w:t>
      </w:r>
      <w:r w:rsidRPr="00130FFB">
        <w:rPr>
          <w:rFonts w:asciiTheme="majorBidi" w:hAnsiTheme="majorBidi" w:cs="Times New Roman"/>
          <w:sz w:val="32"/>
          <w:szCs w:val="32"/>
          <w:rtl/>
          <w:lang w:bidi="ar-IQ"/>
        </w:rPr>
        <w:t xml:space="preserve"> </w:t>
      </w:r>
      <w:r w:rsidRPr="00130FFB">
        <w:rPr>
          <w:rFonts w:asciiTheme="majorBidi" w:hAnsiTheme="majorBidi" w:cs="Times New Roman" w:hint="cs"/>
          <w:sz w:val="32"/>
          <w:szCs w:val="32"/>
          <w:rtl/>
          <w:lang w:bidi="ar-IQ"/>
        </w:rPr>
        <w:t xml:space="preserve"> </w:t>
      </w:r>
    </w:p>
    <w:p w14:paraId="76051283" w14:textId="24B8709D" w:rsidR="00130FFB" w:rsidRPr="00130FFB" w:rsidRDefault="00130FFB" w:rsidP="00130FFB">
      <w:pPr>
        <w:pStyle w:val="a5"/>
        <w:numPr>
          <w:ilvl w:val="0"/>
          <w:numId w:val="4"/>
        </w:numPr>
        <w:bidi w:val="0"/>
        <w:rPr>
          <w:rFonts w:asciiTheme="majorBidi" w:hAnsiTheme="majorBidi" w:cstheme="majorBidi"/>
          <w:sz w:val="32"/>
          <w:szCs w:val="32"/>
          <w:lang w:bidi="ar-IQ"/>
        </w:rPr>
      </w:pPr>
      <w:r>
        <w:rPr>
          <w:rFonts w:asciiTheme="majorBidi" w:hAnsiTheme="majorBidi" w:cstheme="majorBidi"/>
          <w:sz w:val="32"/>
          <w:szCs w:val="32"/>
          <w:lang w:bidi="ar-IQ"/>
        </w:rPr>
        <w:t xml:space="preserve">  M</w:t>
      </w:r>
      <w:r w:rsidRPr="00130FFB">
        <w:rPr>
          <w:rFonts w:asciiTheme="majorBidi" w:hAnsiTheme="majorBidi" w:cstheme="majorBidi"/>
          <w:sz w:val="32"/>
          <w:szCs w:val="32"/>
          <w:lang w:bidi="ar-IQ"/>
        </w:rPr>
        <w:t xml:space="preserve">edial and lateral,  </w:t>
      </w:r>
    </w:p>
    <w:p w14:paraId="67426DBC" w14:textId="68E983CD" w:rsidR="00130FFB" w:rsidRPr="00130FFB" w:rsidRDefault="00130FFB" w:rsidP="00130FFB">
      <w:pPr>
        <w:pStyle w:val="a5"/>
        <w:numPr>
          <w:ilvl w:val="0"/>
          <w:numId w:val="4"/>
        </w:numPr>
        <w:bidi w:val="0"/>
        <w:rPr>
          <w:rFonts w:asciiTheme="majorBidi" w:hAnsiTheme="majorBidi" w:cstheme="majorBidi"/>
          <w:sz w:val="32"/>
          <w:szCs w:val="32"/>
          <w:rtl/>
          <w:lang w:bidi="ar-IQ"/>
        </w:rPr>
      </w:pPr>
      <w:r>
        <w:rPr>
          <w:rFonts w:asciiTheme="majorBidi" w:hAnsiTheme="majorBidi" w:cstheme="majorBidi"/>
          <w:sz w:val="32"/>
          <w:szCs w:val="32"/>
          <w:lang w:bidi="ar-IQ"/>
        </w:rPr>
        <w:t>S</w:t>
      </w:r>
      <w:r w:rsidRPr="00130FFB">
        <w:rPr>
          <w:rFonts w:asciiTheme="majorBidi" w:hAnsiTheme="majorBidi" w:cstheme="majorBidi"/>
          <w:sz w:val="32"/>
          <w:szCs w:val="32"/>
          <w:lang w:bidi="ar-IQ"/>
        </w:rPr>
        <w:t>uperior and inferior</w:t>
      </w:r>
      <w:r w:rsidRPr="00130FFB">
        <w:rPr>
          <w:rFonts w:asciiTheme="majorBidi" w:hAnsiTheme="majorBidi" w:cstheme="majorBidi" w:hint="cs"/>
          <w:sz w:val="32"/>
          <w:szCs w:val="32"/>
          <w:rtl/>
          <w:lang w:bidi="ar-IQ"/>
        </w:rPr>
        <w:t xml:space="preserve"> </w:t>
      </w:r>
    </w:p>
    <w:p w14:paraId="6D63689C" w14:textId="5B4FF98C" w:rsidR="00130FFB" w:rsidRPr="00130FFB" w:rsidRDefault="00130FFB" w:rsidP="00130FFB">
      <w:pPr>
        <w:jc w:val="right"/>
        <w:rPr>
          <w:rFonts w:asciiTheme="majorBidi" w:hAnsiTheme="majorBidi" w:cstheme="majorBidi"/>
          <w:color w:val="FF0000"/>
          <w:sz w:val="32"/>
          <w:szCs w:val="32"/>
          <w:lang w:bidi="ar-IQ"/>
        </w:rPr>
      </w:pPr>
      <w:r w:rsidRPr="00130FFB">
        <w:rPr>
          <w:rFonts w:asciiTheme="majorBidi" w:hAnsiTheme="majorBidi" w:cs="Times New Roman"/>
          <w:color w:val="FF0000"/>
          <w:sz w:val="32"/>
          <w:szCs w:val="32"/>
          <w:rtl/>
          <w:lang w:bidi="ar-IQ"/>
        </w:rPr>
        <w:t xml:space="preserve">• </w:t>
      </w:r>
      <w:r w:rsidRPr="00130FFB">
        <w:rPr>
          <w:rFonts w:asciiTheme="majorBidi" w:hAnsiTheme="majorBidi" w:cstheme="majorBidi"/>
          <w:color w:val="FF0000"/>
          <w:sz w:val="32"/>
          <w:szCs w:val="32"/>
          <w:lang w:bidi="ar-IQ"/>
        </w:rPr>
        <w:t>1. Anterior (or ventral) and posterior (or dorsal)</w:t>
      </w:r>
    </w:p>
    <w:p w14:paraId="19B10FDA" w14:textId="77777777" w:rsidR="00130FFB" w:rsidRPr="00130FFB" w:rsidRDefault="00130FFB" w:rsidP="00130FFB">
      <w:pPr>
        <w:jc w:val="right"/>
        <w:rPr>
          <w:rFonts w:asciiTheme="majorBidi" w:hAnsiTheme="majorBidi" w:cstheme="majorBidi"/>
          <w:sz w:val="32"/>
          <w:szCs w:val="32"/>
          <w:lang w:bidi="ar-IQ"/>
        </w:rPr>
      </w:pPr>
      <w:r w:rsidRPr="00130FFB">
        <w:rPr>
          <w:rFonts w:asciiTheme="majorBidi" w:hAnsiTheme="majorBidi" w:cstheme="majorBidi"/>
          <w:sz w:val="32"/>
          <w:szCs w:val="32"/>
          <w:lang w:bidi="ar-IQ"/>
        </w:rPr>
        <w:lastRenderedPageBreak/>
        <w:t>describe the position of structures relative to the "front</w:t>
      </w:r>
      <w:r w:rsidRPr="00130FFB">
        <w:rPr>
          <w:rFonts w:asciiTheme="majorBidi" w:hAnsiTheme="majorBidi" w:cs="Times New Roman"/>
          <w:sz w:val="32"/>
          <w:szCs w:val="32"/>
          <w:rtl/>
          <w:lang w:bidi="ar-IQ"/>
        </w:rPr>
        <w:t>"</w:t>
      </w:r>
    </w:p>
    <w:p w14:paraId="38B9D651" w14:textId="6547D267" w:rsidR="00130FFB" w:rsidRPr="00130FFB" w:rsidRDefault="00130FFB" w:rsidP="00130FFB">
      <w:pPr>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sidRPr="00130FFB">
        <w:rPr>
          <w:rFonts w:asciiTheme="majorBidi" w:hAnsiTheme="majorBidi" w:cstheme="majorBidi"/>
          <w:sz w:val="32"/>
          <w:szCs w:val="32"/>
          <w:lang w:bidi="ar-IQ"/>
        </w:rPr>
        <w:t>and "back" of the body. For example, the nose is an</w:t>
      </w:r>
    </w:p>
    <w:p w14:paraId="79D8D8FF" w14:textId="7B79B092" w:rsidR="00130FFB" w:rsidRPr="00130FFB" w:rsidRDefault="00130FFB" w:rsidP="00130FFB">
      <w:pPr>
        <w:jc w:val="right"/>
        <w:rPr>
          <w:rFonts w:asciiTheme="majorBidi" w:hAnsiTheme="majorBidi" w:cstheme="majorBidi"/>
          <w:sz w:val="32"/>
          <w:szCs w:val="32"/>
          <w:lang w:bidi="ar-IQ"/>
        </w:rPr>
      </w:pPr>
      <w:r w:rsidRPr="00130FFB">
        <w:rPr>
          <w:rFonts w:asciiTheme="majorBidi" w:hAnsiTheme="majorBidi" w:cstheme="majorBidi"/>
          <w:sz w:val="32"/>
          <w:szCs w:val="32"/>
          <w:lang w:bidi="ar-IQ"/>
        </w:rPr>
        <w:t>anterior (ventral) structure, whereas the vertebral</w:t>
      </w:r>
      <w:r>
        <w:rPr>
          <w:rFonts w:asciiTheme="majorBidi" w:hAnsiTheme="majorBidi" w:cstheme="majorBidi"/>
          <w:sz w:val="32"/>
          <w:szCs w:val="32"/>
          <w:lang w:bidi="ar-IQ"/>
        </w:rPr>
        <w:t xml:space="preserve"> </w:t>
      </w:r>
      <w:r w:rsidRPr="00130FFB">
        <w:rPr>
          <w:rFonts w:asciiTheme="majorBidi" w:hAnsiTheme="majorBidi" w:cstheme="majorBidi"/>
          <w:sz w:val="32"/>
          <w:szCs w:val="32"/>
          <w:lang w:bidi="ar-IQ"/>
        </w:rPr>
        <w:t>column is a posterior (dorsal) structure. Also, the nose</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 xml:space="preserve"> </w:t>
      </w:r>
      <w:r w:rsidRPr="00130FFB">
        <w:rPr>
          <w:rFonts w:asciiTheme="majorBidi" w:hAnsiTheme="majorBidi" w:cstheme="majorBidi"/>
          <w:sz w:val="32"/>
          <w:szCs w:val="32"/>
          <w:lang w:bidi="ar-IQ"/>
        </w:rPr>
        <w:t>is anterior to the ears and the vertebral column is pos</w:t>
      </w:r>
      <w:r>
        <w:rPr>
          <w:rFonts w:asciiTheme="majorBidi" w:hAnsiTheme="majorBidi" w:cstheme="majorBidi"/>
          <w:sz w:val="32"/>
          <w:szCs w:val="32"/>
          <w:lang w:bidi="ar-IQ"/>
        </w:rPr>
        <w:t xml:space="preserve"> </w:t>
      </w:r>
      <w:proofErr w:type="spellStart"/>
      <w:r w:rsidRPr="00130FFB">
        <w:rPr>
          <w:rFonts w:asciiTheme="majorBidi" w:hAnsiTheme="majorBidi" w:cstheme="majorBidi"/>
          <w:sz w:val="32"/>
          <w:szCs w:val="32"/>
          <w:lang w:bidi="ar-IQ"/>
        </w:rPr>
        <w:t>terior</w:t>
      </w:r>
      <w:proofErr w:type="spellEnd"/>
      <w:r w:rsidRPr="00130FFB">
        <w:rPr>
          <w:rFonts w:asciiTheme="majorBidi" w:hAnsiTheme="majorBidi" w:cstheme="majorBidi"/>
          <w:sz w:val="32"/>
          <w:szCs w:val="32"/>
          <w:lang w:bidi="ar-IQ"/>
        </w:rPr>
        <w:t xml:space="preserve"> to the sternum</w:t>
      </w:r>
      <w:r w:rsidRPr="00130FFB">
        <w:rPr>
          <w:rFonts w:asciiTheme="majorBidi" w:hAnsiTheme="majorBidi" w:cs="Times New Roman"/>
          <w:sz w:val="32"/>
          <w:szCs w:val="32"/>
          <w:rtl/>
          <w:lang w:bidi="ar-IQ"/>
        </w:rPr>
        <w:t>.</w:t>
      </w:r>
    </w:p>
    <w:p w14:paraId="0F099571" w14:textId="55E87C3A" w:rsidR="00130FFB" w:rsidRPr="00130FFB" w:rsidRDefault="00130FFB" w:rsidP="00130FFB">
      <w:pPr>
        <w:jc w:val="right"/>
        <w:rPr>
          <w:rFonts w:asciiTheme="majorBidi" w:hAnsiTheme="majorBidi" w:cstheme="majorBidi"/>
          <w:sz w:val="32"/>
          <w:szCs w:val="32"/>
          <w:lang w:bidi="ar-IQ"/>
        </w:rPr>
      </w:pPr>
      <w:r w:rsidRPr="00DF0FDA">
        <w:rPr>
          <w:rFonts w:asciiTheme="majorBidi" w:hAnsiTheme="majorBidi" w:cstheme="majorBidi"/>
          <w:color w:val="FF0000"/>
          <w:sz w:val="32"/>
          <w:szCs w:val="32"/>
          <w:lang w:bidi="ar-IQ"/>
        </w:rPr>
        <w:t xml:space="preserve">Medial and lateral </w:t>
      </w:r>
      <w:r w:rsidRPr="00130FFB">
        <w:rPr>
          <w:rFonts w:asciiTheme="majorBidi" w:hAnsiTheme="majorBidi" w:cstheme="majorBidi"/>
          <w:sz w:val="32"/>
          <w:szCs w:val="32"/>
          <w:lang w:bidi="ar-IQ"/>
        </w:rPr>
        <w:t>describe the position of structures</w:t>
      </w:r>
      <w:r>
        <w:rPr>
          <w:rFonts w:asciiTheme="majorBidi" w:hAnsiTheme="majorBidi" w:cstheme="majorBidi" w:hint="cs"/>
          <w:sz w:val="32"/>
          <w:szCs w:val="32"/>
          <w:rtl/>
          <w:lang w:bidi="ar-IQ"/>
        </w:rPr>
        <w:t xml:space="preserve"> </w:t>
      </w:r>
      <w:r w:rsidRPr="00DF0FDA">
        <w:rPr>
          <w:rFonts w:asciiTheme="majorBidi" w:hAnsiTheme="majorBidi" w:cstheme="majorBidi"/>
          <w:color w:val="FF0000"/>
          <w:sz w:val="32"/>
          <w:szCs w:val="32"/>
          <w:lang w:bidi="ar-IQ"/>
        </w:rPr>
        <w:t>2.</w:t>
      </w:r>
    </w:p>
    <w:p w14:paraId="7DB6CB9E" w14:textId="72706A3D" w:rsidR="00130FFB" w:rsidRPr="00130FFB" w:rsidRDefault="00AD19D0" w:rsidP="00DF0FDA">
      <w:pPr>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00130FFB" w:rsidRPr="00130FFB">
        <w:rPr>
          <w:rFonts w:asciiTheme="majorBidi" w:hAnsiTheme="majorBidi" w:cstheme="majorBidi"/>
          <w:sz w:val="32"/>
          <w:szCs w:val="32"/>
          <w:lang w:bidi="ar-IQ"/>
        </w:rPr>
        <w:t>relative to the median sagittal plane and the sides of</w:t>
      </w:r>
    </w:p>
    <w:p w14:paraId="73FD1AE0" w14:textId="21E6090B" w:rsidR="00130FFB" w:rsidRPr="00130FFB" w:rsidRDefault="00130FFB" w:rsidP="00DF0FDA">
      <w:pPr>
        <w:jc w:val="right"/>
        <w:rPr>
          <w:rFonts w:asciiTheme="majorBidi" w:hAnsiTheme="majorBidi" w:cstheme="majorBidi"/>
          <w:sz w:val="32"/>
          <w:szCs w:val="32"/>
          <w:rtl/>
          <w:lang w:bidi="ar-IQ"/>
        </w:rPr>
      </w:pPr>
      <w:r w:rsidRPr="00130FFB">
        <w:rPr>
          <w:rFonts w:asciiTheme="majorBidi" w:hAnsiTheme="majorBidi" w:cstheme="majorBidi"/>
          <w:sz w:val="32"/>
          <w:szCs w:val="32"/>
          <w:lang w:bidi="ar-IQ"/>
        </w:rPr>
        <w:t>the body. For example, the thumb is lateral to the little</w:t>
      </w:r>
      <w:r w:rsidR="00DF0FDA">
        <w:rPr>
          <w:rFonts w:asciiTheme="majorBidi" w:hAnsiTheme="majorBidi" w:cstheme="majorBidi"/>
          <w:sz w:val="32"/>
          <w:szCs w:val="32"/>
          <w:lang w:bidi="ar-IQ"/>
        </w:rPr>
        <w:t xml:space="preserve"> </w:t>
      </w:r>
      <w:r w:rsidRPr="00130FFB">
        <w:rPr>
          <w:rFonts w:asciiTheme="majorBidi" w:hAnsiTheme="majorBidi" w:cstheme="majorBidi"/>
          <w:sz w:val="32"/>
          <w:szCs w:val="32"/>
          <w:lang w:bidi="ar-IQ"/>
        </w:rPr>
        <w:t>finger. The nose is in the median sagittal plane and is</w:t>
      </w:r>
      <w:r w:rsidR="00DF0FDA">
        <w:rPr>
          <w:rFonts w:asciiTheme="majorBidi" w:hAnsiTheme="majorBidi" w:cstheme="majorBidi"/>
          <w:sz w:val="32"/>
          <w:szCs w:val="32"/>
          <w:lang w:bidi="ar-IQ"/>
        </w:rPr>
        <w:t xml:space="preserve"> </w:t>
      </w:r>
      <w:r w:rsidRPr="00130FFB">
        <w:rPr>
          <w:rFonts w:asciiTheme="majorBidi" w:hAnsiTheme="majorBidi" w:cstheme="majorBidi"/>
          <w:sz w:val="32"/>
          <w:szCs w:val="32"/>
          <w:lang w:bidi="ar-IQ"/>
        </w:rPr>
        <w:t>medial to the eyes, which are in turn medial to the exter</w:t>
      </w:r>
      <w:r w:rsidR="00DF0FDA">
        <w:rPr>
          <w:rFonts w:asciiTheme="majorBidi" w:hAnsiTheme="majorBidi" w:cstheme="majorBidi"/>
          <w:sz w:val="32"/>
          <w:szCs w:val="32"/>
          <w:lang w:bidi="ar-IQ"/>
        </w:rPr>
        <w:t>nal ears.</w:t>
      </w:r>
      <w:r w:rsidR="00DF0FDA">
        <w:rPr>
          <w:rFonts w:asciiTheme="majorBidi" w:hAnsiTheme="majorBidi" w:cstheme="majorBidi" w:hint="cs"/>
          <w:sz w:val="32"/>
          <w:szCs w:val="32"/>
          <w:rtl/>
          <w:lang w:bidi="ar-IQ"/>
        </w:rPr>
        <w:t xml:space="preserve">   </w:t>
      </w:r>
    </w:p>
    <w:p w14:paraId="1D6D2ECB" w14:textId="77777777" w:rsidR="00DB0CB6" w:rsidRDefault="00DF0FDA" w:rsidP="00DF0FDA">
      <w:pPr>
        <w:jc w:val="right"/>
        <w:rPr>
          <w:rFonts w:asciiTheme="majorBidi" w:hAnsiTheme="majorBidi" w:cstheme="majorBidi"/>
          <w:sz w:val="32"/>
          <w:szCs w:val="32"/>
          <w:lang w:bidi="ar-IQ"/>
        </w:rPr>
      </w:pPr>
      <w:r w:rsidRPr="00DF0FDA">
        <w:rPr>
          <w:rFonts w:asciiTheme="majorBidi" w:hAnsiTheme="majorBidi" w:cstheme="majorBidi"/>
          <w:color w:val="FF0000"/>
          <w:sz w:val="32"/>
          <w:szCs w:val="32"/>
          <w:lang w:bidi="ar-IQ"/>
        </w:rPr>
        <w:t xml:space="preserve">3. </w:t>
      </w:r>
      <w:r w:rsidR="00130FFB" w:rsidRPr="00DF0FDA">
        <w:rPr>
          <w:rFonts w:asciiTheme="majorBidi" w:hAnsiTheme="majorBidi" w:cstheme="majorBidi"/>
          <w:color w:val="FF0000"/>
          <w:sz w:val="32"/>
          <w:szCs w:val="32"/>
          <w:lang w:bidi="ar-IQ"/>
        </w:rPr>
        <w:t xml:space="preserve">Superior and inferior </w:t>
      </w:r>
      <w:r w:rsidR="00130FFB" w:rsidRPr="00130FFB">
        <w:rPr>
          <w:rFonts w:asciiTheme="majorBidi" w:hAnsiTheme="majorBidi" w:cstheme="majorBidi"/>
          <w:sz w:val="32"/>
          <w:szCs w:val="32"/>
          <w:lang w:bidi="ar-IQ"/>
        </w:rPr>
        <w:t>describe structures in reference</w:t>
      </w:r>
      <w:r>
        <w:rPr>
          <w:rFonts w:asciiTheme="majorBidi" w:hAnsiTheme="majorBidi" w:cstheme="majorBidi"/>
          <w:sz w:val="32"/>
          <w:szCs w:val="32"/>
          <w:lang w:bidi="ar-IQ"/>
        </w:rPr>
        <w:t xml:space="preserve"> </w:t>
      </w:r>
      <w:r w:rsidR="00130FFB" w:rsidRPr="00130FFB">
        <w:rPr>
          <w:rFonts w:asciiTheme="majorBidi" w:hAnsiTheme="majorBidi" w:cstheme="majorBidi"/>
          <w:sz w:val="32"/>
          <w:szCs w:val="32"/>
          <w:lang w:bidi="ar-IQ"/>
        </w:rPr>
        <w:t>to the vertical axis of the body. For example, the head is</w:t>
      </w:r>
      <w:r w:rsidRPr="00DF0FDA">
        <w:t xml:space="preserve"> </w:t>
      </w:r>
      <w:r w:rsidRPr="00DF0FDA">
        <w:rPr>
          <w:rFonts w:asciiTheme="majorBidi" w:hAnsiTheme="majorBidi" w:cstheme="majorBidi"/>
          <w:sz w:val="32"/>
          <w:szCs w:val="32"/>
          <w:lang w:bidi="ar-IQ"/>
        </w:rPr>
        <w:t>superior to the shoulders</w:t>
      </w:r>
      <w:r w:rsidRPr="00DF0FDA">
        <w:t xml:space="preserve"> </w:t>
      </w:r>
      <w:r w:rsidRPr="00DF0FDA">
        <w:rPr>
          <w:rFonts w:asciiTheme="majorBidi" w:hAnsiTheme="majorBidi" w:cstheme="majorBidi"/>
          <w:sz w:val="32"/>
          <w:szCs w:val="32"/>
          <w:lang w:bidi="ar-IQ"/>
        </w:rPr>
        <w:t>and the knee joint is inferior to the hip joint.</w:t>
      </w:r>
      <w:r>
        <w:rPr>
          <w:rFonts w:asciiTheme="majorBidi" w:hAnsiTheme="majorBidi" w:cstheme="majorBidi"/>
          <w:sz w:val="32"/>
          <w:szCs w:val="32"/>
          <w:lang w:bidi="ar-IQ"/>
        </w:rPr>
        <w:t xml:space="preserve">  </w:t>
      </w:r>
    </w:p>
    <w:p w14:paraId="2944368D" w14:textId="77777777" w:rsidR="00DB0CB6" w:rsidRPr="00EE0497" w:rsidRDefault="00DB0CB6" w:rsidP="00DB0CB6">
      <w:pPr>
        <w:jc w:val="right"/>
        <w:rPr>
          <w:rFonts w:asciiTheme="majorBidi" w:hAnsiTheme="majorBidi" w:cstheme="majorBidi"/>
          <w:b/>
          <w:bCs/>
          <w:color w:val="FF0000"/>
          <w:sz w:val="32"/>
          <w:szCs w:val="32"/>
          <w:lang w:bidi="ar-IQ"/>
        </w:rPr>
      </w:pPr>
      <w:r w:rsidRPr="00EE0497">
        <w:rPr>
          <w:rFonts w:asciiTheme="majorBidi" w:hAnsiTheme="majorBidi" w:cstheme="majorBidi"/>
          <w:b/>
          <w:bCs/>
          <w:color w:val="FF0000"/>
          <w:sz w:val="32"/>
          <w:szCs w:val="32"/>
          <w:lang w:bidi="ar-IQ"/>
        </w:rPr>
        <w:t>Other terms used to describe positions include proximal</w:t>
      </w:r>
    </w:p>
    <w:p w14:paraId="407959D2" w14:textId="0A77A6D5" w:rsidR="00905F66" w:rsidRPr="00EE0497" w:rsidRDefault="00DB0CB6" w:rsidP="00905F66">
      <w:pPr>
        <w:jc w:val="right"/>
        <w:rPr>
          <w:rFonts w:asciiTheme="majorBidi" w:hAnsiTheme="majorBidi" w:cstheme="majorBidi"/>
          <w:b/>
          <w:bCs/>
          <w:color w:val="FF0000"/>
          <w:sz w:val="32"/>
          <w:szCs w:val="32"/>
          <w:lang w:bidi="ar-IQ"/>
        </w:rPr>
      </w:pPr>
      <w:r w:rsidRPr="00EE0497">
        <w:rPr>
          <w:rFonts w:asciiTheme="majorBidi" w:hAnsiTheme="majorBidi" w:cstheme="majorBidi"/>
          <w:b/>
          <w:bCs/>
          <w:color w:val="FF0000"/>
          <w:sz w:val="32"/>
          <w:szCs w:val="32"/>
          <w:lang w:bidi="ar-IQ"/>
        </w:rPr>
        <w:t>and distal, cranial and caudal, and rostral</w:t>
      </w:r>
    </w:p>
    <w:p w14:paraId="4F43F343" w14:textId="77777777" w:rsidR="00905F66" w:rsidRDefault="008060F5" w:rsidP="00905F66">
      <w:pPr>
        <w:jc w:val="right"/>
        <w:rPr>
          <w:rFonts w:asciiTheme="majorBidi" w:hAnsiTheme="majorBidi" w:cstheme="majorBidi"/>
          <w:sz w:val="32"/>
          <w:szCs w:val="32"/>
          <w:lang w:bidi="ar-IQ"/>
        </w:rPr>
      </w:pPr>
      <w:r w:rsidRPr="00EE0497">
        <w:rPr>
          <w:rFonts w:asciiTheme="majorBidi" w:hAnsiTheme="majorBidi" w:cstheme="majorBidi"/>
          <w:b/>
          <w:bCs/>
          <w:color w:val="FF0000"/>
          <w:sz w:val="32"/>
          <w:szCs w:val="32"/>
          <w:lang w:bidi="ar-IQ"/>
        </w:rPr>
        <w:t>Proximal and distal are</w:t>
      </w:r>
      <w:r w:rsidRPr="008060F5">
        <w:rPr>
          <w:rFonts w:asciiTheme="majorBidi" w:hAnsiTheme="majorBidi" w:cstheme="majorBidi"/>
          <w:color w:val="FF0000"/>
          <w:sz w:val="32"/>
          <w:szCs w:val="32"/>
          <w:lang w:bidi="ar-IQ"/>
        </w:rPr>
        <w:t xml:space="preserve"> </w:t>
      </w:r>
      <w:r w:rsidRPr="00905F66">
        <w:rPr>
          <w:rFonts w:asciiTheme="majorBidi" w:hAnsiTheme="majorBidi" w:cstheme="majorBidi"/>
          <w:sz w:val="32"/>
          <w:szCs w:val="32"/>
          <w:lang w:bidi="ar-IQ"/>
        </w:rPr>
        <w:t xml:space="preserve">used with reference to being closer to or farther from a structure's origin, </w:t>
      </w:r>
      <w:proofErr w:type="spellStart"/>
      <w:r w:rsidRPr="00905F66">
        <w:rPr>
          <w:rFonts w:asciiTheme="majorBidi" w:hAnsiTheme="majorBidi" w:cstheme="majorBidi"/>
          <w:sz w:val="32"/>
          <w:szCs w:val="32"/>
          <w:lang w:bidi="ar-IQ"/>
        </w:rPr>
        <w:t>particu</w:t>
      </w:r>
      <w:r w:rsidR="00B10A2B" w:rsidRPr="00905F66">
        <w:rPr>
          <w:rFonts w:asciiTheme="majorBidi" w:hAnsiTheme="majorBidi" w:cstheme="majorBidi"/>
          <w:sz w:val="32"/>
          <w:szCs w:val="32"/>
          <w:lang w:bidi="ar-IQ"/>
        </w:rPr>
        <w:t>lary</w:t>
      </w:r>
      <w:proofErr w:type="spellEnd"/>
      <w:r w:rsidR="00905F66">
        <w:rPr>
          <w:rFonts w:asciiTheme="majorBidi" w:hAnsiTheme="majorBidi" w:cstheme="majorBidi"/>
          <w:sz w:val="32"/>
          <w:szCs w:val="32"/>
          <w:lang w:bidi="ar-IQ"/>
        </w:rPr>
        <w:t xml:space="preserve"> </w:t>
      </w:r>
      <w:r w:rsidRPr="00905F66">
        <w:rPr>
          <w:rFonts w:asciiTheme="majorBidi" w:hAnsiTheme="majorBidi" w:cstheme="majorBidi"/>
          <w:sz w:val="32"/>
          <w:szCs w:val="32"/>
          <w:lang w:bidi="ar-IQ"/>
        </w:rPr>
        <w:t xml:space="preserve">in the </w:t>
      </w:r>
      <w:proofErr w:type="gramStart"/>
      <w:r w:rsidRPr="00905F66">
        <w:rPr>
          <w:rFonts w:asciiTheme="majorBidi" w:hAnsiTheme="majorBidi" w:cstheme="majorBidi"/>
          <w:sz w:val="32"/>
          <w:szCs w:val="32"/>
          <w:lang w:bidi="ar-IQ"/>
        </w:rPr>
        <w:t>limbs.</w:t>
      </w:r>
      <w:r w:rsidR="00905F66" w:rsidRPr="00905F66">
        <w:rPr>
          <w:rFonts w:asciiTheme="majorBidi" w:hAnsiTheme="majorBidi" w:cstheme="majorBidi"/>
          <w:sz w:val="32"/>
          <w:szCs w:val="32"/>
          <w:lang w:bidi="ar-IQ"/>
        </w:rPr>
        <w:t>.</w:t>
      </w:r>
      <w:proofErr w:type="gramEnd"/>
      <w:r w:rsidR="00905F66" w:rsidRPr="00905F66">
        <w:rPr>
          <w:rFonts w:asciiTheme="majorBidi" w:hAnsiTheme="majorBidi" w:cstheme="majorBidi"/>
          <w:sz w:val="32"/>
          <w:szCs w:val="32"/>
          <w:lang w:bidi="ar-IQ"/>
        </w:rPr>
        <w:t xml:space="preserve"> For example, the hand is distal to the elbow joint. The glenohumeral joint is proximal to </w:t>
      </w:r>
      <w:proofErr w:type="spellStart"/>
      <w:r w:rsidR="00905F66" w:rsidRPr="00905F66">
        <w:rPr>
          <w:rFonts w:asciiTheme="majorBidi" w:hAnsiTheme="majorBidi" w:cstheme="majorBidi"/>
          <w:sz w:val="32"/>
          <w:szCs w:val="32"/>
          <w:lang w:bidi="ar-IQ"/>
        </w:rPr>
        <w:t>theelbow</w:t>
      </w:r>
      <w:proofErr w:type="spellEnd"/>
      <w:r w:rsidR="00905F66" w:rsidRPr="00905F66">
        <w:rPr>
          <w:rFonts w:asciiTheme="majorBidi" w:hAnsiTheme="majorBidi" w:cstheme="majorBidi"/>
          <w:sz w:val="32"/>
          <w:szCs w:val="32"/>
          <w:lang w:bidi="ar-IQ"/>
        </w:rPr>
        <w:t xml:space="preserve"> joint. </w:t>
      </w:r>
    </w:p>
    <w:p w14:paraId="2214D8F0" w14:textId="318826C4" w:rsidR="00905F66" w:rsidRPr="00905F66" w:rsidRDefault="00905F66" w:rsidP="00905F66">
      <w:pPr>
        <w:jc w:val="right"/>
        <w:rPr>
          <w:rFonts w:asciiTheme="majorBidi" w:hAnsiTheme="majorBidi" w:cstheme="majorBidi"/>
          <w:sz w:val="32"/>
          <w:szCs w:val="32"/>
          <w:lang w:bidi="ar-IQ"/>
        </w:rPr>
      </w:pPr>
      <w:r w:rsidRPr="00905F66">
        <w:rPr>
          <w:rFonts w:asciiTheme="majorBidi" w:hAnsiTheme="majorBidi" w:cstheme="majorBidi"/>
          <w:sz w:val="32"/>
          <w:szCs w:val="32"/>
          <w:lang w:bidi="ar-IQ"/>
        </w:rPr>
        <w:t xml:space="preserve">These terms are also used to describe he relative positions of branches along the course of linear structures, such as airways, vessels, and nerves </w:t>
      </w:r>
      <w:proofErr w:type="gramStart"/>
      <w:r w:rsidRPr="00905F66">
        <w:rPr>
          <w:rFonts w:asciiTheme="majorBidi" w:hAnsiTheme="majorBidi" w:cstheme="majorBidi"/>
          <w:sz w:val="32"/>
          <w:szCs w:val="32"/>
          <w:lang w:bidi="ar-IQ"/>
        </w:rPr>
        <w:t>For</w:t>
      </w:r>
      <w:proofErr w:type="gramEnd"/>
      <w:r w:rsidRPr="00905F66">
        <w:rPr>
          <w:rFonts w:asciiTheme="majorBidi" w:hAnsiTheme="majorBidi" w:cstheme="majorBidi"/>
          <w:sz w:val="32"/>
          <w:szCs w:val="32"/>
          <w:lang w:bidi="ar-IQ"/>
        </w:rPr>
        <w:t xml:space="preserve"> example, distal branches occur farther away toward the ends of the system, whereas proximal branches</w:t>
      </w:r>
    </w:p>
    <w:p w14:paraId="349EFB43" w14:textId="14D345F5" w:rsidR="008060F5" w:rsidRPr="00905F66" w:rsidRDefault="00905F66" w:rsidP="00905F66">
      <w:pPr>
        <w:jc w:val="right"/>
        <w:rPr>
          <w:rFonts w:asciiTheme="majorBidi" w:hAnsiTheme="majorBidi" w:cstheme="majorBidi"/>
          <w:sz w:val="32"/>
          <w:szCs w:val="32"/>
          <w:rtl/>
          <w:lang w:bidi="ar-IQ"/>
        </w:rPr>
      </w:pPr>
      <w:r w:rsidRPr="00905F66">
        <w:rPr>
          <w:rFonts w:asciiTheme="majorBidi" w:hAnsiTheme="majorBidi" w:cstheme="majorBidi"/>
          <w:sz w:val="32"/>
          <w:szCs w:val="32"/>
          <w:lang w:bidi="ar-IQ"/>
        </w:rPr>
        <w:t>occur closer to and toward the origin of the system.</w:t>
      </w:r>
      <w:r w:rsidR="008060F5" w:rsidRPr="00905F66">
        <w:rPr>
          <w:rFonts w:asciiTheme="majorBidi" w:hAnsiTheme="majorBidi" w:cstheme="majorBidi"/>
          <w:sz w:val="32"/>
          <w:szCs w:val="32"/>
          <w:lang w:bidi="ar-IQ"/>
        </w:rPr>
        <w:t xml:space="preserve"> </w:t>
      </w:r>
    </w:p>
    <w:p w14:paraId="0D43BF41" w14:textId="425CEBA4" w:rsidR="008060F5" w:rsidRPr="00EE0497" w:rsidRDefault="00B10A2B" w:rsidP="00EE0497">
      <w:pPr>
        <w:jc w:val="right"/>
        <w:rPr>
          <w:rFonts w:asciiTheme="majorBidi" w:hAnsiTheme="majorBidi" w:cstheme="majorBidi"/>
          <w:b/>
          <w:bCs/>
          <w:sz w:val="32"/>
          <w:szCs w:val="32"/>
          <w:lang w:bidi="ar-IQ"/>
        </w:rPr>
      </w:pPr>
      <w:r w:rsidRPr="00EE0497">
        <w:rPr>
          <w:rFonts w:asciiTheme="majorBidi" w:hAnsiTheme="majorBidi" w:cstheme="majorBidi"/>
          <w:b/>
          <w:bCs/>
          <w:color w:val="FF0000"/>
          <w:sz w:val="32"/>
          <w:szCs w:val="32"/>
          <w:lang w:bidi="ar-IQ"/>
        </w:rPr>
        <w:t xml:space="preserve">  </w:t>
      </w:r>
      <w:r w:rsidR="008060F5" w:rsidRPr="00EE0497">
        <w:rPr>
          <w:rFonts w:asciiTheme="majorBidi" w:hAnsiTheme="majorBidi" w:cstheme="majorBidi"/>
          <w:b/>
          <w:bCs/>
          <w:color w:val="FF0000"/>
          <w:sz w:val="32"/>
          <w:szCs w:val="32"/>
          <w:lang w:bidi="ar-IQ"/>
        </w:rPr>
        <w:t>Cranial (toward the head) and caudal (toward the tail)</w:t>
      </w:r>
    </w:p>
    <w:p w14:paraId="36F1DF5D" w14:textId="370935E7" w:rsidR="008060F5" w:rsidRPr="008060F5" w:rsidRDefault="008060F5" w:rsidP="007363E3">
      <w:pPr>
        <w:jc w:val="right"/>
        <w:rPr>
          <w:rFonts w:asciiTheme="majorBidi" w:hAnsiTheme="majorBidi" w:cstheme="majorBidi"/>
          <w:sz w:val="32"/>
          <w:szCs w:val="32"/>
          <w:lang w:bidi="ar-IQ"/>
        </w:rPr>
      </w:pPr>
      <w:r w:rsidRPr="008060F5">
        <w:rPr>
          <w:rFonts w:asciiTheme="majorBidi" w:hAnsiTheme="majorBidi" w:cstheme="majorBidi"/>
          <w:sz w:val="32"/>
          <w:szCs w:val="32"/>
          <w:lang w:bidi="ar-IQ"/>
        </w:rPr>
        <w:t>are sometimes used instead of superior and inferior</w:t>
      </w:r>
      <w:r w:rsidR="007363E3">
        <w:rPr>
          <w:rFonts w:asciiTheme="majorBidi" w:hAnsiTheme="majorBidi" w:cstheme="majorBidi"/>
          <w:sz w:val="32"/>
          <w:szCs w:val="32"/>
          <w:lang w:bidi="ar-IQ"/>
        </w:rPr>
        <w:t xml:space="preserve"> </w:t>
      </w:r>
      <w:r w:rsidRPr="008060F5">
        <w:rPr>
          <w:rFonts w:asciiTheme="majorBidi" w:hAnsiTheme="majorBidi" w:cstheme="majorBidi"/>
          <w:sz w:val="32"/>
          <w:szCs w:val="32"/>
          <w:lang w:bidi="ar-IQ"/>
        </w:rPr>
        <w:t>respectively</w:t>
      </w:r>
      <w:r w:rsidRPr="008060F5">
        <w:rPr>
          <w:rFonts w:asciiTheme="majorBidi" w:hAnsiTheme="majorBidi" w:cs="Times New Roman"/>
          <w:sz w:val="32"/>
          <w:szCs w:val="32"/>
          <w:rtl/>
          <w:lang w:bidi="ar-IQ"/>
        </w:rPr>
        <w:t>.</w:t>
      </w:r>
    </w:p>
    <w:p w14:paraId="1FE17E17" w14:textId="0F36ADCC" w:rsidR="008060F5" w:rsidRPr="008060F5" w:rsidRDefault="008060F5" w:rsidP="007363E3">
      <w:pPr>
        <w:jc w:val="right"/>
        <w:rPr>
          <w:rFonts w:asciiTheme="majorBidi" w:hAnsiTheme="majorBidi" w:cstheme="majorBidi"/>
          <w:sz w:val="32"/>
          <w:szCs w:val="32"/>
          <w:rtl/>
          <w:lang w:bidi="ar-IQ"/>
        </w:rPr>
      </w:pPr>
      <w:r w:rsidRPr="00EE0497">
        <w:rPr>
          <w:rFonts w:asciiTheme="majorBidi" w:hAnsiTheme="majorBidi" w:cstheme="majorBidi"/>
          <w:b/>
          <w:bCs/>
          <w:color w:val="FF0000"/>
          <w:sz w:val="32"/>
          <w:szCs w:val="32"/>
          <w:lang w:bidi="ar-IQ"/>
        </w:rPr>
        <w:lastRenderedPageBreak/>
        <w:t>Rostral is used</w:t>
      </w:r>
      <w:r w:rsidRPr="008060F5">
        <w:rPr>
          <w:rFonts w:asciiTheme="majorBidi" w:hAnsiTheme="majorBidi" w:cstheme="majorBidi"/>
          <w:sz w:val="32"/>
          <w:szCs w:val="32"/>
          <w:lang w:bidi="ar-IQ"/>
        </w:rPr>
        <w:t xml:space="preserve">, </w:t>
      </w:r>
      <w:r w:rsidR="007363E3" w:rsidRPr="007363E3">
        <w:rPr>
          <w:rFonts w:asciiTheme="majorBidi" w:hAnsiTheme="majorBidi" w:cstheme="majorBidi"/>
          <w:sz w:val="32"/>
          <w:szCs w:val="32"/>
          <w:lang w:bidi="ar-IQ"/>
        </w:rPr>
        <w:t>particularly in the head, to describe the</w:t>
      </w:r>
      <w:r w:rsidR="007363E3">
        <w:rPr>
          <w:rFonts w:asciiTheme="majorBidi" w:hAnsiTheme="majorBidi" w:cstheme="majorBidi"/>
          <w:sz w:val="32"/>
          <w:szCs w:val="32"/>
          <w:lang w:bidi="ar-IQ"/>
        </w:rPr>
        <w:t xml:space="preserve"> </w:t>
      </w:r>
      <w:r w:rsidR="007363E3" w:rsidRPr="007363E3">
        <w:rPr>
          <w:rFonts w:asciiTheme="majorBidi" w:hAnsiTheme="majorBidi" w:cstheme="majorBidi"/>
          <w:sz w:val="32"/>
          <w:szCs w:val="32"/>
          <w:lang w:bidi="ar-IQ"/>
        </w:rPr>
        <w:t>position of a structure with reference to the nose. For</w:t>
      </w:r>
      <w:r w:rsidR="007363E3">
        <w:rPr>
          <w:rFonts w:asciiTheme="majorBidi" w:hAnsiTheme="majorBidi" w:cstheme="majorBidi"/>
          <w:sz w:val="32"/>
          <w:szCs w:val="32"/>
          <w:lang w:bidi="ar-IQ"/>
        </w:rPr>
        <w:t xml:space="preserve"> </w:t>
      </w:r>
      <w:r w:rsidR="007363E3" w:rsidRPr="007363E3">
        <w:rPr>
          <w:rFonts w:asciiTheme="majorBidi" w:hAnsiTheme="majorBidi" w:cstheme="majorBidi"/>
          <w:sz w:val="32"/>
          <w:szCs w:val="32"/>
          <w:lang w:bidi="ar-IQ"/>
        </w:rPr>
        <w:t>example, the forebrain is rostral to the hindbrain</w:t>
      </w:r>
    </w:p>
    <w:p w14:paraId="28AF053C" w14:textId="77777777" w:rsidR="008060F5" w:rsidRPr="00EE0497" w:rsidRDefault="008060F5" w:rsidP="008060F5">
      <w:pPr>
        <w:jc w:val="right"/>
        <w:rPr>
          <w:rFonts w:asciiTheme="majorBidi" w:hAnsiTheme="majorBidi" w:cstheme="majorBidi"/>
          <w:b/>
          <w:bCs/>
          <w:color w:val="FF0000"/>
          <w:sz w:val="32"/>
          <w:szCs w:val="32"/>
          <w:lang w:bidi="ar-IQ"/>
        </w:rPr>
      </w:pPr>
      <w:r w:rsidRPr="00EE0497">
        <w:rPr>
          <w:rFonts w:asciiTheme="majorBidi" w:hAnsiTheme="majorBidi" w:cstheme="majorBidi"/>
          <w:b/>
          <w:bCs/>
          <w:color w:val="FF0000"/>
          <w:sz w:val="32"/>
          <w:szCs w:val="32"/>
          <w:lang w:bidi="ar-IQ"/>
        </w:rPr>
        <w:t>Superficial and deep</w:t>
      </w:r>
    </w:p>
    <w:p w14:paraId="5D68A736" w14:textId="77777777" w:rsidR="008060F5" w:rsidRPr="00EE0497" w:rsidRDefault="008060F5" w:rsidP="008060F5">
      <w:pPr>
        <w:jc w:val="right"/>
        <w:rPr>
          <w:rFonts w:asciiTheme="majorBidi" w:hAnsiTheme="majorBidi" w:cstheme="majorBidi"/>
          <w:color w:val="FF0000"/>
          <w:sz w:val="32"/>
          <w:szCs w:val="32"/>
          <w:lang w:bidi="ar-IQ"/>
        </w:rPr>
      </w:pPr>
      <w:r w:rsidRPr="00EE0497">
        <w:rPr>
          <w:rFonts w:asciiTheme="majorBidi" w:hAnsiTheme="majorBidi" w:cstheme="majorBidi"/>
          <w:color w:val="FF0000"/>
          <w:sz w:val="32"/>
          <w:szCs w:val="32"/>
          <w:lang w:bidi="ar-IQ"/>
        </w:rPr>
        <w:t>Two other terms used to describe the position of structures</w:t>
      </w:r>
    </w:p>
    <w:p w14:paraId="6F0A353B" w14:textId="49DCD3A7" w:rsidR="007363E3" w:rsidRPr="00EE0497" w:rsidRDefault="008060F5" w:rsidP="008060F5">
      <w:pPr>
        <w:jc w:val="right"/>
        <w:rPr>
          <w:rFonts w:asciiTheme="majorBidi" w:hAnsiTheme="majorBidi" w:cstheme="majorBidi"/>
          <w:color w:val="FF0000"/>
          <w:sz w:val="32"/>
          <w:szCs w:val="32"/>
          <w:lang w:bidi="ar-IQ"/>
        </w:rPr>
      </w:pPr>
      <w:r w:rsidRPr="00EE0497">
        <w:rPr>
          <w:rFonts w:asciiTheme="majorBidi" w:hAnsiTheme="majorBidi" w:cstheme="majorBidi"/>
          <w:color w:val="FF0000"/>
          <w:sz w:val="32"/>
          <w:szCs w:val="32"/>
          <w:lang w:bidi="ar-IQ"/>
        </w:rPr>
        <w:t xml:space="preserve">in the body are superficial and deep. </w:t>
      </w:r>
    </w:p>
    <w:p w14:paraId="47F64E1E" w14:textId="74ED803B" w:rsidR="00EE0497" w:rsidRPr="00EE0497" w:rsidRDefault="00EE0497" w:rsidP="00EE0497">
      <w:pPr>
        <w:jc w:val="right"/>
        <w:rPr>
          <w:rFonts w:asciiTheme="majorBidi" w:hAnsiTheme="majorBidi" w:cstheme="majorBidi"/>
          <w:color w:val="4472C4" w:themeColor="accent1"/>
          <w:sz w:val="32"/>
          <w:szCs w:val="32"/>
          <w:lang w:bidi="ar-IQ"/>
        </w:rPr>
      </w:pPr>
      <w:r w:rsidRPr="00EE0497">
        <w:rPr>
          <w:rFonts w:asciiTheme="majorBidi" w:hAnsiTheme="majorBidi" w:cstheme="majorBidi"/>
          <w:color w:val="4472C4" w:themeColor="accent1"/>
          <w:sz w:val="32"/>
          <w:szCs w:val="32"/>
          <w:lang w:bidi="ar-IQ"/>
        </w:rPr>
        <w:t>These terms are used to describe the relative positions of two structures with respect to the surface of the body. For example, the sternum is superficial to the heart, and the stomach is deep</w:t>
      </w:r>
    </w:p>
    <w:p w14:paraId="47CFA8CB" w14:textId="5BBDA46F" w:rsidR="00EE0497" w:rsidRPr="00EE0497" w:rsidRDefault="00EE0497" w:rsidP="00EE0497">
      <w:pPr>
        <w:jc w:val="right"/>
        <w:rPr>
          <w:rFonts w:asciiTheme="majorBidi" w:hAnsiTheme="majorBidi" w:cstheme="majorBidi"/>
          <w:color w:val="4472C4" w:themeColor="accent1"/>
          <w:sz w:val="32"/>
          <w:szCs w:val="32"/>
          <w:lang w:bidi="ar-IQ"/>
        </w:rPr>
      </w:pPr>
      <w:r w:rsidRPr="00EE0497">
        <w:rPr>
          <w:rFonts w:asciiTheme="majorBidi" w:hAnsiTheme="majorBidi" w:cstheme="majorBidi"/>
          <w:color w:val="4472C4" w:themeColor="accent1"/>
          <w:sz w:val="32"/>
          <w:szCs w:val="32"/>
          <w:lang w:bidi="ar-IQ"/>
        </w:rPr>
        <w:t>to the abdominal wall</w:t>
      </w:r>
    </w:p>
    <w:p w14:paraId="3234AD3B" w14:textId="101D1C34" w:rsidR="008060F5" w:rsidRPr="00EE0497" w:rsidRDefault="008060F5" w:rsidP="00EE0497">
      <w:pPr>
        <w:jc w:val="right"/>
        <w:rPr>
          <w:rFonts w:asciiTheme="majorBidi" w:hAnsiTheme="majorBidi" w:cstheme="majorBidi"/>
          <w:color w:val="4472C4" w:themeColor="accent1"/>
          <w:sz w:val="32"/>
          <w:szCs w:val="32"/>
          <w:lang w:bidi="ar-IQ"/>
        </w:rPr>
      </w:pPr>
      <w:r w:rsidRPr="00EE0497">
        <w:rPr>
          <w:rFonts w:asciiTheme="majorBidi" w:hAnsiTheme="majorBidi" w:cstheme="majorBidi"/>
          <w:color w:val="4472C4" w:themeColor="accent1"/>
          <w:sz w:val="32"/>
          <w:szCs w:val="32"/>
          <w:lang w:bidi="ar-IQ"/>
        </w:rPr>
        <w:t>Superficial and deep can also be used in a more absolute</w:t>
      </w:r>
    </w:p>
    <w:p w14:paraId="3CFC97FB" w14:textId="77777777" w:rsidR="00EE0497" w:rsidRPr="00EE0497" w:rsidRDefault="008060F5" w:rsidP="008060F5">
      <w:pPr>
        <w:jc w:val="right"/>
        <w:rPr>
          <w:rFonts w:asciiTheme="majorBidi" w:hAnsiTheme="majorBidi" w:cstheme="majorBidi"/>
          <w:color w:val="8EAADB" w:themeColor="accent1" w:themeTint="99"/>
          <w:sz w:val="32"/>
          <w:szCs w:val="32"/>
          <w:lang w:bidi="ar-IQ"/>
        </w:rPr>
      </w:pPr>
      <w:r w:rsidRPr="00EE0497">
        <w:rPr>
          <w:rFonts w:asciiTheme="majorBidi" w:hAnsiTheme="majorBidi" w:cstheme="majorBidi"/>
          <w:color w:val="4472C4" w:themeColor="accent1"/>
          <w:sz w:val="32"/>
          <w:szCs w:val="32"/>
          <w:lang w:bidi="ar-IQ"/>
        </w:rPr>
        <w:t xml:space="preserve">fashion to define two major regions of the body. </w:t>
      </w:r>
    </w:p>
    <w:p w14:paraId="343DB8AE" w14:textId="2B61C4F1" w:rsidR="00EE0497" w:rsidRDefault="008060F5" w:rsidP="00EE0497">
      <w:pPr>
        <w:jc w:val="right"/>
        <w:rPr>
          <w:rFonts w:asciiTheme="majorBidi" w:hAnsiTheme="majorBidi" w:cstheme="majorBidi"/>
          <w:sz w:val="32"/>
          <w:szCs w:val="32"/>
          <w:lang w:bidi="ar-IQ"/>
        </w:rPr>
      </w:pPr>
      <w:r w:rsidRPr="00EE0497">
        <w:rPr>
          <w:rFonts w:asciiTheme="majorBidi" w:hAnsiTheme="majorBidi" w:cstheme="majorBidi"/>
          <w:color w:val="ED7D31" w:themeColor="accent2"/>
          <w:sz w:val="32"/>
          <w:szCs w:val="32"/>
          <w:lang w:bidi="ar-IQ"/>
        </w:rPr>
        <w:t xml:space="preserve">The superficial region of the body </w:t>
      </w:r>
      <w:r w:rsidRPr="008060F5">
        <w:rPr>
          <w:rFonts w:asciiTheme="majorBidi" w:hAnsiTheme="majorBidi" w:cstheme="majorBidi"/>
          <w:sz w:val="32"/>
          <w:szCs w:val="32"/>
          <w:lang w:bidi="ar-IQ"/>
        </w:rPr>
        <w:t>is external to the outer layer of</w:t>
      </w:r>
      <w:r w:rsidR="00EE0497">
        <w:rPr>
          <w:rFonts w:asciiTheme="majorBidi" w:hAnsiTheme="majorBidi" w:cstheme="majorBidi"/>
          <w:sz w:val="32"/>
          <w:szCs w:val="32"/>
          <w:lang w:bidi="ar-IQ"/>
        </w:rPr>
        <w:t xml:space="preserve"> </w:t>
      </w:r>
      <w:r w:rsidRPr="008060F5">
        <w:rPr>
          <w:rFonts w:asciiTheme="majorBidi" w:hAnsiTheme="majorBidi" w:cstheme="majorBidi"/>
          <w:sz w:val="32"/>
          <w:szCs w:val="32"/>
          <w:lang w:bidi="ar-IQ"/>
        </w:rPr>
        <w:t xml:space="preserve">deep fascia. </w:t>
      </w:r>
    </w:p>
    <w:p w14:paraId="0D614E29" w14:textId="77777777" w:rsidR="00EE0497" w:rsidRPr="00EE0497" w:rsidRDefault="00EE0497" w:rsidP="00EE0497">
      <w:pPr>
        <w:jc w:val="right"/>
        <w:rPr>
          <w:rFonts w:asciiTheme="majorBidi" w:hAnsiTheme="majorBidi" w:cstheme="majorBidi"/>
          <w:sz w:val="32"/>
          <w:szCs w:val="32"/>
          <w:lang w:bidi="ar-IQ"/>
        </w:rPr>
      </w:pPr>
      <w:r w:rsidRPr="00EE0497">
        <w:rPr>
          <w:rFonts w:asciiTheme="majorBidi" w:hAnsiTheme="majorBidi" w:cstheme="majorBidi"/>
          <w:color w:val="ED7D31" w:themeColor="accent2"/>
          <w:sz w:val="32"/>
          <w:szCs w:val="32"/>
          <w:lang w:bidi="ar-IQ"/>
        </w:rPr>
        <w:t>Deep structures</w:t>
      </w:r>
      <w:r w:rsidRPr="00EE0497">
        <w:rPr>
          <w:rFonts w:asciiTheme="majorBidi" w:hAnsiTheme="majorBidi" w:cstheme="majorBidi"/>
          <w:sz w:val="32"/>
          <w:szCs w:val="32"/>
          <w:lang w:bidi="ar-IQ"/>
        </w:rPr>
        <w:t xml:space="preserve"> are enclosed by this layer</w:t>
      </w:r>
      <w:r w:rsidRPr="00EE0497">
        <w:rPr>
          <w:rFonts w:asciiTheme="majorBidi" w:hAnsiTheme="majorBidi" w:cs="Times New Roman"/>
          <w:sz w:val="32"/>
          <w:szCs w:val="32"/>
          <w:rtl/>
          <w:lang w:bidi="ar-IQ"/>
        </w:rPr>
        <w:t>.</w:t>
      </w:r>
    </w:p>
    <w:p w14:paraId="690042F9" w14:textId="6E49BDBA" w:rsidR="00EE0497" w:rsidRPr="00EE0497" w:rsidRDefault="00EE0497" w:rsidP="00EE0497">
      <w:pPr>
        <w:jc w:val="right"/>
        <w:rPr>
          <w:rFonts w:asciiTheme="majorBidi" w:hAnsiTheme="majorBidi" w:cstheme="majorBidi"/>
          <w:color w:val="ED7D31" w:themeColor="accent2"/>
          <w:sz w:val="32"/>
          <w:szCs w:val="32"/>
          <w:rtl/>
          <w:lang w:bidi="ar-IQ"/>
        </w:rPr>
      </w:pPr>
      <w:r>
        <w:rPr>
          <w:rFonts w:asciiTheme="majorBidi" w:hAnsiTheme="majorBidi" w:cstheme="majorBidi"/>
          <w:sz w:val="32"/>
          <w:szCs w:val="32"/>
          <w:lang w:bidi="ar-IQ"/>
        </w:rPr>
        <w:t xml:space="preserve"> </w:t>
      </w:r>
      <w:r w:rsidRPr="00EE0497">
        <w:rPr>
          <w:rFonts w:asciiTheme="majorBidi" w:hAnsiTheme="majorBidi" w:cstheme="majorBidi"/>
          <w:color w:val="ED7D31" w:themeColor="accent2"/>
          <w:sz w:val="32"/>
          <w:szCs w:val="32"/>
          <w:lang w:bidi="ar-IQ"/>
        </w:rPr>
        <w:t>Structures in the superficial region of the body include the</w:t>
      </w:r>
      <w:r w:rsidRPr="00EE0497">
        <w:rPr>
          <w:rFonts w:asciiTheme="majorBidi" w:hAnsiTheme="majorBidi" w:cstheme="majorBidi" w:hint="cs"/>
          <w:color w:val="ED7D31" w:themeColor="accent2"/>
          <w:sz w:val="32"/>
          <w:szCs w:val="32"/>
          <w:rtl/>
          <w:lang w:bidi="ar-IQ"/>
        </w:rPr>
        <w:t xml:space="preserve">  </w:t>
      </w:r>
    </w:p>
    <w:p w14:paraId="211ED59F" w14:textId="4A16409E" w:rsidR="00EE0497" w:rsidRDefault="00EE0497" w:rsidP="00EE0497">
      <w:pPr>
        <w:jc w:val="right"/>
        <w:rPr>
          <w:rFonts w:asciiTheme="majorBidi" w:hAnsiTheme="majorBidi" w:cstheme="majorBidi"/>
          <w:sz w:val="32"/>
          <w:szCs w:val="32"/>
          <w:lang w:bidi="ar-IQ"/>
        </w:rPr>
      </w:pPr>
      <w:r w:rsidRPr="00EE0497">
        <w:rPr>
          <w:rFonts w:asciiTheme="majorBidi" w:hAnsiTheme="majorBidi" w:cstheme="majorBidi"/>
          <w:color w:val="ED7D31" w:themeColor="accent2"/>
          <w:sz w:val="32"/>
          <w:szCs w:val="32"/>
          <w:lang w:bidi="ar-IQ"/>
        </w:rPr>
        <w:t xml:space="preserve">skin, superficial fascia, and mammary glands.  </w:t>
      </w:r>
    </w:p>
    <w:p w14:paraId="4EB4C807" w14:textId="1E00863A" w:rsidR="008060F5" w:rsidRPr="00EE0497" w:rsidRDefault="008060F5" w:rsidP="00EE0497">
      <w:pPr>
        <w:jc w:val="right"/>
        <w:rPr>
          <w:rFonts w:asciiTheme="majorBidi" w:hAnsiTheme="majorBidi" w:cstheme="majorBidi"/>
          <w:color w:val="ED7D31" w:themeColor="accent2"/>
          <w:sz w:val="32"/>
          <w:szCs w:val="32"/>
          <w:rtl/>
          <w:lang w:bidi="ar-IQ"/>
        </w:rPr>
      </w:pPr>
      <w:r w:rsidRPr="00EE0497">
        <w:rPr>
          <w:rFonts w:asciiTheme="majorBidi" w:hAnsiTheme="majorBidi" w:cstheme="majorBidi"/>
          <w:color w:val="ED7D31" w:themeColor="accent2"/>
          <w:sz w:val="32"/>
          <w:szCs w:val="32"/>
          <w:lang w:bidi="ar-IQ"/>
        </w:rPr>
        <w:t>Deep structures include most skeletal muscles and viscera. Superficial</w:t>
      </w:r>
      <w:r w:rsidR="00EE0497" w:rsidRPr="00EE0497">
        <w:rPr>
          <w:rFonts w:asciiTheme="majorBidi" w:hAnsiTheme="majorBidi" w:cstheme="majorBidi"/>
          <w:color w:val="ED7D31" w:themeColor="accent2"/>
          <w:sz w:val="32"/>
          <w:szCs w:val="32"/>
          <w:lang w:bidi="ar-IQ"/>
        </w:rPr>
        <w:t xml:space="preserve"> </w:t>
      </w:r>
      <w:r w:rsidRPr="00EE0497">
        <w:rPr>
          <w:rFonts w:asciiTheme="majorBidi" w:hAnsiTheme="majorBidi" w:cstheme="majorBidi"/>
          <w:color w:val="ED7D31" w:themeColor="accent2"/>
          <w:sz w:val="32"/>
          <w:szCs w:val="32"/>
          <w:lang w:bidi="ar-IQ"/>
        </w:rPr>
        <w:t>wounds are external to the outer layer of deep fascia</w:t>
      </w:r>
      <w:r w:rsidR="00EE0497" w:rsidRPr="00EE0497">
        <w:rPr>
          <w:rFonts w:asciiTheme="majorBidi" w:hAnsiTheme="majorBidi" w:cstheme="majorBidi" w:hint="cs"/>
          <w:color w:val="ED7D31" w:themeColor="accent2"/>
          <w:sz w:val="32"/>
          <w:szCs w:val="32"/>
          <w:rtl/>
          <w:lang w:bidi="ar-IQ"/>
        </w:rPr>
        <w:t xml:space="preserve"> </w:t>
      </w:r>
    </w:p>
    <w:p w14:paraId="0BA29AF4" w14:textId="086A919C" w:rsidR="008060F5" w:rsidRPr="00DB0CB6" w:rsidRDefault="008060F5" w:rsidP="008060F5">
      <w:pPr>
        <w:jc w:val="right"/>
        <w:rPr>
          <w:rFonts w:asciiTheme="majorBidi" w:hAnsiTheme="majorBidi" w:cstheme="majorBidi"/>
          <w:sz w:val="32"/>
          <w:szCs w:val="32"/>
          <w:rtl/>
          <w:lang w:bidi="ar-IQ"/>
        </w:rPr>
      </w:pPr>
      <w:r w:rsidRPr="00EE0497">
        <w:rPr>
          <w:rFonts w:asciiTheme="majorBidi" w:hAnsiTheme="majorBidi" w:cstheme="majorBidi"/>
          <w:color w:val="ED7D31" w:themeColor="accent2"/>
          <w:sz w:val="32"/>
          <w:szCs w:val="32"/>
          <w:lang w:bidi="ar-IQ"/>
        </w:rPr>
        <w:t>whereas deep wounds penetrate through it</w:t>
      </w:r>
      <w:r w:rsidRPr="008060F5">
        <w:rPr>
          <w:rFonts w:asciiTheme="majorBidi" w:hAnsiTheme="majorBidi" w:cs="Times New Roman"/>
          <w:color w:val="FF0000"/>
          <w:sz w:val="32"/>
          <w:szCs w:val="32"/>
          <w:rtl/>
          <w:lang w:bidi="ar-IQ"/>
        </w:rPr>
        <w:t>.</w:t>
      </w:r>
    </w:p>
    <w:sectPr w:rsidR="008060F5" w:rsidRPr="00DB0CB6" w:rsidSect="0035250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AFB5" w14:textId="77777777" w:rsidR="00831C3B" w:rsidRDefault="00831C3B" w:rsidP="004C1A3A">
      <w:pPr>
        <w:spacing w:after="0" w:line="240" w:lineRule="auto"/>
      </w:pPr>
      <w:r>
        <w:separator/>
      </w:r>
    </w:p>
  </w:endnote>
  <w:endnote w:type="continuationSeparator" w:id="0">
    <w:p w14:paraId="22FFABD0" w14:textId="77777777" w:rsidR="00831C3B" w:rsidRDefault="00831C3B" w:rsidP="004C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25B6" w14:textId="77777777" w:rsidR="00E374D1" w:rsidRDefault="00E374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9974" w14:textId="77777777" w:rsidR="00E374D1" w:rsidRDefault="00E374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4232" w14:textId="77777777" w:rsidR="00E374D1" w:rsidRDefault="00E374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E15BC" w14:textId="77777777" w:rsidR="00831C3B" w:rsidRDefault="00831C3B" w:rsidP="004C1A3A">
      <w:pPr>
        <w:spacing w:after="0" w:line="240" w:lineRule="auto"/>
      </w:pPr>
      <w:r>
        <w:separator/>
      </w:r>
    </w:p>
  </w:footnote>
  <w:footnote w:type="continuationSeparator" w:id="0">
    <w:p w14:paraId="144B71C3" w14:textId="77777777" w:rsidR="00831C3B" w:rsidRDefault="00831C3B" w:rsidP="004C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DAF7" w14:textId="77777777" w:rsidR="00E374D1" w:rsidRDefault="00E374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18"/>
        <w:szCs w:val="18"/>
        <w:rtl/>
      </w:rPr>
      <w:alias w:val="الكاتب"/>
      <w:tag w:val=""/>
      <w:id w:val="-952397527"/>
      <w:placeholder>
        <w:docPart w:val="62576BB5F2C94B9DBAC45FE9EF7A3087"/>
      </w:placeholder>
      <w:dataBinding w:prefixMappings="xmlns:ns0='http://purl.org/dc/elements/1.1/' xmlns:ns1='http://schemas.openxmlformats.org/package/2006/metadata/core-properties' " w:xpath="/ns1:coreProperties[1]/ns0:creator[1]" w:storeItemID="{6C3C8BC8-F283-45AE-878A-BAB7291924A1}"/>
      <w:text/>
    </w:sdtPr>
    <w:sdtEndPr/>
    <w:sdtContent>
      <w:p w14:paraId="06D86C02" w14:textId="67F7C5D5" w:rsidR="004C1A3A" w:rsidRDefault="001C48F3" w:rsidP="004C1A3A">
        <w:pPr>
          <w:pStyle w:val="a3"/>
          <w:jc w:val="right"/>
          <w:rPr>
            <w:color w:val="4472C4" w:themeColor="accent1"/>
            <w:sz w:val="20"/>
            <w:szCs w:val="20"/>
          </w:rPr>
        </w:pPr>
        <w:r>
          <w:rPr>
            <w:rFonts w:asciiTheme="majorBidi" w:hAnsiTheme="majorBidi" w:cstheme="majorBidi"/>
            <w:b/>
            <w:bCs/>
            <w:sz w:val="18"/>
            <w:szCs w:val="18"/>
          </w:rPr>
          <w:t>Ministry Of Higher Education and Scientific Research                               Al-</w:t>
        </w:r>
        <w:proofErr w:type="spellStart"/>
        <w:r>
          <w:rPr>
            <w:rFonts w:asciiTheme="majorBidi" w:hAnsiTheme="majorBidi" w:cstheme="majorBidi"/>
            <w:b/>
            <w:bCs/>
            <w:sz w:val="18"/>
            <w:szCs w:val="18"/>
          </w:rPr>
          <w:t>Mustaqbal</w:t>
        </w:r>
        <w:proofErr w:type="spellEnd"/>
        <w:r>
          <w:rPr>
            <w:rFonts w:asciiTheme="majorBidi" w:hAnsiTheme="majorBidi" w:cstheme="majorBidi"/>
            <w:b/>
            <w:bCs/>
            <w:sz w:val="18"/>
            <w:szCs w:val="18"/>
          </w:rPr>
          <w:t xml:space="preserve"> University      College Medical and Health Techniques                            Medical Laboratory Techniques </w:t>
        </w:r>
        <w:proofErr w:type="gramStart"/>
        <w:r>
          <w:rPr>
            <w:rFonts w:asciiTheme="majorBidi" w:hAnsiTheme="majorBidi" w:cstheme="majorBidi"/>
            <w:b/>
            <w:bCs/>
            <w:sz w:val="18"/>
            <w:szCs w:val="18"/>
          </w:rPr>
          <w:t xml:space="preserve">Department  </w:t>
        </w:r>
        <w:r w:rsidR="00475779">
          <w:rPr>
            <w:rFonts w:asciiTheme="majorBidi" w:hAnsiTheme="majorBidi" w:cstheme="majorBidi"/>
            <w:b/>
            <w:bCs/>
            <w:sz w:val="18"/>
            <w:szCs w:val="18"/>
          </w:rPr>
          <w:t>Theoretical</w:t>
        </w:r>
        <w:proofErr w:type="gramEnd"/>
        <w:r>
          <w:rPr>
            <w:rFonts w:asciiTheme="majorBidi" w:hAnsiTheme="majorBidi" w:cstheme="majorBidi"/>
            <w:b/>
            <w:bCs/>
            <w:sz w:val="18"/>
            <w:szCs w:val="18"/>
          </w:rPr>
          <w:t xml:space="preserve"> anatomy / First stage                                       Dr-  Ra</w:t>
        </w:r>
        <w:r w:rsidR="00E374D1">
          <w:rPr>
            <w:rFonts w:asciiTheme="majorBidi" w:hAnsiTheme="majorBidi" w:cstheme="majorBidi"/>
            <w:b/>
            <w:bCs/>
            <w:sz w:val="18"/>
            <w:szCs w:val="18"/>
          </w:rPr>
          <w:t>sha Hussain Aouda</w:t>
        </w:r>
        <w:r>
          <w:rPr>
            <w:rFonts w:asciiTheme="majorBidi" w:hAnsiTheme="majorBidi" w:cstheme="majorBidi"/>
            <w:b/>
            <w:bCs/>
            <w:sz w:val="18"/>
            <w:szCs w:val="18"/>
          </w:rPr>
          <w:t xml:space="preserve">  M.B.Ch .</w:t>
        </w:r>
        <w:r w:rsidR="00A2144C">
          <w:rPr>
            <w:rFonts w:asciiTheme="majorBidi" w:hAnsiTheme="majorBidi" w:cstheme="majorBidi"/>
            <w:b/>
            <w:bCs/>
            <w:sz w:val="18"/>
            <w:szCs w:val="18"/>
          </w:rPr>
          <w:t>B C.A.</w:t>
        </w:r>
        <w:r>
          <w:rPr>
            <w:rFonts w:asciiTheme="majorBidi" w:hAnsiTheme="majorBidi" w:cstheme="majorBidi"/>
            <w:b/>
            <w:bCs/>
            <w:sz w:val="18"/>
            <w:szCs w:val="18"/>
          </w:rPr>
          <w:t>B.M.S</w:t>
        </w:r>
      </w:p>
    </w:sdtContent>
  </w:sdt>
  <w:p w14:paraId="37B43396" w14:textId="55946346" w:rsidR="004C1A3A" w:rsidRDefault="004C1A3A">
    <w:pPr>
      <w:pStyle w:val="a3"/>
      <w:jc w:val="center"/>
      <w:rPr>
        <w:caps/>
        <w:color w:val="4472C4" w:themeColor="accent1"/>
      </w:rPr>
    </w:pPr>
    <w:r>
      <w:rPr>
        <w:caps/>
        <w:color w:val="4472C4" w:themeColor="accent1"/>
        <w:rtl/>
        <w:lang w:val="ar-SA"/>
      </w:rPr>
      <w:t xml:space="preserve"> </w:t>
    </w:r>
    <w:sdt>
      <w:sdtPr>
        <w:rPr>
          <w:caps/>
          <w:color w:val="4472C4" w:themeColor="accent1"/>
          <w:rtl/>
        </w:rPr>
        <w:alias w:val="العنوان"/>
        <w:tag w:val=""/>
        <w:id w:val="-1954942076"/>
        <w:placeholder>
          <w:docPart w:val="89D41A68C91B4B20AB9475DD14B82A8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C4D7B">
          <w:rPr>
            <w:caps/>
            <w:color w:val="4472C4" w:themeColor="accent1"/>
            <w:rtl/>
            <w:lang w:val="ar-SA"/>
          </w:rPr>
          <w:t>[عنوان المستند]</w:t>
        </w:r>
      </w:sdtContent>
    </w:sdt>
  </w:p>
  <w:p w14:paraId="08BA2998" w14:textId="77777777" w:rsidR="004C1A3A" w:rsidRDefault="004C1A3A">
    <w:pPr>
      <w:pStyle w:val="a3"/>
      <w:rPr>
        <w:lang w:bidi="ar-IQ"/>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972B" w14:textId="77777777" w:rsidR="00E374D1" w:rsidRDefault="00E374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AEA"/>
    <w:multiLevelType w:val="hybridMultilevel"/>
    <w:tmpl w:val="B4A6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C4599"/>
    <w:multiLevelType w:val="hybridMultilevel"/>
    <w:tmpl w:val="17100EB2"/>
    <w:lvl w:ilvl="0" w:tplc="02527F02">
      <w:numFmt w:val="bullet"/>
      <w:lvlText w:val="•"/>
      <w:lvlJc w:val="left"/>
      <w:pPr>
        <w:ind w:left="7245" w:hanging="688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63CAF"/>
    <w:multiLevelType w:val="hybridMultilevel"/>
    <w:tmpl w:val="5B309922"/>
    <w:lvl w:ilvl="0" w:tplc="645EC796">
      <w:start w:val="1"/>
      <w:numFmt w:val="decimal"/>
      <w:lvlText w:val="%1."/>
      <w:lvlJc w:val="left"/>
      <w:pPr>
        <w:ind w:left="8235" w:hanging="78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D49E1"/>
    <w:multiLevelType w:val="hybridMultilevel"/>
    <w:tmpl w:val="06E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943F1"/>
    <w:multiLevelType w:val="hybridMultilevel"/>
    <w:tmpl w:val="9404F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825701">
    <w:abstractNumId w:val="3"/>
  </w:num>
  <w:num w:numId="2" w16cid:durableId="554779181">
    <w:abstractNumId w:val="4"/>
  </w:num>
  <w:num w:numId="3" w16cid:durableId="2099590981">
    <w:abstractNumId w:val="1"/>
  </w:num>
  <w:num w:numId="4" w16cid:durableId="2037995522">
    <w:abstractNumId w:val="0"/>
  </w:num>
  <w:num w:numId="5" w16cid:durableId="83206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51"/>
    <w:rsid w:val="000D294D"/>
    <w:rsid w:val="000D418E"/>
    <w:rsid w:val="00130FFB"/>
    <w:rsid w:val="001B7795"/>
    <w:rsid w:val="001C48F3"/>
    <w:rsid w:val="0023039D"/>
    <w:rsid w:val="002F55A3"/>
    <w:rsid w:val="0035250A"/>
    <w:rsid w:val="00361E51"/>
    <w:rsid w:val="003929D9"/>
    <w:rsid w:val="00475779"/>
    <w:rsid w:val="004C1A3A"/>
    <w:rsid w:val="00526B58"/>
    <w:rsid w:val="005D3FB6"/>
    <w:rsid w:val="006521D3"/>
    <w:rsid w:val="006D663A"/>
    <w:rsid w:val="007363E3"/>
    <w:rsid w:val="008060F5"/>
    <w:rsid w:val="008103EE"/>
    <w:rsid w:val="00831C3B"/>
    <w:rsid w:val="00905F66"/>
    <w:rsid w:val="00944D5B"/>
    <w:rsid w:val="009C4D7B"/>
    <w:rsid w:val="00A10246"/>
    <w:rsid w:val="00A156F7"/>
    <w:rsid w:val="00A2144C"/>
    <w:rsid w:val="00AD19D0"/>
    <w:rsid w:val="00B10A2B"/>
    <w:rsid w:val="00DB0CB6"/>
    <w:rsid w:val="00DB5136"/>
    <w:rsid w:val="00DF0FDA"/>
    <w:rsid w:val="00E374D1"/>
    <w:rsid w:val="00EC5C17"/>
    <w:rsid w:val="00EE0497"/>
    <w:rsid w:val="00F00CF3"/>
    <w:rsid w:val="00F358C5"/>
    <w:rsid w:val="00F43AEA"/>
    <w:rsid w:val="00FB2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A53E"/>
  <w15:chartTrackingRefBased/>
  <w15:docId w15:val="{22EBD096-F4F8-4704-83C5-2EF9EE6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A3A"/>
    <w:pPr>
      <w:tabs>
        <w:tab w:val="center" w:pos="4153"/>
        <w:tab w:val="right" w:pos="8306"/>
      </w:tabs>
      <w:spacing w:after="0" w:line="240" w:lineRule="auto"/>
    </w:pPr>
  </w:style>
  <w:style w:type="character" w:customStyle="1" w:styleId="Char">
    <w:name w:val="رأس الصفحة Char"/>
    <w:basedOn w:val="a0"/>
    <w:link w:val="a3"/>
    <w:uiPriority w:val="99"/>
    <w:rsid w:val="004C1A3A"/>
  </w:style>
  <w:style w:type="paragraph" w:styleId="a4">
    <w:name w:val="footer"/>
    <w:basedOn w:val="a"/>
    <w:link w:val="Char0"/>
    <w:uiPriority w:val="99"/>
    <w:unhideWhenUsed/>
    <w:rsid w:val="004C1A3A"/>
    <w:pPr>
      <w:tabs>
        <w:tab w:val="center" w:pos="4153"/>
        <w:tab w:val="right" w:pos="8306"/>
      </w:tabs>
      <w:spacing w:after="0" w:line="240" w:lineRule="auto"/>
    </w:pPr>
  </w:style>
  <w:style w:type="character" w:customStyle="1" w:styleId="Char0">
    <w:name w:val="تذييل الصفحة Char"/>
    <w:basedOn w:val="a0"/>
    <w:link w:val="a4"/>
    <w:uiPriority w:val="99"/>
    <w:rsid w:val="004C1A3A"/>
  </w:style>
  <w:style w:type="paragraph" w:styleId="a5">
    <w:name w:val="List Paragraph"/>
    <w:basedOn w:val="a"/>
    <w:uiPriority w:val="34"/>
    <w:qFormat/>
    <w:rsid w:val="009C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576BB5F2C94B9DBAC45FE9EF7A3087"/>
        <w:category>
          <w:name w:val="عام"/>
          <w:gallery w:val="placeholder"/>
        </w:category>
        <w:types>
          <w:type w:val="bbPlcHdr"/>
        </w:types>
        <w:behaviors>
          <w:behavior w:val="content"/>
        </w:behaviors>
        <w:guid w:val="{D11EB80A-8370-4301-8EB3-30C2AC130A58}"/>
      </w:docPartPr>
      <w:docPartBody>
        <w:p w:rsidR="006B6927" w:rsidRDefault="00074041" w:rsidP="00074041">
          <w:pPr>
            <w:pStyle w:val="62576BB5F2C94B9DBAC45FE9EF7A3087"/>
          </w:pPr>
          <w:r>
            <w:rPr>
              <w:color w:val="4472C4" w:themeColor="accent1"/>
              <w:sz w:val="20"/>
              <w:szCs w:val="20"/>
              <w:rtl/>
              <w:lang w:val="ar-SA"/>
            </w:rPr>
            <w:t>[اسم الكاتب]</w:t>
          </w:r>
        </w:p>
      </w:docPartBody>
    </w:docPart>
    <w:docPart>
      <w:docPartPr>
        <w:name w:val="89D41A68C91B4B20AB9475DD14B82A82"/>
        <w:category>
          <w:name w:val="عام"/>
          <w:gallery w:val="placeholder"/>
        </w:category>
        <w:types>
          <w:type w:val="bbPlcHdr"/>
        </w:types>
        <w:behaviors>
          <w:behavior w:val="content"/>
        </w:behaviors>
        <w:guid w:val="{3FAEF2AE-82C1-43B2-B482-2A0A3C692222}"/>
      </w:docPartPr>
      <w:docPartBody>
        <w:p w:rsidR="006B6927" w:rsidRDefault="00074041" w:rsidP="00074041">
          <w:pPr>
            <w:pStyle w:val="89D41A68C91B4B20AB9475DD14B82A82"/>
          </w:pPr>
          <w:r>
            <w:rPr>
              <w:caps/>
              <w:color w:val="4472C4" w:themeColor="accent1"/>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41"/>
    <w:rsid w:val="00007E8A"/>
    <w:rsid w:val="00074041"/>
    <w:rsid w:val="000D294D"/>
    <w:rsid w:val="006B6927"/>
    <w:rsid w:val="006E4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576BB5F2C94B9DBAC45FE9EF7A3087">
    <w:name w:val="62576BB5F2C94B9DBAC45FE9EF7A3087"/>
    <w:rsid w:val="00074041"/>
    <w:pPr>
      <w:bidi/>
    </w:pPr>
  </w:style>
  <w:style w:type="paragraph" w:customStyle="1" w:styleId="89D41A68C91B4B20AB9475DD14B82A82">
    <w:name w:val="89D41A68C91B4B20AB9475DD14B82A82"/>
    <w:rsid w:val="0007404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1086</Words>
  <Characters>6195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Higher Education and Scientific Research                               Al-Mustaqbal University      College Medical and Health Techniques                            Medical Laboratory Techniques Department  Theoretical anatomy / First stage                                       Dr-  Rasha Hussain Aouda  M.B.Ch .B C.A.B.M.S</dc:creator>
  <cp:keywords/>
  <dc:description/>
  <cp:lastModifiedBy>Shosha Hussein</cp:lastModifiedBy>
  <cp:revision>127</cp:revision>
  <dcterms:created xsi:type="dcterms:W3CDTF">2024-04-21T21:16:00Z</dcterms:created>
  <dcterms:modified xsi:type="dcterms:W3CDTF">2024-05-29T19:54:00Z</dcterms:modified>
</cp:coreProperties>
</file>