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5A8" w:rsidRPr="003245A8" w:rsidRDefault="003245A8" w:rsidP="003245A8">
      <w:pPr>
        <w:bidi/>
        <w:spacing w:after="0"/>
        <w:ind w:right="5245"/>
        <w:jc w:val="center"/>
        <w:rPr>
          <w:rFonts w:ascii="Times New Roman" w:eastAsia="Times New Roman" w:hAnsi="Times New Roman" w:cs="Times New Roman"/>
          <w:color w:val="00B050"/>
          <w:sz w:val="32"/>
          <w:szCs w:val="32"/>
        </w:rPr>
      </w:pPr>
      <w:r w:rsidRPr="003245A8">
        <w:rPr>
          <w:rFonts w:ascii="Times New Roman" w:eastAsia="Times New Roman" w:hAnsi="Times New Roman" w:cs="Times New Roman" w:hint="cs"/>
          <w:color w:val="00B050"/>
          <w:sz w:val="32"/>
          <w:szCs w:val="32"/>
          <w:rtl/>
          <w:lang w:bidi="ar-IQ"/>
        </w:rPr>
        <w:t xml:space="preserve">جامعة </w:t>
      </w:r>
      <w:r w:rsidRPr="003245A8">
        <w:rPr>
          <w:rFonts w:ascii="Times New Roman" w:eastAsia="Times New Roman" w:hAnsi="Times New Roman" w:cs="Times New Roman"/>
          <w:color w:val="00B050"/>
          <w:sz w:val="32"/>
          <w:szCs w:val="32"/>
          <w:rtl/>
        </w:rPr>
        <w:t>المستقبل الجامعة</w:t>
      </w:r>
    </w:p>
    <w:p w:rsidR="003245A8" w:rsidRPr="003245A8" w:rsidRDefault="003245A8" w:rsidP="003245A8">
      <w:pPr>
        <w:bidi/>
        <w:spacing w:after="0"/>
        <w:ind w:right="5245"/>
        <w:jc w:val="center"/>
        <w:rPr>
          <w:rFonts w:ascii="Times New Roman" w:eastAsia="Times New Roman" w:hAnsi="Times New Roman" w:cs="Times New Roman"/>
          <w:color w:val="00B050"/>
          <w:sz w:val="32"/>
          <w:szCs w:val="32"/>
        </w:rPr>
      </w:pPr>
      <w:r w:rsidRPr="003245A8">
        <w:rPr>
          <w:rFonts w:ascii="Times New Roman" w:eastAsia="Times New Roman" w:hAnsi="Times New Roman" w:cs="Times New Roman" w:hint="cs"/>
          <w:color w:val="00B050"/>
          <w:sz w:val="32"/>
          <w:szCs w:val="32"/>
          <w:rtl/>
        </w:rPr>
        <w:t xml:space="preserve">كلية </w:t>
      </w:r>
      <w:r w:rsidRPr="003245A8">
        <w:rPr>
          <w:rFonts w:ascii="Times New Roman" w:eastAsia="Times New Roman" w:hAnsi="Times New Roman" w:cs="Times New Roman"/>
          <w:color w:val="00B050"/>
          <w:sz w:val="32"/>
          <w:szCs w:val="32"/>
          <w:rtl/>
        </w:rPr>
        <w:t xml:space="preserve">التربية البدنية وعلوم الرياضة  </w:t>
      </w:r>
    </w:p>
    <w:p w:rsidR="003245A8" w:rsidRPr="003245A8" w:rsidRDefault="003245A8" w:rsidP="003245A8">
      <w:pPr>
        <w:bidi/>
        <w:spacing w:after="0"/>
        <w:jc w:val="both"/>
        <w:rPr>
          <w:rFonts w:ascii="Times New Roman" w:eastAsia="Times New Roman" w:hAnsi="Times New Roman" w:cs="Times New Roman"/>
          <w:sz w:val="40"/>
          <w:szCs w:val="40"/>
        </w:rPr>
      </w:pPr>
    </w:p>
    <w:p w:rsidR="003245A8" w:rsidRPr="003245A8" w:rsidRDefault="003245A8" w:rsidP="003245A8">
      <w:pPr>
        <w:bidi/>
        <w:spacing w:after="0"/>
        <w:jc w:val="both"/>
        <w:rPr>
          <w:rFonts w:ascii="Times New Roman" w:eastAsia="Times New Roman" w:hAnsi="Times New Roman" w:cs="Times New Roman"/>
          <w:sz w:val="40"/>
          <w:szCs w:val="40"/>
        </w:rPr>
      </w:pPr>
    </w:p>
    <w:p w:rsidR="003245A8" w:rsidRPr="003245A8" w:rsidRDefault="003245A8" w:rsidP="003245A8">
      <w:pPr>
        <w:bidi/>
        <w:spacing w:after="0"/>
        <w:jc w:val="both"/>
        <w:rPr>
          <w:rFonts w:ascii="Times New Roman" w:eastAsia="Times New Roman" w:hAnsi="Times New Roman" w:cs="Times New Roman"/>
          <w:sz w:val="40"/>
          <w:szCs w:val="40"/>
        </w:rPr>
      </w:pPr>
    </w:p>
    <w:p w:rsidR="003245A8" w:rsidRPr="003245A8" w:rsidRDefault="003245A8" w:rsidP="003245A8">
      <w:pPr>
        <w:bidi/>
        <w:spacing w:after="0"/>
        <w:jc w:val="both"/>
        <w:rPr>
          <w:rFonts w:ascii="Times New Roman" w:eastAsia="Times New Roman" w:hAnsi="Times New Roman" w:cs="Times New Roman"/>
          <w:sz w:val="40"/>
          <w:szCs w:val="40"/>
        </w:rPr>
      </w:pPr>
    </w:p>
    <w:p w:rsidR="003245A8" w:rsidRPr="003245A8" w:rsidRDefault="003245A8" w:rsidP="003245A8">
      <w:pPr>
        <w:bidi/>
        <w:spacing w:after="0"/>
        <w:jc w:val="both"/>
        <w:rPr>
          <w:rFonts w:ascii="Times New Roman" w:eastAsia="Times New Roman" w:hAnsi="Times New Roman" w:cs="Times New Roman"/>
          <w:sz w:val="40"/>
          <w:szCs w:val="40"/>
        </w:rPr>
      </w:pPr>
    </w:p>
    <w:p w:rsidR="003245A8" w:rsidRPr="003245A8" w:rsidRDefault="003245A8" w:rsidP="003245A8">
      <w:pPr>
        <w:bidi/>
        <w:spacing w:after="0"/>
        <w:jc w:val="both"/>
        <w:rPr>
          <w:rFonts w:ascii="Times New Roman" w:eastAsia="Times New Roman" w:hAnsi="Times New Roman" w:cs="Times New Roman"/>
          <w:sz w:val="40"/>
          <w:szCs w:val="40"/>
        </w:rPr>
      </w:pPr>
    </w:p>
    <w:p w:rsidR="003245A8" w:rsidRPr="003245A8" w:rsidRDefault="003245A8" w:rsidP="003245A8">
      <w:pPr>
        <w:bidi/>
        <w:spacing w:after="0"/>
        <w:jc w:val="center"/>
        <w:rPr>
          <w:rFonts w:ascii="Times New Roman" w:eastAsia="Times New Roman" w:hAnsi="Times New Roman" w:cs="Times New Roman"/>
          <w:color w:val="00B050"/>
          <w:sz w:val="144"/>
          <w:szCs w:val="144"/>
        </w:rPr>
      </w:pPr>
      <w:r w:rsidRPr="003245A8">
        <w:rPr>
          <w:rFonts w:ascii="Times New Roman" w:eastAsia="Times New Roman" w:hAnsi="Times New Roman" w:cs="Times New Roman"/>
          <w:color w:val="00B050"/>
          <w:sz w:val="144"/>
          <w:szCs w:val="144"/>
          <w:rtl/>
        </w:rPr>
        <w:t>كرة السلة</w:t>
      </w:r>
    </w:p>
    <w:p w:rsidR="003245A8" w:rsidRPr="003245A8" w:rsidRDefault="003245A8" w:rsidP="003245A8">
      <w:pPr>
        <w:bidi/>
        <w:spacing w:after="0"/>
        <w:jc w:val="center"/>
        <w:rPr>
          <w:rFonts w:ascii="Times New Roman" w:eastAsia="Times New Roman" w:hAnsi="Times New Roman" w:cs="Times New Roman"/>
          <w:sz w:val="52"/>
          <w:szCs w:val="52"/>
        </w:rPr>
      </w:pPr>
    </w:p>
    <w:p w:rsidR="003245A8" w:rsidRPr="003245A8" w:rsidRDefault="003245A8" w:rsidP="003245A8">
      <w:pPr>
        <w:bidi/>
        <w:spacing w:after="0"/>
        <w:jc w:val="center"/>
        <w:rPr>
          <w:rFonts w:ascii="Times New Roman" w:eastAsia="Times New Roman" w:hAnsi="Times New Roman" w:cs="Times New Roman"/>
          <w:sz w:val="72"/>
          <w:szCs w:val="72"/>
        </w:rPr>
      </w:pPr>
      <w:r w:rsidRPr="003245A8">
        <w:rPr>
          <w:rFonts w:ascii="Times New Roman" w:eastAsia="Times New Roman" w:hAnsi="Times New Roman" w:cs="Times New Roman"/>
          <w:sz w:val="72"/>
          <w:szCs w:val="72"/>
          <w:rtl/>
        </w:rPr>
        <w:t>لطلبة المرحلة الثانية</w:t>
      </w:r>
    </w:p>
    <w:p w:rsidR="003245A8" w:rsidRPr="003245A8" w:rsidRDefault="003245A8" w:rsidP="003245A8">
      <w:pPr>
        <w:bidi/>
        <w:spacing w:after="0"/>
        <w:jc w:val="center"/>
        <w:rPr>
          <w:rFonts w:ascii="Times New Roman" w:eastAsia="Times New Roman" w:hAnsi="Times New Roman" w:cs="Times New Roman"/>
          <w:color w:val="FF0000"/>
          <w:sz w:val="72"/>
          <w:szCs w:val="72"/>
          <w:rtl/>
          <w:lang w:bidi="ar-IQ"/>
        </w:rPr>
      </w:pPr>
      <w:r w:rsidRPr="003245A8">
        <w:rPr>
          <w:rFonts w:ascii="Times New Roman" w:eastAsia="Times New Roman" w:hAnsi="Times New Roman" w:cs="Times New Roman" w:hint="cs"/>
          <w:color w:val="FF0000"/>
          <w:sz w:val="72"/>
          <w:szCs w:val="72"/>
          <w:rtl/>
          <w:lang w:bidi="ar-IQ"/>
        </w:rPr>
        <w:t xml:space="preserve">المحاضرة: </w:t>
      </w:r>
      <w:r w:rsidR="00062C16">
        <w:rPr>
          <w:rFonts w:ascii="Times New Roman" w:eastAsia="Times New Roman" w:hAnsi="Times New Roman" w:cs="Times New Roman" w:hint="cs"/>
          <w:color w:val="FF0000"/>
          <w:sz w:val="72"/>
          <w:szCs w:val="72"/>
          <w:rtl/>
          <w:lang w:bidi="ar-IQ"/>
        </w:rPr>
        <w:t>الثانية</w:t>
      </w:r>
    </w:p>
    <w:p w:rsidR="003245A8" w:rsidRPr="003245A8" w:rsidRDefault="003245A8" w:rsidP="003245A8">
      <w:pPr>
        <w:bidi/>
        <w:spacing w:after="0"/>
        <w:jc w:val="center"/>
        <w:rPr>
          <w:rFonts w:ascii="Times New Roman" w:eastAsia="Times New Roman" w:hAnsi="Times New Roman" w:cs="Times New Roman"/>
          <w:color w:val="00B050"/>
          <w:sz w:val="72"/>
          <w:szCs w:val="72"/>
        </w:rPr>
      </w:pPr>
    </w:p>
    <w:p w:rsidR="003245A8" w:rsidRPr="003245A8" w:rsidRDefault="003245A8" w:rsidP="003245A8">
      <w:pPr>
        <w:bidi/>
        <w:spacing w:after="0"/>
        <w:jc w:val="center"/>
        <w:rPr>
          <w:rFonts w:ascii="Times New Roman" w:eastAsia="Times New Roman" w:hAnsi="Times New Roman" w:cs="Times New Roman"/>
          <w:color w:val="00B050"/>
          <w:sz w:val="40"/>
          <w:szCs w:val="40"/>
        </w:rPr>
      </w:pPr>
      <w:r w:rsidRPr="003245A8">
        <w:rPr>
          <w:rFonts w:ascii="Times New Roman" w:eastAsia="Times New Roman" w:hAnsi="Times New Roman" w:cs="Times New Roman" w:hint="cs"/>
          <w:color w:val="00B050"/>
          <w:sz w:val="72"/>
          <w:szCs w:val="72"/>
          <w:rtl/>
        </w:rPr>
        <w:t xml:space="preserve">                         </w:t>
      </w:r>
      <w:r w:rsidRPr="003245A8">
        <w:rPr>
          <w:rFonts w:ascii="Times New Roman" w:eastAsia="Times New Roman" w:hAnsi="Times New Roman" w:cs="Times New Roman" w:hint="cs"/>
          <w:color w:val="00B050"/>
          <w:sz w:val="40"/>
          <w:szCs w:val="40"/>
          <w:rtl/>
        </w:rPr>
        <w:t>أ.د. جمال صبري</w:t>
      </w:r>
    </w:p>
    <w:p w:rsidR="003245A8" w:rsidRPr="003245A8" w:rsidRDefault="003245A8" w:rsidP="003245A8">
      <w:pPr>
        <w:tabs>
          <w:tab w:val="left" w:pos="5850"/>
        </w:tabs>
        <w:bidi/>
        <w:spacing w:after="0" w:line="240" w:lineRule="auto"/>
        <w:jc w:val="both"/>
        <w:rPr>
          <w:rFonts w:ascii="Simplified Arabic" w:eastAsia="Simplified Arabic" w:hAnsi="Simplified Arabic" w:cs="Simplified Arabic"/>
          <w:color w:val="00B050"/>
          <w:sz w:val="40"/>
          <w:szCs w:val="40"/>
          <w:rtl/>
        </w:rPr>
      </w:pPr>
      <w:r w:rsidRPr="003245A8">
        <w:rPr>
          <w:rFonts w:ascii="Simplified Arabic" w:eastAsia="Simplified Arabic" w:hAnsi="Simplified Arabic" w:cs="Simplified Arabic"/>
          <w:color w:val="FF0000"/>
          <w:sz w:val="40"/>
          <w:szCs w:val="40"/>
          <w:rtl/>
        </w:rPr>
        <w:tab/>
      </w:r>
      <w:proofErr w:type="spellStart"/>
      <w:r w:rsidRPr="003245A8">
        <w:rPr>
          <w:rFonts w:ascii="Simplified Arabic" w:eastAsia="Simplified Arabic" w:hAnsi="Simplified Arabic" w:cs="Simplified Arabic" w:hint="cs"/>
          <w:color w:val="00B050"/>
          <w:sz w:val="40"/>
          <w:szCs w:val="40"/>
          <w:rtl/>
        </w:rPr>
        <w:t>م.م</w:t>
      </w:r>
      <w:proofErr w:type="spellEnd"/>
      <w:r w:rsidRPr="003245A8">
        <w:rPr>
          <w:rFonts w:ascii="Simplified Arabic" w:eastAsia="Simplified Arabic" w:hAnsi="Simplified Arabic" w:cs="Simplified Arabic" w:hint="cs"/>
          <w:color w:val="00B050"/>
          <w:sz w:val="40"/>
          <w:szCs w:val="40"/>
          <w:rtl/>
        </w:rPr>
        <w:t xml:space="preserve">. الحسن علي </w:t>
      </w:r>
    </w:p>
    <w:p w:rsidR="003245A8" w:rsidRPr="003245A8" w:rsidRDefault="003245A8" w:rsidP="003245A8">
      <w:pPr>
        <w:tabs>
          <w:tab w:val="left" w:pos="5850"/>
        </w:tabs>
        <w:bidi/>
        <w:spacing w:after="0" w:line="240" w:lineRule="auto"/>
        <w:jc w:val="both"/>
        <w:rPr>
          <w:rFonts w:ascii="Simplified Arabic" w:eastAsia="Simplified Arabic" w:hAnsi="Simplified Arabic" w:cs="Simplified Arabic"/>
          <w:color w:val="00B050"/>
          <w:sz w:val="40"/>
          <w:szCs w:val="40"/>
          <w:rtl/>
        </w:rPr>
      </w:pPr>
      <w:r w:rsidRPr="003245A8">
        <w:rPr>
          <w:rFonts w:ascii="Simplified Arabic" w:eastAsia="Simplified Arabic" w:hAnsi="Simplified Arabic" w:cs="Simplified Arabic" w:hint="cs"/>
          <w:color w:val="00B050"/>
          <w:sz w:val="40"/>
          <w:szCs w:val="40"/>
          <w:rtl/>
        </w:rPr>
        <w:t xml:space="preserve">                                              </w:t>
      </w:r>
      <w:proofErr w:type="spellStart"/>
      <w:r w:rsidRPr="003245A8">
        <w:rPr>
          <w:rFonts w:ascii="Simplified Arabic" w:eastAsia="Simplified Arabic" w:hAnsi="Simplified Arabic" w:cs="Simplified Arabic" w:hint="cs"/>
          <w:color w:val="00B050"/>
          <w:sz w:val="40"/>
          <w:szCs w:val="40"/>
          <w:rtl/>
        </w:rPr>
        <w:t>م.م</w:t>
      </w:r>
      <w:proofErr w:type="spellEnd"/>
      <w:r w:rsidRPr="003245A8">
        <w:rPr>
          <w:rFonts w:ascii="Simplified Arabic" w:eastAsia="Simplified Arabic" w:hAnsi="Simplified Arabic" w:cs="Simplified Arabic" w:hint="cs"/>
          <w:color w:val="00B050"/>
          <w:sz w:val="40"/>
          <w:szCs w:val="40"/>
          <w:rtl/>
        </w:rPr>
        <w:t>. ضي سالم</w:t>
      </w:r>
    </w:p>
    <w:p w:rsidR="003245A8" w:rsidRPr="003245A8" w:rsidRDefault="003245A8" w:rsidP="003245A8">
      <w:pPr>
        <w:bidi/>
        <w:spacing w:after="0" w:line="240" w:lineRule="auto"/>
        <w:jc w:val="both"/>
        <w:rPr>
          <w:rFonts w:ascii="Simplified Arabic" w:eastAsia="Simplified Arabic" w:hAnsi="Simplified Arabic" w:cs="Simplified Arabic"/>
          <w:color w:val="FF0000"/>
          <w:sz w:val="40"/>
          <w:szCs w:val="40"/>
          <w:rtl/>
        </w:rPr>
      </w:pPr>
    </w:p>
    <w:p w:rsidR="003245A8" w:rsidRDefault="003245A8" w:rsidP="003245A8">
      <w:pPr>
        <w:bidi/>
        <w:spacing w:after="0" w:line="240" w:lineRule="auto"/>
        <w:jc w:val="both"/>
        <w:rPr>
          <w:rFonts w:ascii="Simplified Arabic" w:eastAsia="Simplified Arabic" w:hAnsi="Simplified Arabic" w:cs="Simplified Arabic"/>
          <w:color w:val="FF0000"/>
          <w:sz w:val="40"/>
          <w:szCs w:val="40"/>
          <w:rtl/>
        </w:rPr>
      </w:pPr>
    </w:p>
    <w:p w:rsidR="00DE7891" w:rsidRDefault="00DE7891" w:rsidP="00DE7891">
      <w:pPr>
        <w:bidi/>
        <w:spacing w:after="0" w:line="240" w:lineRule="auto"/>
        <w:jc w:val="both"/>
        <w:rPr>
          <w:rFonts w:ascii="Simplified Arabic" w:eastAsia="Simplified Arabic" w:hAnsi="Simplified Arabic" w:cs="Simplified Arabic"/>
          <w:color w:val="FF0000"/>
          <w:sz w:val="40"/>
          <w:szCs w:val="40"/>
          <w:rtl/>
        </w:rPr>
      </w:pPr>
    </w:p>
    <w:p w:rsidR="00810199" w:rsidRPr="00062C16" w:rsidRDefault="00810199" w:rsidP="00810199">
      <w:pPr>
        <w:pStyle w:val="a3"/>
        <w:bidi/>
        <w:spacing w:before="134" w:beforeAutospacing="0" w:after="0" w:afterAutospacing="0" w:line="276" w:lineRule="auto"/>
        <w:jc w:val="both"/>
        <w:rPr>
          <w:sz w:val="28"/>
          <w:szCs w:val="28"/>
        </w:rPr>
      </w:pPr>
      <w:r w:rsidRPr="00062C16">
        <w:rPr>
          <w:rFonts w:ascii="Century Gothic" w:hAnsi="Simplified Arabic" w:cs="Simplified Arabic"/>
          <w:b/>
          <w:bCs/>
          <w:color w:val="B35300"/>
          <w:kern w:val="24"/>
          <w:sz w:val="28"/>
          <w:szCs w:val="28"/>
          <w:rtl/>
          <w14:shadow w14:blurRad="69850" w14:dist="43180" w14:dir="5400000" w14:sx="0" w14:sy="0" w14:kx="0" w14:ky="0" w14:algn="none">
            <w14:srgbClr w14:val="000000">
              <w14:alpha w14:val="35000"/>
            </w14:srgbClr>
          </w14:shadow>
          <w14:textFill>
            <w14:gradFill>
              <w14:gsLst>
                <w14:gs w14:pos="0">
                  <w14:srgbClr w14:val="B35300">
                    <w14:shade w14:val="20000"/>
                    <w14:satMod w14:val="200000"/>
                  </w14:srgbClr>
                </w14:gs>
                <w14:gs w14:pos="78000">
                  <w14:srgbClr w14:val="FFA200">
                    <w14:tint w14:val="90000"/>
                    <w14:shade w14:val="89000"/>
                    <w14:satMod w14:val="220000"/>
                  </w14:srgbClr>
                </w14:gs>
                <w14:gs w14:pos="100000">
                  <w14:srgbClr w14:val="FFF3E7">
                    <w14:tint w14:val="12000"/>
                    <w14:satMod w14:val="255000"/>
                  </w14:srgbClr>
                </w14:gs>
              </w14:gsLst>
              <w14:lin w14:ang="5400000" w14:scaled="0"/>
            </w14:gradFill>
          </w14:textFill>
        </w:rPr>
        <w:lastRenderedPageBreak/>
        <w:t xml:space="preserve">حركات القدمين </w:t>
      </w:r>
      <w:proofErr w:type="gramStart"/>
      <w:r w:rsidRPr="00062C16">
        <w:rPr>
          <w:rFonts w:ascii="Century Gothic" w:hAnsi="Simplified Arabic" w:cs="Simplified Arabic"/>
          <w:b/>
          <w:bCs/>
          <w:color w:val="B35300"/>
          <w:kern w:val="24"/>
          <w:sz w:val="28"/>
          <w:szCs w:val="28"/>
          <w:rtl/>
          <w14:shadow w14:blurRad="69850" w14:dist="43180" w14:dir="5400000" w14:sx="0" w14:sy="0" w14:kx="0" w14:ky="0" w14:algn="none">
            <w14:srgbClr w14:val="000000">
              <w14:alpha w14:val="35000"/>
            </w14:srgbClr>
          </w14:shadow>
          <w14:textFill>
            <w14:gradFill>
              <w14:gsLst>
                <w14:gs w14:pos="0">
                  <w14:srgbClr w14:val="B35300">
                    <w14:shade w14:val="20000"/>
                    <w14:satMod w14:val="200000"/>
                  </w14:srgbClr>
                </w14:gs>
                <w14:gs w14:pos="78000">
                  <w14:srgbClr w14:val="FFA200">
                    <w14:tint w14:val="90000"/>
                    <w14:shade w14:val="89000"/>
                    <w14:satMod w14:val="220000"/>
                  </w14:srgbClr>
                </w14:gs>
                <w14:gs w14:pos="100000">
                  <w14:srgbClr w14:val="FFF3E7">
                    <w14:tint w14:val="12000"/>
                    <w14:satMod w14:val="255000"/>
                  </w14:srgbClr>
                </w14:gs>
              </w14:gsLst>
              <w14:lin w14:ang="5400000" w14:scaled="0"/>
            </w14:gradFill>
          </w14:textFill>
        </w:rPr>
        <w:t>( التوقف</w:t>
      </w:r>
      <w:proofErr w:type="gramEnd"/>
      <w:r w:rsidRPr="00062C16">
        <w:rPr>
          <w:rFonts w:ascii="Century Gothic" w:hAnsi="Simplified Arabic" w:cs="Simplified Arabic"/>
          <w:b/>
          <w:bCs/>
          <w:color w:val="B35300"/>
          <w:kern w:val="24"/>
          <w:sz w:val="28"/>
          <w:szCs w:val="28"/>
          <w:rtl/>
          <w14:shadow w14:blurRad="69850" w14:dist="43180" w14:dir="5400000" w14:sx="0" w14:sy="0" w14:kx="0" w14:ky="0" w14:algn="none">
            <w14:srgbClr w14:val="000000">
              <w14:alpha w14:val="35000"/>
            </w14:srgbClr>
          </w14:shadow>
          <w14:textFill>
            <w14:gradFill>
              <w14:gsLst>
                <w14:gs w14:pos="0">
                  <w14:srgbClr w14:val="B35300">
                    <w14:shade w14:val="20000"/>
                    <w14:satMod w14:val="200000"/>
                  </w14:srgbClr>
                </w14:gs>
                <w14:gs w14:pos="78000">
                  <w14:srgbClr w14:val="FFA200">
                    <w14:tint w14:val="90000"/>
                    <w14:shade w14:val="89000"/>
                    <w14:satMod w14:val="220000"/>
                  </w14:srgbClr>
                </w14:gs>
                <w14:gs w14:pos="100000">
                  <w14:srgbClr w14:val="FFF3E7">
                    <w14:tint w14:val="12000"/>
                    <w14:satMod w14:val="255000"/>
                  </w14:srgbClr>
                </w14:gs>
              </w14:gsLst>
              <w14:lin w14:ang="5400000" w14:scaled="0"/>
            </w14:gradFill>
          </w14:textFill>
        </w:rPr>
        <w:t xml:space="preserve"> </w:t>
      </w:r>
      <w:proofErr w:type="spellStart"/>
      <w:r w:rsidRPr="00062C16">
        <w:rPr>
          <w:rFonts w:ascii="Century Gothic" w:hAnsi="Simplified Arabic" w:cs="Simplified Arabic"/>
          <w:b/>
          <w:bCs/>
          <w:color w:val="B35300"/>
          <w:kern w:val="24"/>
          <w:sz w:val="28"/>
          <w:szCs w:val="28"/>
          <w:rtl/>
          <w14:shadow w14:blurRad="69850" w14:dist="43180" w14:dir="5400000" w14:sx="0" w14:sy="0" w14:kx="0" w14:ky="0" w14:algn="none">
            <w14:srgbClr w14:val="000000">
              <w14:alpha w14:val="35000"/>
            </w14:srgbClr>
          </w14:shadow>
          <w14:textFill>
            <w14:gradFill>
              <w14:gsLst>
                <w14:gs w14:pos="0">
                  <w14:srgbClr w14:val="B35300">
                    <w14:shade w14:val="20000"/>
                    <w14:satMod w14:val="200000"/>
                  </w14:srgbClr>
                </w14:gs>
                <w14:gs w14:pos="78000">
                  <w14:srgbClr w14:val="FFA200">
                    <w14:tint w14:val="90000"/>
                    <w14:shade w14:val="89000"/>
                    <w14:satMod w14:val="220000"/>
                  </w14:srgbClr>
                </w14:gs>
                <w14:gs w14:pos="100000">
                  <w14:srgbClr w14:val="FFF3E7">
                    <w14:tint w14:val="12000"/>
                    <w14:satMod w14:val="255000"/>
                  </w14:srgbClr>
                </w14:gs>
              </w14:gsLst>
              <w14:lin w14:ang="5400000" w14:scaled="0"/>
            </w14:gradFill>
          </w14:textFill>
        </w:rPr>
        <w:t>والإرتكاز</w:t>
      </w:r>
      <w:proofErr w:type="spellEnd"/>
      <w:r w:rsidRPr="00062C16">
        <w:rPr>
          <w:rFonts w:ascii="Century Gothic" w:hAnsi="Century Gothic" w:cs="Simplified Arabic"/>
          <w:b/>
          <w:bCs/>
          <w:color w:val="B35300"/>
          <w:kern w:val="24"/>
          <w:sz w:val="28"/>
          <w:szCs w:val="28"/>
          <w:rtl/>
          <w14:shadow w14:blurRad="69850" w14:dist="43180" w14:dir="5400000" w14:sx="0" w14:sy="0" w14:kx="0" w14:ky="0" w14:algn="none">
            <w14:srgbClr w14:val="000000">
              <w14:alpha w14:val="35000"/>
            </w14:srgbClr>
          </w14:shadow>
          <w14:textFill>
            <w14:gradFill>
              <w14:gsLst>
                <w14:gs w14:pos="0">
                  <w14:srgbClr w14:val="B35300">
                    <w14:shade w14:val="20000"/>
                    <w14:satMod w14:val="200000"/>
                  </w14:srgbClr>
                </w14:gs>
                <w14:gs w14:pos="78000">
                  <w14:srgbClr w14:val="FFA200">
                    <w14:tint w14:val="90000"/>
                    <w14:shade w14:val="89000"/>
                    <w14:satMod w14:val="220000"/>
                  </w14:srgbClr>
                </w14:gs>
                <w14:gs w14:pos="100000">
                  <w14:srgbClr w14:val="FFF3E7">
                    <w14:tint w14:val="12000"/>
                    <w14:satMod w14:val="255000"/>
                  </w14:srgbClr>
                </w14:gs>
              </w14:gsLst>
              <w14:lin w14:ang="5400000" w14:scaled="0"/>
            </w14:gradFill>
          </w14:textFill>
        </w:rPr>
        <w:t>):</w:t>
      </w:r>
    </w:p>
    <w:p w:rsidR="00810199" w:rsidRPr="00062C16" w:rsidRDefault="00810199" w:rsidP="00810199">
      <w:pPr>
        <w:pStyle w:val="a3"/>
        <w:bidi/>
        <w:spacing w:before="134" w:beforeAutospacing="0" w:after="0" w:afterAutospacing="0" w:line="276" w:lineRule="auto"/>
        <w:jc w:val="both"/>
        <w:rPr>
          <w:rFonts w:ascii="Century Gothic" w:hAnsi="Century Gothic" w:cs="Simplified Arabic"/>
          <w:b/>
          <w:bCs/>
          <w:color w:val="000000"/>
          <w:kern w:val="24"/>
          <w:sz w:val="28"/>
          <w:szCs w:val="28"/>
          <w:rtl/>
        </w:rPr>
      </w:pPr>
      <w:r w:rsidRPr="00062C16">
        <w:rPr>
          <w:rFonts w:ascii="Century Gothic" w:hAnsi="Simplified Arabic" w:cs="Simplified Arabic"/>
          <w:color w:val="000000"/>
          <w:kern w:val="24"/>
          <w:sz w:val="28"/>
          <w:szCs w:val="28"/>
          <w:rtl/>
        </w:rPr>
        <w:t>تع</w:t>
      </w:r>
      <w:r w:rsidR="00672F59">
        <w:rPr>
          <w:rFonts w:ascii="Century Gothic" w:hAnsi="Simplified Arabic" w:cs="Simplified Arabic" w:hint="cs"/>
          <w:color w:val="000000"/>
          <w:kern w:val="24"/>
          <w:sz w:val="28"/>
          <w:szCs w:val="28"/>
          <w:rtl/>
        </w:rPr>
        <w:t>د</w:t>
      </w:r>
      <w:r w:rsidRPr="00062C16">
        <w:rPr>
          <w:rFonts w:ascii="Century Gothic" w:hAnsi="Simplified Arabic" w:cs="Simplified Arabic"/>
          <w:color w:val="000000"/>
          <w:kern w:val="24"/>
          <w:sz w:val="28"/>
          <w:szCs w:val="28"/>
          <w:rtl/>
        </w:rPr>
        <w:t xml:space="preserve"> حركات القدمين والارتكاز من المهارات الاساسية الفعّالة في لعبة كرة السلة والتي تستخدم في المهام الهجومية والدفاعية، فهي تساعد اللاعب على الثبات الجيد لأجل الانطلاق والمناورة والخداع وتظهر هذه الحركات بعد الركض أو القفز إذ يحتفظ اللاعب بقدم ثابتة ملامسة للأرض والاخرى حرة تتحرك بعدة اتجاهات لغرض المناورة والارتكاز للتخلص أو لتجاوز المنافس، ولذلك تعمل على تجنب اللاعب مخالفات اللعبة كالمشي أو الفشل في التوقف القانوني، وتتطلب لعبة كرة السلة مقدرة فائقة على التحول السريع من الدفاع إلى</w:t>
      </w:r>
      <w:r w:rsidRPr="00062C16">
        <w:rPr>
          <w:rFonts w:ascii="Century Gothic" w:hAnsi="Century Gothic" w:cs="Simplified Arabic"/>
          <w:b/>
          <w:bCs/>
          <w:color w:val="000000"/>
          <w:kern w:val="24"/>
          <w:sz w:val="28"/>
          <w:szCs w:val="28"/>
          <w:rtl/>
        </w:rPr>
        <w:t xml:space="preserve"> </w:t>
      </w:r>
      <w:r w:rsidRPr="00062C16">
        <w:rPr>
          <w:rFonts w:ascii="Century Gothic" w:hAnsi="Simplified Arabic" w:cs="Simplified Arabic"/>
          <w:color w:val="000000"/>
          <w:kern w:val="24"/>
          <w:sz w:val="28"/>
          <w:szCs w:val="28"/>
          <w:rtl/>
        </w:rPr>
        <w:t>الهجوم ومن الهجوم إلى الدفاع مما يجعل مهارة التوقف واحدة من أهم المهارات الأساسية الدفاعية الهجومية، ولاعب كرة السلة الجيد هو الذي يعرف كيف يستخدم قدميه أحسن استخدام فيعرف كيف يجري فجأة وبسرعة وكيف يخدع المنافس دون إبطاء تدريجي في سرعته وهو يعرف كيف يرتكز على أي قدم ويستطيع تغيير اتجاهه وسرعته عند الحاجة.</w:t>
      </w:r>
      <w:r w:rsidRPr="00062C16">
        <w:rPr>
          <w:rFonts w:ascii="Century Gothic" w:hAnsi="Century Gothic" w:cs="Simplified Arabic"/>
          <w:b/>
          <w:bCs/>
          <w:color w:val="000000"/>
          <w:kern w:val="24"/>
          <w:sz w:val="28"/>
          <w:szCs w:val="28"/>
          <w:rtl/>
        </w:rPr>
        <w:t xml:space="preserve"> </w:t>
      </w:r>
    </w:p>
    <w:p w:rsidR="00BF7E6B" w:rsidRPr="00062C16" w:rsidRDefault="0077207B" w:rsidP="00810199">
      <w:pPr>
        <w:pStyle w:val="a3"/>
        <w:spacing w:before="134"/>
        <w:ind w:left="360"/>
        <w:jc w:val="right"/>
        <w:rPr>
          <w:sz w:val="28"/>
          <w:szCs w:val="28"/>
        </w:rPr>
      </w:pPr>
      <w:r w:rsidRPr="00062C16">
        <w:rPr>
          <w:b/>
          <w:bCs/>
          <w:sz w:val="28"/>
          <w:szCs w:val="28"/>
          <w:rtl/>
        </w:rPr>
        <w:t>حالات التوقف والارتكاز:</w:t>
      </w:r>
    </w:p>
    <w:p w:rsidR="00810199" w:rsidRPr="00062C16" w:rsidRDefault="00810199" w:rsidP="00810199">
      <w:pPr>
        <w:pStyle w:val="a3"/>
        <w:spacing w:before="134"/>
        <w:jc w:val="right"/>
        <w:rPr>
          <w:sz w:val="28"/>
          <w:szCs w:val="28"/>
        </w:rPr>
      </w:pPr>
      <w:r w:rsidRPr="00062C16">
        <w:rPr>
          <w:b/>
          <w:bCs/>
          <w:sz w:val="28"/>
          <w:szCs w:val="28"/>
          <w:rtl/>
        </w:rPr>
        <w:t>1-</w:t>
      </w:r>
      <w:r w:rsidRPr="00062C16">
        <w:rPr>
          <w:sz w:val="28"/>
          <w:szCs w:val="28"/>
          <w:rtl/>
        </w:rPr>
        <w:t xml:space="preserve"> بعد الانتهاء من الطبطبة. </w:t>
      </w:r>
    </w:p>
    <w:p w:rsidR="00810199" w:rsidRPr="00062C16" w:rsidRDefault="00810199" w:rsidP="00810199">
      <w:pPr>
        <w:pStyle w:val="a3"/>
        <w:spacing w:before="134"/>
        <w:jc w:val="right"/>
        <w:rPr>
          <w:sz w:val="28"/>
          <w:szCs w:val="28"/>
        </w:rPr>
      </w:pPr>
      <w:r w:rsidRPr="00062C16">
        <w:rPr>
          <w:b/>
          <w:bCs/>
          <w:sz w:val="28"/>
          <w:szCs w:val="28"/>
          <w:rtl/>
        </w:rPr>
        <w:t>2-</w:t>
      </w:r>
      <w:r w:rsidRPr="00062C16">
        <w:rPr>
          <w:sz w:val="28"/>
          <w:szCs w:val="28"/>
          <w:rtl/>
        </w:rPr>
        <w:t xml:space="preserve"> بعد استلام الكرة من ال</w:t>
      </w:r>
      <w:r w:rsidR="00672F59">
        <w:rPr>
          <w:rFonts w:hint="cs"/>
          <w:sz w:val="28"/>
          <w:szCs w:val="28"/>
          <w:rtl/>
        </w:rPr>
        <w:t>سلة</w:t>
      </w:r>
      <w:r w:rsidRPr="00062C16">
        <w:rPr>
          <w:sz w:val="28"/>
          <w:szCs w:val="28"/>
          <w:rtl/>
        </w:rPr>
        <w:t xml:space="preserve"> أو مناولة زميل. </w:t>
      </w:r>
    </w:p>
    <w:p w:rsidR="00810199" w:rsidRPr="00062C16" w:rsidRDefault="00810199" w:rsidP="00810199">
      <w:pPr>
        <w:pStyle w:val="a3"/>
        <w:spacing w:before="134"/>
        <w:jc w:val="right"/>
        <w:rPr>
          <w:sz w:val="28"/>
          <w:szCs w:val="28"/>
        </w:rPr>
      </w:pPr>
      <w:r w:rsidRPr="00062C16">
        <w:rPr>
          <w:b/>
          <w:bCs/>
          <w:sz w:val="28"/>
          <w:szCs w:val="28"/>
          <w:rtl/>
        </w:rPr>
        <w:t>3-</w:t>
      </w:r>
      <w:r w:rsidRPr="00062C16">
        <w:rPr>
          <w:sz w:val="28"/>
          <w:szCs w:val="28"/>
          <w:rtl/>
        </w:rPr>
        <w:t xml:space="preserve"> لأجل أخذ وضع جيد قبل مناولة الكرة أو الطبطبة أو </w:t>
      </w:r>
      <w:r w:rsidR="00672F59">
        <w:rPr>
          <w:rFonts w:hint="cs"/>
          <w:sz w:val="28"/>
          <w:szCs w:val="28"/>
          <w:rtl/>
        </w:rPr>
        <w:t>التصويب</w:t>
      </w:r>
      <w:r w:rsidRPr="00062C16">
        <w:rPr>
          <w:sz w:val="28"/>
          <w:szCs w:val="28"/>
          <w:rtl/>
        </w:rPr>
        <w:t>.</w:t>
      </w:r>
    </w:p>
    <w:p w:rsidR="00BF7E6B" w:rsidRPr="00062C16" w:rsidRDefault="0077207B" w:rsidP="00810199">
      <w:pPr>
        <w:pStyle w:val="a3"/>
        <w:spacing w:before="134"/>
        <w:ind w:left="360"/>
        <w:jc w:val="right"/>
        <w:rPr>
          <w:sz w:val="28"/>
          <w:szCs w:val="28"/>
        </w:rPr>
      </w:pPr>
      <w:r w:rsidRPr="00062C16">
        <w:rPr>
          <w:b/>
          <w:bCs/>
          <w:sz w:val="28"/>
          <w:szCs w:val="28"/>
          <w:rtl/>
        </w:rPr>
        <w:t xml:space="preserve">فوائد التوقف والارتكاز: </w:t>
      </w:r>
    </w:p>
    <w:p w:rsidR="00810199" w:rsidRPr="00062C16" w:rsidRDefault="00810199" w:rsidP="00810199">
      <w:pPr>
        <w:pStyle w:val="a3"/>
        <w:spacing w:before="134"/>
        <w:jc w:val="right"/>
        <w:rPr>
          <w:sz w:val="28"/>
          <w:szCs w:val="28"/>
        </w:rPr>
      </w:pPr>
      <w:r w:rsidRPr="00062C16">
        <w:rPr>
          <w:b/>
          <w:bCs/>
          <w:sz w:val="28"/>
          <w:szCs w:val="28"/>
          <w:rtl/>
        </w:rPr>
        <w:t xml:space="preserve">1- </w:t>
      </w:r>
      <w:r w:rsidRPr="00062C16">
        <w:rPr>
          <w:sz w:val="28"/>
          <w:szCs w:val="28"/>
          <w:rtl/>
        </w:rPr>
        <w:t xml:space="preserve">سرعة التخلص من مراقبة المنافس. </w:t>
      </w:r>
    </w:p>
    <w:p w:rsidR="00810199" w:rsidRPr="00062C16" w:rsidRDefault="00810199" w:rsidP="00810199">
      <w:pPr>
        <w:pStyle w:val="a3"/>
        <w:spacing w:before="134"/>
        <w:jc w:val="right"/>
        <w:rPr>
          <w:sz w:val="28"/>
          <w:szCs w:val="28"/>
        </w:rPr>
      </w:pPr>
      <w:r w:rsidRPr="00062C16">
        <w:rPr>
          <w:b/>
          <w:bCs/>
          <w:sz w:val="28"/>
          <w:szCs w:val="28"/>
          <w:rtl/>
        </w:rPr>
        <w:t xml:space="preserve">2- </w:t>
      </w:r>
      <w:r w:rsidRPr="00062C16">
        <w:rPr>
          <w:sz w:val="28"/>
          <w:szCs w:val="28"/>
          <w:rtl/>
        </w:rPr>
        <w:t xml:space="preserve">لتغير مجرى أو اتجاه اللعب. </w:t>
      </w:r>
    </w:p>
    <w:p w:rsidR="00810199" w:rsidRPr="00062C16" w:rsidRDefault="00810199" w:rsidP="00810199">
      <w:pPr>
        <w:pStyle w:val="a3"/>
        <w:spacing w:before="134"/>
        <w:jc w:val="right"/>
        <w:rPr>
          <w:sz w:val="28"/>
          <w:szCs w:val="28"/>
        </w:rPr>
      </w:pPr>
      <w:r w:rsidRPr="00062C16">
        <w:rPr>
          <w:b/>
          <w:bCs/>
          <w:sz w:val="28"/>
          <w:szCs w:val="28"/>
          <w:rtl/>
        </w:rPr>
        <w:t>3-</w:t>
      </w:r>
      <w:r w:rsidRPr="00062C16">
        <w:rPr>
          <w:sz w:val="28"/>
          <w:szCs w:val="28"/>
          <w:rtl/>
        </w:rPr>
        <w:t xml:space="preserve"> لحماية الكرة من المنافس.</w:t>
      </w:r>
    </w:p>
    <w:p w:rsidR="00810199" w:rsidRPr="00062C16" w:rsidRDefault="00810199" w:rsidP="00810199">
      <w:pPr>
        <w:pStyle w:val="a3"/>
        <w:spacing w:before="134"/>
        <w:jc w:val="right"/>
        <w:rPr>
          <w:sz w:val="28"/>
          <w:szCs w:val="28"/>
        </w:rPr>
      </w:pPr>
      <w:r w:rsidRPr="00062C16">
        <w:rPr>
          <w:sz w:val="28"/>
          <w:szCs w:val="28"/>
          <w:rtl/>
        </w:rPr>
        <w:t>4- لتطبيق بعض الخطط الهجومية.</w:t>
      </w:r>
    </w:p>
    <w:p w:rsidR="00810199" w:rsidRPr="00062C16" w:rsidRDefault="00810199" w:rsidP="00810199">
      <w:pPr>
        <w:pStyle w:val="a3"/>
        <w:bidi/>
        <w:spacing w:before="134" w:beforeAutospacing="0" w:after="0" w:afterAutospacing="0" w:line="276" w:lineRule="auto"/>
        <w:rPr>
          <w:sz w:val="28"/>
          <w:szCs w:val="28"/>
        </w:rPr>
      </w:pPr>
    </w:p>
    <w:p w:rsidR="003245A8" w:rsidRPr="003245A8" w:rsidRDefault="003245A8" w:rsidP="003245A8">
      <w:pPr>
        <w:bidi/>
        <w:spacing w:after="0" w:line="240" w:lineRule="auto"/>
        <w:jc w:val="both"/>
        <w:rPr>
          <w:rFonts w:ascii="Simplified Arabic" w:eastAsia="Simplified Arabic" w:hAnsi="Simplified Arabic" w:cs="Simplified Arabic"/>
          <w:color w:val="FF0000"/>
          <w:sz w:val="28"/>
          <w:szCs w:val="28"/>
        </w:rPr>
      </w:pPr>
    </w:p>
    <w:p w:rsidR="003245A8" w:rsidRPr="003245A8" w:rsidRDefault="003245A8" w:rsidP="003245A8">
      <w:pPr>
        <w:bidi/>
        <w:spacing w:after="0" w:line="240" w:lineRule="auto"/>
        <w:jc w:val="both"/>
        <w:rPr>
          <w:rFonts w:ascii="Simplified Arabic" w:eastAsia="Simplified Arabic" w:hAnsi="Simplified Arabic" w:cs="Simplified Arabic"/>
          <w:color w:val="FF0000"/>
          <w:sz w:val="28"/>
          <w:szCs w:val="28"/>
        </w:rPr>
      </w:pPr>
    </w:p>
    <w:p w:rsidR="003245A8" w:rsidRPr="003245A8" w:rsidRDefault="003245A8" w:rsidP="003245A8">
      <w:pPr>
        <w:bidi/>
        <w:spacing w:after="0" w:line="240" w:lineRule="auto"/>
        <w:jc w:val="both"/>
        <w:rPr>
          <w:rFonts w:ascii="Simplified Arabic" w:eastAsia="Simplified Arabic" w:hAnsi="Simplified Arabic" w:cs="Simplified Arabic"/>
          <w:color w:val="FF0000"/>
          <w:sz w:val="28"/>
          <w:szCs w:val="28"/>
          <w:rtl/>
        </w:rPr>
      </w:pPr>
    </w:p>
    <w:p w:rsidR="00080BBB" w:rsidRPr="00062C16" w:rsidRDefault="00080BBB">
      <w:pPr>
        <w:rPr>
          <w:sz w:val="28"/>
          <w:szCs w:val="28"/>
          <w:rtl/>
        </w:rPr>
      </w:pPr>
    </w:p>
    <w:p w:rsidR="00810199" w:rsidRPr="00062C16" w:rsidRDefault="00810199">
      <w:pPr>
        <w:rPr>
          <w:sz w:val="28"/>
          <w:szCs w:val="28"/>
          <w:rtl/>
        </w:rPr>
      </w:pPr>
    </w:p>
    <w:p w:rsidR="00810199" w:rsidRPr="00062C16" w:rsidRDefault="00810199">
      <w:pPr>
        <w:rPr>
          <w:sz w:val="28"/>
          <w:szCs w:val="28"/>
          <w:rtl/>
        </w:rPr>
      </w:pPr>
    </w:p>
    <w:p w:rsidR="00810199" w:rsidRPr="00062C16" w:rsidRDefault="00810199">
      <w:pPr>
        <w:rPr>
          <w:sz w:val="28"/>
          <w:szCs w:val="28"/>
          <w:rtl/>
        </w:rPr>
      </w:pPr>
    </w:p>
    <w:p w:rsidR="00810199" w:rsidRPr="00062C16" w:rsidRDefault="00810199">
      <w:pPr>
        <w:rPr>
          <w:sz w:val="28"/>
          <w:szCs w:val="28"/>
          <w:rtl/>
        </w:rPr>
      </w:pPr>
    </w:p>
    <w:p w:rsidR="00810199" w:rsidRPr="00062C16" w:rsidRDefault="00810199">
      <w:pPr>
        <w:rPr>
          <w:sz w:val="28"/>
          <w:szCs w:val="28"/>
          <w:rtl/>
        </w:rPr>
      </w:pPr>
    </w:p>
    <w:p w:rsidR="00810199" w:rsidRPr="00062C16" w:rsidRDefault="00810199" w:rsidP="00810199">
      <w:pPr>
        <w:pStyle w:val="a4"/>
        <w:numPr>
          <w:ilvl w:val="0"/>
          <w:numId w:val="3"/>
        </w:numPr>
        <w:bidi/>
        <w:spacing w:line="276" w:lineRule="auto"/>
        <w:rPr>
          <w:sz w:val="28"/>
          <w:szCs w:val="28"/>
        </w:rPr>
      </w:pPr>
      <w:r w:rsidRPr="00062C16">
        <w:rPr>
          <w:rFonts w:ascii="Century Gothic" w:hAnsi="Simplified Arabic" w:cs="Simplified Arabic"/>
          <w:b/>
          <w:bCs/>
          <w:color w:val="FF0000"/>
          <w:kern w:val="24"/>
          <w:sz w:val="28"/>
          <w:szCs w:val="28"/>
          <w:rtl/>
        </w:rPr>
        <w:t>لتوقف</w:t>
      </w:r>
    </w:p>
    <w:p w:rsidR="00810199" w:rsidRPr="00062C16" w:rsidRDefault="00810199" w:rsidP="00810199">
      <w:pPr>
        <w:pStyle w:val="a3"/>
        <w:bidi/>
        <w:spacing w:before="0" w:beforeAutospacing="0" w:after="0" w:afterAutospacing="0" w:line="276" w:lineRule="auto"/>
        <w:jc w:val="both"/>
        <w:rPr>
          <w:sz w:val="28"/>
          <w:szCs w:val="28"/>
        </w:rPr>
      </w:pPr>
      <w:r w:rsidRPr="00062C16">
        <w:rPr>
          <w:rFonts w:ascii="Century Gothic" w:hAnsi="Simplified Arabic" w:cs="Simplified Arabic"/>
          <w:b/>
          <w:bCs/>
          <w:color w:val="000000"/>
          <w:kern w:val="24"/>
          <w:sz w:val="28"/>
          <w:szCs w:val="28"/>
          <w:rtl/>
        </w:rPr>
        <w:t>إنَّ توقف اللاعب بشكل فني وقانوني سليم يسهل عليه عملية الانطلاق لأداء حركات أو مهارات هجومية أخرى وبزمن وجهد قياسيين، ويأتي التوقف بعد استلام الكرة من مناول أو من الهدف أو بعد الانتهاء من الطبطبة إذ تبقى إحدى القدمين ملامسة للأرض وتسمى</w:t>
      </w:r>
      <w:r w:rsidR="00672F59">
        <w:rPr>
          <w:rFonts w:ascii="Century Gothic" w:hAnsi="Simplified Arabic" w:cs="Simplified Arabic" w:hint="cs"/>
          <w:b/>
          <w:bCs/>
          <w:color w:val="000000"/>
          <w:kern w:val="24"/>
          <w:sz w:val="28"/>
          <w:szCs w:val="28"/>
          <w:rtl/>
        </w:rPr>
        <w:t xml:space="preserve"> </w:t>
      </w:r>
      <w:r w:rsidRPr="00062C16">
        <w:rPr>
          <w:rFonts w:ascii="Century Gothic" w:hAnsi="Simplified Arabic" w:cs="Simplified Arabic"/>
          <w:b/>
          <w:bCs/>
          <w:color w:val="000000"/>
          <w:kern w:val="24"/>
          <w:sz w:val="28"/>
          <w:szCs w:val="28"/>
          <w:rtl/>
        </w:rPr>
        <w:t xml:space="preserve">(قدم </w:t>
      </w:r>
      <w:r w:rsidR="00672F59" w:rsidRPr="00062C16">
        <w:rPr>
          <w:rFonts w:ascii="Century Gothic" w:hAnsi="Simplified Arabic" w:cs="Simplified Arabic" w:hint="cs"/>
          <w:b/>
          <w:bCs/>
          <w:color w:val="000000"/>
          <w:kern w:val="24"/>
          <w:sz w:val="28"/>
          <w:szCs w:val="28"/>
          <w:rtl/>
        </w:rPr>
        <w:t>الارتكاز</w:t>
      </w:r>
      <w:r w:rsidRPr="00062C16">
        <w:rPr>
          <w:rFonts w:ascii="Century Gothic" w:hAnsi="Simplified Arabic" w:cs="Simplified Arabic"/>
          <w:b/>
          <w:bCs/>
          <w:color w:val="000000"/>
          <w:kern w:val="24"/>
          <w:sz w:val="28"/>
          <w:szCs w:val="28"/>
          <w:rtl/>
        </w:rPr>
        <w:t>) والقدم الأخرى تبقى حرة الحركة لمختلف الاتجاهات وتسمى</w:t>
      </w:r>
      <w:r w:rsidR="00672F59">
        <w:rPr>
          <w:rFonts w:ascii="Century Gothic" w:hAnsi="Simplified Arabic" w:cs="Simplified Arabic" w:hint="cs"/>
          <w:b/>
          <w:bCs/>
          <w:color w:val="000000"/>
          <w:kern w:val="24"/>
          <w:sz w:val="28"/>
          <w:szCs w:val="28"/>
          <w:rtl/>
        </w:rPr>
        <w:t xml:space="preserve"> </w:t>
      </w:r>
      <w:r w:rsidRPr="00062C16">
        <w:rPr>
          <w:rFonts w:ascii="Century Gothic" w:hAnsi="Simplified Arabic" w:cs="Simplified Arabic"/>
          <w:b/>
          <w:bCs/>
          <w:color w:val="000000"/>
          <w:kern w:val="24"/>
          <w:sz w:val="28"/>
          <w:szCs w:val="28"/>
          <w:rtl/>
        </w:rPr>
        <w:t xml:space="preserve">(خطوة </w:t>
      </w:r>
      <w:r w:rsidR="00672F59" w:rsidRPr="00062C16">
        <w:rPr>
          <w:rFonts w:ascii="Century Gothic" w:hAnsi="Simplified Arabic" w:cs="Simplified Arabic" w:hint="cs"/>
          <w:b/>
          <w:bCs/>
          <w:color w:val="000000"/>
          <w:kern w:val="24"/>
          <w:sz w:val="28"/>
          <w:szCs w:val="28"/>
          <w:rtl/>
        </w:rPr>
        <w:t>الارتكاز</w:t>
      </w:r>
      <w:r w:rsidRPr="00062C16">
        <w:rPr>
          <w:rFonts w:ascii="Century Gothic" w:hAnsi="Century Gothic" w:cs="Simplified Arabic"/>
          <w:b/>
          <w:bCs/>
          <w:color w:val="000000"/>
          <w:kern w:val="24"/>
          <w:sz w:val="28"/>
          <w:szCs w:val="28"/>
          <w:rtl/>
        </w:rPr>
        <w:t>).</w:t>
      </w:r>
    </w:p>
    <w:p w:rsidR="00810199" w:rsidRPr="00062C16" w:rsidRDefault="00810199" w:rsidP="00810199">
      <w:pPr>
        <w:pStyle w:val="a3"/>
        <w:bidi/>
        <w:spacing w:before="0" w:beforeAutospacing="0" w:after="0" w:afterAutospacing="0" w:line="276" w:lineRule="auto"/>
        <w:rPr>
          <w:sz w:val="28"/>
          <w:szCs w:val="28"/>
        </w:rPr>
      </w:pPr>
      <w:r w:rsidRPr="00062C16">
        <w:rPr>
          <w:rFonts w:ascii="Century Gothic" w:hAnsi="Simplified Arabic" w:cs="Simplified Arabic"/>
          <w:b/>
          <w:bCs/>
          <w:color w:val="FF0000"/>
          <w:kern w:val="24"/>
          <w:sz w:val="28"/>
          <w:szCs w:val="28"/>
          <w:rtl/>
        </w:rPr>
        <w:t>وهناك طريقتان للتوقف:</w:t>
      </w:r>
    </w:p>
    <w:p w:rsidR="00810199" w:rsidRPr="00062C16" w:rsidRDefault="00810199" w:rsidP="00810199">
      <w:pPr>
        <w:pStyle w:val="a3"/>
        <w:bidi/>
        <w:spacing w:before="0" w:beforeAutospacing="0" w:after="0" w:afterAutospacing="0" w:line="276" w:lineRule="auto"/>
        <w:jc w:val="both"/>
        <w:rPr>
          <w:sz w:val="28"/>
          <w:szCs w:val="28"/>
        </w:rPr>
      </w:pPr>
      <w:proofErr w:type="gramStart"/>
      <w:r w:rsidRPr="00062C16">
        <w:rPr>
          <w:rFonts w:ascii="Century Gothic" w:hAnsi="Simplified Arabic" w:cs="Simplified Arabic"/>
          <w:b/>
          <w:bCs/>
          <w:color w:val="FF0000"/>
          <w:kern w:val="24"/>
          <w:sz w:val="28"/>
          <w:szCs w:val="28"/>
          <w:rtl/>
        </w:rPr>
        <w:t>الاولى :</w:t>
      </w:r>
      <w:proofErr w:type="gramEnd"/>
      <w:r w:rsidRPr="00062C16">
        <w:rPr>
          <w:rFonts w:ascii="Century Gothic" w:hAnsi="Simplified Arabic" w:cs="Simplified Arabic"/>
          <w:b/>
          <w:bCs/>
          <w:color w:val="FF0000"/>
          <w:kern w:val="24"/>
          <w:sz w:val="28"/>
          <w:szCs w:val="28"/>
          <w:rtl/>
        </w:rPr>
        <w:t xml:space="preserve"> التوقف بخطوتين </w:t>
      </w:r>
      <w:r w:rsidRPr="00062C16">
        <w:rPr>
          <w:rFonts w:ascii="Simplified Arabic" w:hAnsi="Simplified Arabic" w:cs="Arial"/>
          <w:b/>
          <w:bCs/>
          <w:color w:val="FF0000"/>
          <w:kern w:val="24"/>
          <w:sz w:val="28"/>
          <w:szCs w:val="28"/>
        </w:rPr>
        <w:t>stride stop</w:t>
      </w:r>
      <w:r w:rsidRPr="00062C16">
        <w:rPr>
          <w:rFonts w:ascii="Century Gothic" w:hAnsi="Century Gothic" w:cs="Simplified Arabic"/>
          <w:b/>
          <w:bCs/>
          <w:color w:val="FF0000"/>
          <w:kern w:val="24"/>
          <w:sz w:val="28"/>
          <w:szCs w:val="28"/>
          <w:rtl/>
        </w:rPr>
        <w:t xml:space="preserve"> : </w:t>
      </w:r>
      <w:r w:rsidRPr="00062C16">
        <w:rPr>
          <w:rFonts w:ascii="Century Gothic" w:hAnsi="Simplified Arabic" w:cs="Simplified Arabic"/>
          <w:b/>
          <w:bCs/>
          <w:color w:val="000000"/>
          <w:kern w:val="24"/>
          <w:sz w:val="28"/>
          <w:szCs w:val="28"/>
          <w:rtl/>
        </w:rPr>
        <w:t>وهو توقف يتم في خطوتين إذ يتم الهبوط على إحدى القدمين ثم يعقبها فوراً الهبوط على القدم الأخرى وإحدى القدمين أمام ال</w:t>
      </w:r>
      <w:r w:rsidRPr="00062C16">
        <w:rPr>
          <w:rFonts w:ascii="Century Gothic" w:hAnsi="Simplified Arabic" w:cs="Simplified Arabic"/>
          <w:b/>
          <w:bCs/>
          <w:color w:val="000000"/>
          <w:kern w:val="24"/>
          <w:sz w:val="28"/>
          <w:szCs w:val="28"/>
          <w:rtl/>
          <w:lang w:bidi="ar-IQ"/>
        </w:rPr>
        <w:t>أ</w:t>
      </w:r>
      <w:r w:rsidRPr="00062C16">
        <w:rPr>
          <w:rFonts w:ascii="Century Gothic" w:hAnsi="Simplified Arabic" w:cs="Simplified Arabic"/>
          <w:b/>
          <w:bCs/>
          <w:color w:val="000000"/>
          <w:kern w:val="24"/>
          <w:sz w:val="28"/>
          <w:szCs w:val="28"/>
          <w:rtl/>
        </w:rPr>
        <w:t xml:space="preserve">خرى ويكون ذلك بإنهاء الجري في عدتين أي تلمس القدم الاولى الارض وبعد ذلك تلمس الأرض القدم الاخرى وفي هذه الحالة تكون القدم التي تمس الأرض أولاً هي قدم أو رجل </w:t>
      </w:r>
      <w:proofErr w:type="spellStart"/>
      <w:r w:rsidRPr="00062C16">
        <w:rPr>
          <w:rFonts w:ascii="Century Gothic" w:hAnsi="Simplified Arabic" w:cs="Simplified Arabic"/>
          <w:b/>
          <w:bCs/>
          <w:color w:val="000000"/>
          <w:kern w:val="24"/>
          <w:sz w:val="28"/>
          <w:szCs w:val="28"/>
          <w:rtl/>
        </w:rPr>
        <w:t>الإرتكاز</w:t>
      </w:r>
      <w:proofErr w:type="spellEnd"/>
      <w:r w:rsidRPr="00062C16">
        <w:rPr>
          <w:rFonts w:ascii="Century Gothic" w:hAnsi="Simplified Arabic" w:cs="Simplified Arabic"/>
          <w:b/>
          <w:bCs/>
          <w:color w:val="000000"/>
          <w:kern w:val="24"/>
          <w:sz w:val="28"/>
          <w:szCs w:val="28"/>
          <w:rtl/>
        </w:rPr>
        <w:t>، ويسمى التوقف بعدتين.</w:t>
      </w:r>
    </w:p>
    <w:p w:rsidR="00810199" w:rsidRPr="00062C16" w:rsidRDefault="00810199" w:rsidP="00810199">
      <w:pPr>
        <w:pStyle w:val="a3"/>
        <w:bidi/>
        <w:spacing w:before="0" w:beforeAutospacing="0" w:after="0" w:afterAutospacing="0" w:line="276" w:lineRule="auto"/>
        <w:jc w:val="both"/>
        <w:rPr>
          <w:rFonts w:ascii="Century Gothic" w:hAnsi="Simplified Arabic" w:cs="Simplified Arabic"/>
          <w:b/>
          <w:bCs/>
          <w:color w:val="000000"/>
          <w:kern w:val="24"/>
          <w:sz w:val="28"/>
          <w:szCs w:val="28"/>
          <w:rtl/>
        </w:rPr>
      </w:pPr>
      <w:proofErr w:type="gramStart"/>
      <w:r w:rsidRPr="00062C16">
        <w:rPr>
          <w:rFonts w:ascii="Century Gothic" w:hAnsi="Simplified Arabic" w:cs="Simplified Arabic"/>
          <w:b/>
          <w:bCs/>
          <w:color w:val="FF0000"/>
          <w:kern w:val="24"/>
          <w:sz w:val="28"/>
          <w:szCs w:val="28"/>
          <w:rtl/>
        </w:rPr>
        <w:t>الثانية :</w:t>
      </w:r>
      <w:proofErr w:type="gramEnd"/>
      <w:r w:rsidRPr="00062C16">
        <w:rPr>
          <w:rFonts w:ascii="Century Gothic" w:hAnsi="Simplified Arabic" w:cs="Simplified Arabic"/>
          <w:b/>
          <w:bCs/>
          <w:color w:val="FF0000"/>
          <w:kern w:val="24"/>
          <w:sz w:val="28"/>
          <w:szCs w:val="28"/>
          <w:rtl/>
        </w:rPr>
        <w:t xml:space="preserve"> التوقف بالقفز </w:t>
      </w:r>
      <w:r w:rsidRPr="00062C16">
        <w:rPr>
          <w:rFonts w:ascii="Simplified Arabic" w:hAnsi="Simplified Arabic" w:cs="Arial"/>
          <w:b/>
          <w:bCs/>
          <w:color w:val="FF0000"/>
          <w:kern w:val="24"/>
          <w:sz w:val="28"/>
          <w:szCs w:val="28"/>
        </w:rPr>
        <w:t xml:space="preserve">jump stop </w:t>
      </w:r>
      <w:r w:rsidRPr="00062C16">
        <w:rPr>
          <w:rFonts w:ascii="Simplified Arabic" w:hAnsi="Simplified Arabic" w:cs="Tahoma"/>
          <w:b/>
          <w:bCs/>
          <w:color w:val="FF0000"/>
          <w:kern w:val="24"/>
          <w:sz w:val="28"/>
          <w:szCs w:val="28"/>
          <w:rtl/>
        </w:rPr>
        <w:t xml:space="preserve">: </w:t>
      </w:r>
      <w:r w:rsidRPr="00062C16">
        <w:rPr>
          <w:rFonts w:ascii="Simplified Arabic" w:hAnsi="Tahoma" w:cs="Tahoma"/>
          <w:b/>
          <w:bCs/>
          <w:color w:val="000000"/>
          <w:kern w:val="24"/>
          <w:sz w:val="28"/>
          <w:szCs w:val="28"/>
          <w:rtl/>
        </w:rPr>
        <w:t>فإنَّ اللاعب يقوم بالقفز الخفيف مستخدماً قدماً واحدة والهبوط بالقدمين معاً بحيث</w:t>
      </w:r>
      <w:r w:rsidRPr="00062C16">
        <w:rPr>
          <w:rFonts w:ascii="Century Gothic" w:hAnsi="Century Gothic" w:cs="Simplified Arabic"/>
          <w:b/>
          <w:bCs/>
          <w:color w:val="000000"/>
          <w:kern w:val="24"/>
          <w:sz w:val="28"/>
          <w:szCs w:val="28"/>
          <w:rtl/>
        </w:rPr>
        <w:t xml:space="preserve"> تلامسان الأرض في وقت واحد وفي هذه الحالة يستطيع اللاعب أن يختار أي من القدمين رجل الارتكاز ويتيح </w:t>
      </w:r>
      <w:r w:rsidRPr="00062C16">
        <w:rPr>
          <w:rFonts w:ascii="Century Gothic" w:hAnsi="Simplified Arabic" w:cs="Simplified Arabic"/>
          <w:b/>
          <w:bCs/>
          <w:color w:val="000000"/>
          <w:kern w:val="24"/>
          <w:sz w:val="28"/>
          <w:szCs w:val="28"/>
          <w:rtl/>
          <w:lang w:bidi="ar-IQ"/>
        </w:rPr>
        <w:t xml:space="preserve">له </w:t>
      </w:r>
      <w:r w:rsidRPr="00062C16">
        <w:rPr>
          <w:rFonts w:ascii="Century Gothic" w:hAnsi="Simplified Arabic" w:cs="Simplified Arabic"/>
          <w:b/>
          <w:bCs/>
          <w:color w:val="000000"/>
          <w:kern w:val="24"/>
          <w:sz w:val="28"/>
          <w:szCs w:val="28"/>
          <w:rtl/>
        </w:rPr>
        <w:t xml:space="preserve">حرية أكبر للحركة. </w:t>
      </w:r>
    </w:p>
    <w:p w:rsidR="00810199" w:rsidRPr="00062C16" w:rsidRDefault="00810199" w:rsidP="00810199">
      <w:pPr>
        <w:pStyle w:val="a3"/>
        <w:bidi/>
        <w:spacing w:before="0" w:beforeAutospacing="0" w:after="0" w:afterAutospacing="0" w:line="276" w:lineRule="auto"/>
        <w:jc w:val="both"/>
        <w:rPr>
          <w:sz w:val="28"/>
          <w:szCs w:val="28"/>
          <w:rtl/>
        </w:rPr>
      </w:pPr>
    </w:p>
    <w:p w:rsidR="00810199" w:rsidRPr="00062C16" w:rsidRDefault="00810199" w:rsidP="00810199">
      <w:pPr>
        <w:pStyle w:val="a3"/>
        <w:bidi/>
        <w:spacing w:before="0" w:beforeAutospacing="0" w:after="0" w:afterAutospacing="0" w:line="276" w:lineRule="auto"/>
        <w:jc w:val="both"/>
        <w:rPr>
          <w:sz w:val="28"/>
          <w:szCs w:val="28"/>
          <w:rtl/>
        </w:rPr>
      </w:pPr>
    </w:p>
    <w:p w:rsidR="00810199" w:rsidRPr="00062C16" w:rsidRDefault="00810199" w:rsidP="00810199">
      <w:pPr>
        <w:pStyle w:val="a3"/>
        <w:bidi/>
        <w:spacing w:before="0" w:beforeAutospacing="0" w:after="0" w:afterAutospacing="0" w:line="276" w:lineRule="auto"/>
        <w:jc w:val="both"/>
        <w:rPr>
          <w:sz w:val="28"/>
          <w:szCs w:val="28"/>
          <w:rtl/>
        </w:rPr>
      </w:pPr>
    </w:p>
    <w:p w:rsidR="00810199" w:rsidRPr="00062C16" w:rsidRDefault="00810199" w:rsidP="00810199">
      <w:pPr>
        <w:pStyle w:val="a3"/>
        <w:bidi/>
        <w:spacing w:before="0" w:beforeAutospacing="0" w:after="0" w:afterAutospacing="0" w:line="276" w:lineRule="auto"/>
        <w:jc w:val="both"/>
        <w:rPr>
          <w:sz w:val="28"/>
          <w:szCs w:val="28"/>
          <w:rtl/>
        </w:rPr>
      </w:pPr>
    </w:p>
    <w:p w:rsidR="00810199" w:rsidRPr="00062C16" w:rsidRDefault="00810199" w:rsidP="00810199">
      <w:pPr>
        <w:pStyle w:val="a3"/>
        <w:bidi/>
        <w:spacing w:before="0" w:beforeAutospacing="0" w:after="0" w:afterAutospacing="0" w:line="276" w:lineRule="auto"/>
        <w:jc w:val="both"/>
        <w:rPr>
          <w:sz w:val="28"/>
          <w:szCs w:val="28"/>
          <w:rtl/>
        </w:rPr>
      </w:pPr>
    </w:p>
    <w:p w:rsidR="00810199" w:rsidRPr="00062C16" w:rsidRDefault="00810199" w:rsidP="00810199">
      <w:pPr>
        <w:pStyle w:val="a3"/>
        <w:bidi/>
        <w:spacing w:before="0" w:beforeAutospacing="0" w:after="0" w:afterAutospacing="0" w:line="276" w:lineRule="auto"/>
        <w:jc w:val="both"/>
        <w:rPr>
          <w:sz w:val="28"/>
          <w:szCs w:val="28"/>
          <w:rtl/>
        </w:rPr>
      </w:pPr>
    </w:p>
    <w:p w:rsidR="00810199" w:rsidRPr="00062C16" w:rsidRDefault="00810199" w:rsidP="00810199">
      <w:pPr>
        <w:pStyle w:val="a3"/>
        <w:bidi/>
        <w:spacing w:before="0" w:beforeAutospacing="0" w:after="0" w:afterAutospacing="0" w:line="276" w:lineRule="auto"/>
        <w:jc w:val="both"/>
        <w:rPr>
          <w:sz w:val="28"/>
          <w:szCs w:val="28"/>
          <w:rtl/>
        </w:rPr>
      </w:pPr>
    </w:p>
    <w:p w:rsidR="00062C16" w:rsidRPr="00062C16" w:rsidRDefault="00062C16" w:rsidP="00062C16">
      <w:pPr>
        <w:pStyle w:val="a3"/>
        <w:bidi/>
        <w:spacing w:before="0" w:beforeAutospacing="0" w:after="0" w:afterAutospacing="0" w:line="276" w:lineRule="auto"/>
        <w:jc w:val="both"/>
        <w:rPr>
          <w:sz w:val="28"/>
          <w:szCs w:val="28"/>
          <w:rtl/>
        </w:rPr>
      </w:pPr>
    </w:p>
    <w:p w:rsidR="00062C16" w:rsidRPr="00062C16" w:rsidRDefault="00062C16" w:rsidP="00062C16">
      <w:pPr>
        <w:pStyle w:val="a3"/>
        <w:bidi/>
        <w:spacing w:before="0" w:beforeAutospacing="0" w:after="0" w:afterAutospacing="0" w:line="276" w:lineRule="auto"/>
        <w:jc w:val="both"/>
        <w:rPr>
          <w:sz w:val="28"/>
          <w:szCs w:val="28"/>
        </w:rPr>
      </w:pPr>
      <w:r w:rsidRPr="00062C16">
        <w:rPr>
          <w:rFonts w:ascii="Century Gothic" w:hAnsi="Simplified Arabic" w:cs="Simplified Arabic"/>
          <w:b/>
          <w:bCs/>
          <w:color w:val="FF0000"/>
          <w:kern w:val="24"/>
          <w:sz w:val="28"/>
          <w:szCs w:val="28"/>
          <w:rtl/>
        </w:rPr>
        <w:lastRenderedPageBreak/>
        <w:t>معنى الارتكاز</w:t>
      </w:r>
      <w:r w:rsidRPr="00062C16">
        <w:rPr>
          <w:rFonts w:ascii="Century Gothic" w:hAnsi="Century Gothic" w:cs="Simplified Arabic"/>
          <w:color w:val="FF0000"/>
          <w:kern w:val="24"/>
          <w:sz w:val="28"/>
          <w:szCs w:val="28"/>
          <w:rtl/>
        </w:rPr>
        <w:t xml:space="preserve">: </w:t>
      </w:r>
      <w:r w:rsidRPr="00062C16">
        <w:rPr>
          <w:rFonts w:ascii="Century Gothic" w:hAnsi="Simplified Arabic" w:cs="Simplified Arabic"/>
          <w:color w:val="000000"/>
          <w:kern w:val="24"/>
          <w:sz w:val="28"/>
          <w:szCs w:val="28"/>
          <w:rtl/>
        </w:rPr>
        <w:t>هو احتفاظ اللاعب بقدم ملامسة للأرض (ثابتة) ويحرك القدم الاخرى في أي اتجاه يريد دون أن تتحرك القدم الثابتة من مكانها،</w:t>
      </w:r>
      <w:r w:rsidRPr="00062C16">
        <w:rPr>
          <w:rFonts w:cs="Simplified Arabic"/>
          <w:color w:val="000000"/>
          <w:kern w:val="24"/>
          <w:sz w:val="28"/>
          <w:szCs w:val="28"/>
          <w:rtl/>
        </w:rPr>
        <w:t xml:space="preserve"> </w:t>
      </w:r>
      <w:r w:rsidRPr="00062C16">
        <w:rPr>
          <w:rFonts w:ascii="Century Gothic" w:hAnsi="Simplified Arabic" w:cs="Simplified Arabic"/>
          <w:color w:val="000000"/>
          <w:kern w:val="24"/>
          <w:sz w:val="28"/>
          <w:szCs w:val="28"/>
          <w:rtl/>
        </w:rPr>
        <w:t xml:space="preserve">وحركة </w:t>
      </w:r>
      <w:r w:rsidR="00672F59" w:rsidRPr="00062C16">
        <w:rPr>
          <w:rFonts w:ascii="Century Gothic" w:hAnsi="Simplified Arabic" w:cs="Simplified Arabic" w:hint="cs"/>
          <w:color w:val="000000"/>
          <w:kern w:val="24"/>
          <w:sz w:val="28"/>
          <w:szCs w:val="28"/>
          <w:rtl/>
        </w:rPr>
        <w:t>الارتكاز</w:t>
      </w:r>
      <w:r w:rsidRPr="00062C16">
        <w:rPr>
          <w:rFonts w:ascii="Century Gothic" w:hAnsi="Simplified Arabic" w:cs="Simplified Arabic"/>
          <w:color w:val="000000"/>
          <w:kern w:val="24"/>
          <w:sz w:val="28"/>
          <w:szCs w:val="28"/>
          <w:rtl/>
        </w:rPr>
        <w:t xml:space="preserve"> تشبه الى حد كبير حركة (</w:t>
      </w:r>
      <w:proofErr w:type="spellStart"/>
      <w:r w:rsidRPr="00062C16">
        <w:rPr>
          <w:rFonts w:ascii="Century Gothic" w:hAnsi="Simplified Arabic" w:cs="Simplified Arabic"/>
          <w:color w:val="000000"/>
          <w:kern w:val="24"/>
          <w:sz w:val="28"/>
          <w:szCs w:val="28"/>
          <w:rtl/>
        </w:rPr>
        <w:t>الفرجال</w:t>
      </w:r>
      <w:proofErr w:type="spellEnd"/>
      <w:r w:rsidRPr="00062C16">
        <w:rPr>
          <w:rFonts w:ascii="Century Gothic" w:hAnsi="Simplified Arabic" w:cs="Simplified Arabic"/>
          <w:color w:val="000000"/>
          <w:kern w:val="24"/>
          <w:sz w:val="28"/>
          <w:szCs w:val="28"/>
          <w:rtl/>
        </w:rPr>
        <w:t xml:space="preserve">)، ولتحقيق </w:t>
      </w:r>
      <w:r w:rsidR="00672F59" w:rsidRPr="00062C16">
        <w:rPr>
          <w:rFonts w:ascii="Century Gothic" w:hAnsi="Simplified Arabic" w:cs="Simplified Arabic" w:hint="cs"/>
          <w:color w:val="000000"/>
          <w:kern w:val="24"/>
          <w:sz w:val="28"/>
          <w:szCs w:val="28"/>
          <w:rtl/>
        </w:rPr>
        <w:t>ار</w:t>
      </w:r>
      <w:r w:rsidR="00672F59">
        <w:rPr>
          <w:rFonts w:ascii="Century Gothic" w:hAnsi="Simplified Arabic" w:cs="Simplified Arabic" w:hint="cs"/>
          <w:color w:val="000000"/>
          <w:kern w:val="24"/>
          <w:sz w:val="28"/>
          <w:szCs w:val="28"/>
          <w:rtl/>
        </w:rPr>
        <w:t>ت</w:t>
      </w:r>
      <w:r w:rsidR="00672F59" w:rsidRPr="00062C16">
        <w:rPr>
          <w:rFonts w:ascii="Century Gothic" w:hAnsi="Simplified Arabic" w:cs="Simplified Arabic" w:hint="cs"/>
          <w:color w:val="000000"/>
          <w:kern w:val="24"/>
          <w:sz w:val="28"/>
          <w:szCs w:val="28"/>
          <w:rtl/>
        </w:rPr>
        <w:t>كاز</w:t>
      </w:r>
      <w:bookmarkStart w:id="0" w:name="_GoBack"/>
      <w:bookmarkEnd w:id="0"/>
      <w:r w:rsidRPr="00062C16">
        <w:rPr>
          <w:rFonts w:ascii="Century Gothic" w:hAnsi="Simplified Arabic" w:cs="Simplified Arabic"/>
          <w:color w:val="000000"/>
          <w:kern w:val="24"/>
          <w:sz w:val="28"/>
          <w:szCs w:val="28"/>
          <w:rtl/>
        </w:rPr>
        <w:t xml:space="preserve"> جيد</w:t>
      </w:r>
      <w:r w:rsidRPr="00062C16">
        <w:rPr>
          <w:rFonts w:hAnsi="Simplified Arabic" w:cs="Simplified Arabic"/>
          <w:color w:val="000000"/>
          <w:kern w:val="24"/>
          <w:sz w:val="28"/>
          <w:szCs w:val="28"/>
          <w:rtl/>
        </w:rPr>
        <w:t xml:space="preserve">، </w:t>
      </w:r>
      <w:r w:rsidRPr="00062C16">
        <w:rPr>
          <w:rFonts w:ascii="Century Gothic" w:hAnsi="Simplified Arabic" w:cs="Simplified Arabic"/>
          <w:color w:val="000000"/>
          <w:kern w:val="24"/>
          <w:sz w:val="28"/>
          <w:szCs w:val="28"/>
          <w:rtl/>
        </w:rPr>
        <w:t>يجب أن تكون القدمان متباعدتين ومركز ثقل الجسم منخفضاً عن طريق ثني الركبتين مع انحناء الجسم قليلاً</w:t>
      </w:r>
      <w:r w:rsidRPr="00062C16">
        <w:rPr>
          <w:rFonts w:ascii="Century Gothic" w:hAnsi="Century Gothic" w:cs="Simplified Arabic"/>
          <w:color w:val="000000"/>
          <w:kern w:val="24"/>
          <w:sz w:val="28"/>
          <w:szCs w:val="28"/>
          <w:rtl/>
        </w:rPr>
        <w:t>.</w:t>
      </w:r>
    </w:p>
    <w:p w:rsidR="00062C16" w:rsidRPr="00062C16" w:rsidRDefault="00062C16" w:rsidP="00062C16">
      <w:pPr>
        <w:pStyle w:val="a3"/>
        <w:bidi/>
        <w:spacing w:before="0" w:beforeAutospacing="0" w:after="0" w:afterAutospacing="0" w:line="276" w:lineRule="auto"/>
        <w:rPr>
          <w:sz w:val="28"/>
          <w:szCs w:val="28"/>
        </w:rPr>
      </w:pPr>
      <w:r w:rsidRPr="00062C16">
        <w:rPr>
          <w:rFonts w:ascii="Century Gothic" w:hAnsi="Simplified Arabic" w:cs="Simplified Arabic"/>
          <w:b/>
          <w:bCs/>
          <w:color w:val="FF0000"/>
          <w:kern w:val="24"/>
          <w:sz w:val="28"/>
          <w:szCs w:val="28"/>
          <w:rtl/>
        </w:rPr>
        <w:t>أنواع الارتكاز:</w:t>
      </w:r>
    </w:p>
    <w:p w:rsidR="00062C16" w:rsidRPr="00062C16" w:rsidRDefault="00062C16" w:rsidP="00062C16">
      <w:pPr>
        <w:pStyle w:val="a3"/>
        <w:bidi/>
        <w:spacing w:before="0" w:beforeAutospacing="0" w:after="0" w:afterAutospacing="0" w:line="276" w:lineRule="auto"/>
        <w:rPr>
          <w:sz w:val="28"/>
          <w:szCs w:val="28"/>
        </w:rPr>
      </w:pPr>
      <w:r w:rsidRPr="00062C16">
        <w:rPr>
          <w:rFonts w:ascii="Century Gothic" w:hAnsi="Century Gothic" w:cs="Simplified Arabic"/>
          <w:b/>
          <w:bCs/>
          <w:color w:val="000000"/>
          <w:kern w:val="24"/>
          <w:sz w:val="28"/>
          <w:szCs w:val="28"/>
          <w:rtl/>
        </w:rPr>
        <w:t xml:space="preserve"> هناك نوعان من </w:t>
      </w:r>
      <w:proofErr w:type="spellStart"/>
      <w:r w:rsidRPr="00062C16">
        <w:rPr>
          <w:rFonts w:ascii="Century Gothic" w:hAnsi="Century Gothic" w:cs="Simplified Arabic"/>
          <w:b/>
          <w:bCs/>
          <w:color w:val="000000"/>
          <w:kern w:val="24"/>
          <w:sz w:val="28"/>
          <w:szCs w:val="28"/>
          <w:rtl/>
        </w:rPr>
        <w:t>الإرتكاز</w:t>
      </w:r>
      <w:proofErr w:type="spellEnd"/>
      <w:r w:rsidRPr="00062C16">
        <w:rPr>
          <w:rFonts w:ascii="Century Gothic" w:hAnsi="Century Gothic" w:cs="Simplified Arabic"/>
          <w:b/>
          <w:bCs/>
          <w:color w:val="000000"/>
          <w:kern w:val="24"/>
          <w:sz w:val="28"/>
          <w:szCs w:val="28"/>
          <w:rtl/>
        </w:rPr>
        <w:t xml:space="preserve"> </w:t>
      </w:r>
      <w:proofErr w:type="gramStart"/>
      <w:r w:rsidRPr="00062C16">
        <w:rPr>
          <w:rFonts w:ascii="Century Gothic" w:hAnsi="Century Gothic" w:cs="Simplified Arabic"/>
          <w:b/>
          <w:bCs/>
          <w:color w:val="000000"/>
          <w:kern w:val="24"/>
          <w:sz w:val="28"/>
          <w:szCs w:val="28"/>
          <w:rtl/>
        </w:rPr>
        <w:t>هما :</w:t>
      </w:r>
      <w:proofErr w:type="gramEnd"/>
    </w:p>
    <w:p w:rsidR="00062C16" w:rsidRPr="00062C16" w:rsidRDefault="00062C16" w:rsidP="00062C16">
      <w:pPr>
        <w:pStyle w:val="a3"/>
        <w:bidi/>
        <w:spacing w:before="0" w:beforeAutospacing="0" w:after="0" w:afterAutospacing="0" w:line="276" w:lineRule="auto"/>
        <w:rPr>
          <w:sz w:val="28"/>
          <w:szCs w:val="28"/>
        </w:rPr>
      </w:pPr>
      <w:r w:rsidRPr="00062C16">
        <w:rPr>
          <w:rFonts w:ascii="Century Gothic" w:hAnsi="Century Gothic" w:cs="Simplified Arabic"/>
          <w:b/>
          <w:bCs/>
          <w:color w:val="000000"/>
          <w:kern w:val="24"/>
          <w:sz w:val="28"/>
          <w:szCs w:val="28"/>
        </w:rPr>
        <w:t>1</w:t>
      </w:r>
      <w:r w:rsidRPr="00062C16">
        <w:rPr>
          <w:rFonts w:ascii="Century Gothic" w:hAnsi="Century Gothic" w:cs="Simplified Arabic"/>
          <w:b/>
          <w:bCs/>
          <w:color w:val="000000"/>
          <w:kern w:val="24"/>
          <w:sz w:val="28"/>
          <w:szCs w:val="28"/>
          <w:rtl/>
        </w:rPr>
        <w:t xml:space="preserve">- </w:t>
      </w:r>
      <w:proofErr w:type="spellStart"/>
      <w:r w:rsidRPr="00062C16">
        <w:rPr>
          <w:rFonts w:ascii="Century Gothic" w:hAnsi="Simplified Arabic" w:cs="Simplified Arabic"/>
          <w:b/>
          <w:bCs/>
          <w:color w:val="000000"/>
          <w:kern w:val="24"/>
          <w:sz w:val="28"/>
          <w:szCs w:val="28"/>
          <w:rtl/>
        </w:rPr>
        <w:t>الإرتكاز</w:t>
      </w:r>
      <w:proofErr w:type="spellEnd"/>
      <w:r w:rsidRPr="00062C16">
        <w:rPr>
          <w:rFonts w:ascii="Century Gothic" w:hAnsi="Simplified Arabic" w:cs="Simplified Arabic"/>
          <w:b/>
          <w:bCs/>
          <w:color w:val="000000"/>
          <w:kern w:val="24"/>
          <w:sz w:val="28"/>
          <w:szCs w:val="28"/>
          <w:rtl/>
        </w:rPr>
        <w:t xml:space="preserve"> الخلفي</w:t>
      </w:r>
    </w:p>
    <w:p w:rsidR="00062C16" w:rsidRPr="00062C16" w:rsidRDefault="00062C16" w:rsidP="00062C16">
      <w:pPr>
        <w:pStyle w:val="a3"/>
        <w:bidi/>
        <w:spacing w:before="0" w:beforeAutospacing="0" w:after="0" w:afterAutospacing="0" w:line="276" w:lineRule="auto"/>
        <w:rPr>
          <w:sz w:val="28"/>
          <w:szCs w:val="28"/>
        </w:rPr>
      </w:pPr>
      <w:r w:rsidRPr="00062C16">
        <w:rPr>
          <w:rFonts w:ascii="Century Gothic" w:hAnsi="Century Gothic" w:cs="Simplified Arabic"/>
          <w:b/>
          <w:bCs/>
          <w:color w:val="000000"/>
          <w:kern w:val="24"/>
          <w:sz w:val="28"/>
          <w:szCs w:val="28"/>
        </w:rPr>
        <w:t>2</w:t>
      </w:r>
      <w:r w:rsidRPr="00062C16">
        <w:rPr>
          <w:rFonts w:ascii="Century Gothic" w:hAnsi="Century Gothic" w:cs="Simplified Arabic"/>
          <w:b/>
          <w:bCs/>
          <w:color w:val="000000"/>
          <w:kern w:val="24"/>
          <w:sz w:val="28"/>
          <w:szCs w:val="28"/>
          <w:rtl/>
        </w:rPr>
        <w:t xml:space="preserve">- </w:t>
      </w:r>
      <w:proofErr w:type="spellStart"/>
      <w:r w:rsidRPr="00062C16">
        <w:rPr>
          <w:rFonts w:ascii="Century Gothic" w:hAnsi="Simplified Arabic" w:cs="Simplified Arabic"/>
          <w:b/>
          <w:bCs/>
          <w:color w:val="000000"/>
          <w:kern w:val="24"/>
          <w:sz w:val="28"/>
          <w:szCs w:val="28"/>
          <w:rtl/>
        </w:rPr>
        <w:t>الإرتكاز</w:t>
      </w:r>
      <w:proofErr w:type="spellEnd"/>
      <w:r w:rsidRPr="00062C16">
        <w:rPr>
          <w:rFonts w:ascii="Century Gothic" w:hAnsi="Simplified Arabic" w:cs="Simplified Arabic"/>
          <w:b/>
          <w:bCs/>
          <w:color w:val="000000"/>
          <w:kern w:val="24"/>
          <w:sz w:val="28"/>
          <w:szCs w:val="28"/>
          <w:rtl/>
        </w:rPr>
        <w:t xml:space="preserve"> الامامي</w:t>
      </w:r>
    </w:p>
    <w:p w:rsidR="00062C16" w:rsidRPr="00062C16" w:rsidRDefault="00062C16" w:rsidP="00062C16">
      <w:pPr>
        <w:pStyle w:val="a3"/>
        <w:bidi/>
        <w:spacing w:before="0" w:beforeAutospacing="0" w:after="0" w:afterAutospacing="0" w:line="276" w:lineRule="auto"/>
        <w:jc w:val="lowKashida"/>
        <w:rPr>
          <w:sz w:val="28"/>
          <w:szCs w:val="28"/>
        </w:rPr>
      </w:pPr>
      <w:r w:rsidRPr="00062C16">
        <w:rPr>
          <w:rFonts w:cs="Simplified Arabic"/>
          <w:b/>
          <w:bCs/>
          <w:color w:val="FF0000"/>
          <w:kern w:val="24"/>
          <w:sz w:val="28"/>
          <w:szCs w:val="28"/>
        </w:rPr>
        <w:t>1</w:t>
      </w:r>
      <w:r w:rsidRPr="00062C16">
        <w:rPr>
          <w:rFonts w:ascii="Century Gothic" w:hAnsi="Century Gothic" w:cs="Simplified Arabic"/>
          <w:b/>
          <w:bCs/>
          <w:color w:val="FF0000"/>
          <w:kern w:val="24"/>
          <w:sz w:val="28"/>
          <w:szCs w:val="28"/>
          <w:rtl/>
        </w:rPr>
        <w:t xml:space="preserve">- </w:t>
      </w:r>
      <w:proofErr w:type="spellStart"/>
      <w:r w:rsidRPr="00062C16">
        <w:rPr>
          <w:rFonts w:ascii="Century Gothic" w:hAnsi="Simplified Arabic" w:cs="Simplified Arabic"/>
          <w:b/>
          <w:bCs/>
          <w:color w:val="FF0000"/>
          <w:kern w:val="24"/>
          <w:sz w:val="28"/>
          <w:szCs w:val="28"/>
          <w:rtl/>
        </w:rPr>
        <w:t>الإرتكاز</w:t>
      </w:r>
      <w:proofErr w:type="spellEnd"/>
      <w:r w:rsidRPr="00062C16">
        <w:rPr>
          <w:rFonts w:ascii="Century Gothic" w:hAnsi="Simplified Arabic" w:cs="Simplified Arabic"/>
          <w:b/>
          <w:bCs/>
          <w:color w:val="FF0000"/>
          <w:kern w:val="24"/>
          <w:sz w:val="28"/>
          <w:szCs w:val="28"/>
          <w:rtl/>
        </w:rPr>
        <w:t xml:space="preserve"> الخلفي: </w:t>
      </w:r>
      <w:r w:rsidRPr="00062C16">
        <w:rPr>
          <w:rFonts w:ascii="Century Gothic" w:hAnsi="Simplified Arabic" w:cs="Simplified Arabic"/>
          <w:color w:val="000000"/>
          <w:kern w:val="24"/>
          <w:sz w:val="28"/>
          <w:szCs w:val="28"/>
          <w:rtl/>
        </w:rPr>
        <w:t xml:space="preserve">وهو الاكثر شيوعاً اثناء اللعب ويكون عندما يواجه المهاجم مدافعاً وجهاً لوجه وخاصة بعد الانتهاء من الطبطبة تمسك الكرة قريباً من الجسم، وتمرجح خطوة الارتكاز الى الجهة الخالية او الخلف بعيداً عن المدافع وبذلك يحجز المدافع ويبتعد </w:t>
      </w:r>
      <w:proofErr w:type="gramStart"/>
      <w:r w:rsidRPr="00062C16">
        <w:rPr>
          <w:rFonts w:ascii="Century Gothic" w:hAnsi="Simplified Arabic" w:cs="Simplified Arabic"/>
          <w:color w:val="000000"/>
          <w:kern w:val="24"/>
          <w:sz w:val="28"/>
          <w:szCs w:val="28"/>
          <w:rtl/>
        </w:rPr>
        <w:t>عنه .</w:t>
      </w:r>
      <w:proofErr w:type="gramEnd"/>
      <w:r w:rsidRPr="00062C16">
        <w:rPr>
          <w:rFonts w:ascii="Century Gothic" w:hAnsi="Simplified Arabic" w:cs="Simplified Arabic"/>
          <w:color w:val="000000"/>
          <w:kern w:val="24"/>
          <w:sz w:val="28"/>
          <w:szCs w:val="28"/>
          <w:rtl/>
        </w:rPr>
        <w:t xml:space="preserve"> </w:t>
      </w:r>
    </w:p>
    <w:p w:rsidR="00062C16" w:rsidRPr="00062C16" w:rsidRDefault="00062C16" w:rsidP="00062C16">
      <w:pPr>
        <w:pStyle w:val="a3"/>
        <w:bidi/>
        <w:spacing w:before="0" w:beforeAutospacing="0" w:after="0" w:afterAutospacing="0" w:line="276" w:lineRule="auto"/>
        <w:jc w:val="both"/>
        <w:rPr>
          <w:rFonts w:ascii="Century Gothic" w:hAnsi="Simplified Arabic" w:cs="Simplified Arabic"/>
          <w:color w:val="000000"/>
          <w:kern w:val="24"/>
          <w:sz w:val="28"/>
          <w:szCs w:val="28"/>
          <w:rtl/>
        </w:rPr>
      </w:pPr>
      <w:r w:rsidRPr="00062C16">
        <w:rPr>
          <w:rFonts w:ascii="Century Gothic" w:hAnsi="Century Gothic" w:cs="Simplified Arabic"/>
          <w:b/>
          <w:bCs/>
          <w:color w:val="FF0000"/>
          <w:kern w:val="24"/>
          <w:sz w:val="28"/>
          <w:szCs w:val="28"/>
        </w:rPr>
        <w:t>2</w:t>
      </w:r>
      <w:r w:rsidRPr="00062C16">
        <w:rPr>
          <w:rFonts w:ascii="Century Gothic" w:hAnsi="Century Gothic" w:cs="Simplified Arabic"/>
          <w:b/>
          <w:bCs/>
          <w:color w:val="FF0000"/>
          <w:kern w:val="24"/>
          <w:sz w:val="28"/>
          <w:szCs w:val="28"/>
          <w:rtl/>
        </w:rPr>
        <w:t xml:space="preserve">- </w:t>
      </w:r>
      <w:proofErr w:type="spellStart"/>
      <w:r w:rsidRPr="00062C16">
        <w:rPr>
          <w:rFonts w:ascii="Century Gothic" w:hAnsi="Simplified Arabic" w:cs="Simplified Arabic"/>
          <w:b/>
          <w:bCs/>
          <w:color w:val="FF0000"/>
          <w:kern w:val="24"/>
          <w:sz w:val="28"/>
          <w:szCs w:val="28"/>
          <w:rtl/>
        </w:rPr>
        <w:t>الإرتكاز</w:t>
      </w:r>
      <w:proofErr w:type="spellEnd"/>
      <w:r w:rsidRPr="00062C16">
        <w:rPr>
          <w:rFonts w:ascii="Century Gothic" w:hAnsi="Simplified Arabic" w:cs="Simplified Arabic"/>
          <w:b/>
          <w:bCs/>
          <w:color w:val="FF0000"/>
          <w:kern w:val="24"/>
          <w:sz w:val="28"/>
          <w:szCs w:val="28"/>
          <w:rtl/>
        </w:rPr>
        <w:t xml:space="preserve"> الامامي: </w:t>
      </w:r>
      <w:r w:rsidRPr="00062C16">
        <w:rPr>
          <w:rFonts w:ascii="Century Gothic" w:hAnsi="Simplified Arabic" w:cs="Simplified Arabic"/>
          <w:color w:val="000000"/>
          <w:kern w:val="24"/>
          <w:sz w:val="28"/>
          <w:szCs w:val="28"/>
          <w:rtl/>
        </w:rPr>
        <w:t>عندما يكون المدافع في الجانب، يرتكز الجسم على القدم البعيدة عن المدافع ويلف بقدم الارتكاز بعيداً عن المدافع ويدور بظهره ليكون مواجهاً للمدافع</w:t>
      </w:r>
    </w:p>
    <w:p w:rsidR="00062C16" w:rsidRPr="00062C16" w:rsidRDefault="00062C16" w:rsidP="00062C16">
      <w:pPr>
        <w:pStyle w:val="a3"/>
        <w:bidi/>
        <w:spacing w:before="0" w:beforeAutospacing="0" w:after="0" w:afterAutospacing="0" w:line="276" w:lineRule="auto"/>
        <w:jc w:val="both"/>
        <w:rPr>
          <w:sz w:val="28"/>
          <w:szCs w:val="28"/>
          <w:rtl/>
        </w:rPr>
      </w:pPr>
    </w:p>
    <w:p w:rsidR="00062C16" w:rsidRPr="00062C16" w:rsidRDefault="00062C16" w:rsidP="00062C16">
      <w:pPr>
        <w:pStyle w:val="a3"/>
        <w:bidi/>
        <w:spacing w:before="0" w:beforeAutospacing="0" w:after="0" w:afterAutospacing="0" w:line="276" w:lineRule="auto"/>
        <w:jc w:val="both"/>
        <w:rPr>
          <w:sz w:val="28"/>
          <w:szCs w:val="28"/>
          <w:rtl/>
        </w:rPr>
      </w:pPr>
    </w:p>
    <w:p w:rsidR="00062C16" w:rsidRPr="00062C16" w:rsidRDefault="00062C16" w:rsidP="00062C16">
      <w:pPr>
        <w:pStyle w:val="a3"/>
        <w:bidi/>
        <w:spacing w:before="0" w:beforeAutospacing="0" w:after="0" w:afterAutospacing="0" w:line="276" w:lineRule="auto"/>
        <w:jc w:val="both"/>
        <w:rPr>
          <w:sz w:val="28"/>
          <w:szCs w:val="28"/>
          <w:rtl/>
        </w:rPr>
      </w:pPr>
    </w:p>
    <w:p w:rsidR="00062C16" w:rsidRPr="00062C16" w:rsidRDefault="00062C16" w:rsidP="00062C16">
      <w:pPr>
        <w:pStyle w:val="a3"/>
        <w:bidi/>
        <w:spacing w:before="0" w:beforeAutospacing="0" w:after="0" w:afterAutospacing="0" w:line="276" w:lineRule="auto"/>
        <w:jc w:val="both"/>
        <w:rPr>
          <w:sz w:val="28"/>
          <w:szCs w:val="28"/>
          <w:rtl/>
        </w:rPr>
      </w:pPr>
    </w:p>
    <w:p w:rsidR="00062C16" w:rsidRPr="00062C16" w:rsidRDefault="00062C16" w:rsidP="00062C16">
      <w:pPr>
        <w:pStyle w:val="a3"/>
        <w:bidi/>
        <w:spacing w:before="0" w:beforeAutospacing="0" w:after="0" w:afterAutospacing="0" w:line="276" w:lineRule="auto"/>
        <w:jc w:val="both"/>
        <w:rPr>
          <w:sz w:val="28"/>
          <w:szCs w:val="28"/>
        </w:rPr>
      </w:pPr>
    </w:p>
    <w:p w:rsidR="00062C16" w:rsidRPr="00062C16" w:rsidRDefault="00062C16" w:rsidP="00062C16">
      <w:pPr>
        <w:bidi/>
        <w:spacing w:after="0"/>
        <w:jc w:val="both"/>
        <w:rPr>
          <w:rFonts w:ascii="Times New Roman" w:eastAsia="Times New Roman" w:hAnsi="Times New Roman" w:cs="Times New Roman"/>
          <w:sz w:val="28"/>
          <w:szCs w:val="28"/>
        </w:rPr>
      </w:pPr>
      <w:r w:rsidRPr="00062C16">
        <w:rPr>
          <w:rFonts w:ascii="Century Gothic" w:eastAsia="Times New Roman" w:hAnsi="Simplified Arabic" w:cs="Simplified Arabic"/>
          <w:b/>
          <w:bCs/>
          <w:color w:val="FF0000"/>
          <w:kern w:val="24"/>
          <w:sz w:val="28"/>
          <w:szCs w:val="28"/>
          <w:rtl/>
        </w:rPr>
        <w:t xml:space="preserve">ويجب ملاحظة النقاط الفنية الآتية لحركتي </w:t>
      </w:r>
      <w:proofErr w:type="spellStart"/>
      <w:r w:rsidRPr="00062C16">
        <w:rPr>
          <w:rFonts w:ascii="Century Gothic" w:eastAsia="Times New Roman" w:hAnsi="Simplified Arabic" w:cs="Simplified Arabic"/>
          <w:b/>
          <w:bCs/>
          <w:color w:val="FF0000"/>
          <w:kern w:val="24"/>
          <w:sz w:val="28"/>
          <w:szCs w:val="28"/>
          <w:rtl/>
        </w:rPr>
        <w:t>الإرتكاز</w:t>
      </w:r>
      <w:proofErr w:type="spellEnd"/>
      <w:r w:rsidRPr="00062C16">
        <w:rPr>
          <w:rFonts w:ascii="Century Gothic" w:eastAsia="Times New Roman" w:hAnsi="Simplified Arabic" w:cs="Simplified Arabic"/>
          <w:b/>
          <w:bCs/>
          <w:color w:val="FF0000"/>
          <w:kern w:val="24"/>
          <w:sz w:val="28"/>
          <w:szCs w:val="28"/>
          <w:rtl/>
        </w:rPr>
        <w:t xml:space="preserve"> الامامية والخلفية:</w:t>
      </w:r>
    </w:p>
    <w:p w:rsidR="00062C16" w:rsidRPr="00062C16" w:rsidRDefault="00062C16" w:rsidP="00062C16">
      <w:pPr>
        <w:tabs>
          <w:tab w:val="left" w:pos="708"/>
        </w:tabs>
        <w:bidi/>
        <w:spacing w:after="0"/>
        <w:ind w:left="706" w:hanging="706"/>
        <w:jc w:val="both"/>
        <w:rPr>
          <w:rFonts w:ascii="Times New Roman" w:eastAsia="Times New Roman" w:hAnsi="Times New Roman" w:cs="Times New Roman"/>
          <w:sz w:val="28"/>
          <w:szCs w:val="28"/>
        </w:rPr>
      </w:pPr>
      <w:r w:rsidRPr="00062C16">
        <w:rPr>
          <w:rFonts w:ascii="Simplified Arabic" w:eastAsia="Times New Roman" w:hAnsi="Simplified Arabic" w:cs="Simplified Arabic"/>
          <w:b/>
          <w:bCs/>
          <w:color w:val="000000"/>
          <w:kern w:val="24"/>
          <w:sz w:val="28"/>
          <w:szCs w:val="28"/>
        </w:rPr>
        <w:t xml:space="preserve"> </w:t>
      </w:r>
      <w:r w:rsidRPr="00062C16">
        <w:rPr>
          <w:rFonts w:ascii="Simplified Arabic" w:eastAsia="Times New Roman" w:hAnsi="Simplified Arabic" w:cs="Simplified Arabic"/>
          <w:b/>
          <w:bCs/>
          <w:color w:val="FF0000"/>
          <w:kern w:val="24"/>
          <w:sz w:val="28"/>
          <w:szCs w:val="28"/>
        </w:rPr>
        <w:t>-1</w:t>
      </w:r>
      <w:r w:rsidRPr="00062C16">
        <w:rPr>
          <w:rFonts w:ascii="Simplified Arabic" w:eastAsia="Times New Roman" w:hAnsi="Simplified Arabic" w:cs="Simplified Arabic"/>
          <w:b/>
          <w:bCs/>
          <w:color w:val="000000"/>
          <w:kern w:val="24"/>
          <w:sz w:val="28"/>
          <w:szCs w:val="28"/>
          <w:rtl/>
        </w:rPr>
        <w:t xml:space="preserve">تأكد من اتزانك ، القدم متباعدتان ، الركبتان </w:t>
      </w:r>
      <w:proofErr w:type="spellStart"/>
      <w:r w:rsidRPr="00062C16">
        <w:rPr>
          <w:rFonts w:ascii="Simplified Arabic" w:eastAsia="Times New Roman" w:hAnsi="Simplified Arabic" w:cs="Simplified Arabic"/>
          <w:b/>
          <w:bCs/>
          <w:color w:val="000000"/>
          <w:kern w:val="24"/>
          <w:sz w:val="28"/>
          <w:szCs w:val="28"/>
          <w:rtl/>
        </w:rPr>
        <w:t>منثنيتان</w:t>
      </w:r>
      <w:proofErr w:type="spellEnd"/>
      <w:r w:rsidRPr="00062C16">
        <w:rPr>
          <w:rFonts w:ascii="Simplified Arabic" w:eastAsia="Times New Roman" w:hAnsi="Simplified Arabic" w:cs="Simplified Arabic"/>
          <w:b/>
          <w:bCs/>
          <w:color w:val="000000"/>
          <w:kern w:val="24"/>
          <w:sz w:val="28"/>
          <w:szCs w:val="28"/>
          <w:rtl/>
        </w:rPr>
        <w:t xml:space="preserve"> بمقدار الجلوس على الكرسي ، والجذع منحن ، ومركز ثقل الجسم منخفض.</w:t>
      </w:r>
    </w:p>
    <w:p w:rsidR="00062C16" w:rsidRPr="00062C16" w:rsidRDefault="00062C16" w:rsidP="00062C16">
      <w:pPr>
        <w:bidi/>
        <w:spacing w:after="0"/>
        <w:jc w:val="both"/>
        <w:rPr>
          <w:rFonts w:ascii="Times New Roman" w:eastAsia="Times New Roman" w:hAnsi="Times New Roman" w:cs="Times New Roman"/>
          <w:sz w:val="28"/>
          <w:szCs w:val="28"/>
        </w:rPr>
      </w:pPr>
      <w:r w:rsidRPr="00062C16">
        <w:rPr>
          <w:rFonts w:ascii="Simplified Arabic" w:eastAsia="Times New Roman" w:hAnsi="Simplified Arabic" w:cs="Simplified Arabic"/>
          <w:b/>
          <w:bCs/>
          <w:color w:val="000000"/>
          <w:kern w:val="24"/>
          <w:sz w:val="28"/>
          <w:szCs w:val="28"/>
        </w:rPr>
        <w:t xml:space="preserve"> </w:t>
      </w:r>
      <w:r w:rsidRPr="00062C16">
        <w:rPr>
          <w:rFonts w:ascii="Simplified Arabic" w:eastAsia="Times New Roman" w:hAnsi="Simplified Arabic" w:cs="Simplified Arabic"/>
          <w:b/>
          <w:bCs/>
          <w:color w:val="FF0000"/>
          <w:kern w:val="24"/>
          <w:sz w:val="28"/>
          <w:szCs w:val="28"/>
        </w:rPr>
        <w:t>-2</w:t>
      </w:r>
      <w:r w:rsidRPr="00062C16">
        <w:rPr>
          <w:rFonts w:ascii="Simplified Arabic" w:eastAsia="Times New Roman" w:hAnsi="Simplified Arabic" w:cs="Simplified Arabic"/>
          <w:b/>
          <w:bCs/>
          <w:color w:val="000000"/>
          <w:kern w:val="24"/>
          <w:sz w:val="28"/>
          <w:szCs w:val="28"/>
          <w:rtl/>
        </w:rPr>
        <w:t>يجب أن يبقى الرأس عاليا والنظر إلى الامام.</w:t>
      </w:r>
    </w:p>
    <w:p w:rsidR="00062C16" w:rsidRPr="00062C16" w:rsidRDefault="00062C16" w:rsidP="00062C16">
      <w:pPr>
        <w:bidi/>
        <w:spacing w:after="0"/>
        <w:jc w:val="both"/>
        <w:rPr>
          <w:rFonts w:ascii="Times New Roman" w:eastAsia="Times New Roman" w:hAnsi="Times New Roman" w:cs="Times New Roman"/>
          <w:sz w:val="28"/>
          <w:szCs w:val="28"/>
        </w:rPr>
      </w:pPr>
      <w:r w:rsidRPr="00062C16">
        <w:rPr>
          <w:rFonts w:ascii="Simplified Arabic" w:eastAsia="Times New Roman" w:hAnsi="Simplified Arabic" w:cs="Simplified Arabic"/>
          <w:b/>
          <w:bCs/>
          <w:color w:val="000000"/>
          <w:kern w:val="24"/>
          <w:sz w:val="28"/>
          <w:szCs w:val="28"/>
        </w:rPr>
        <w:t xml:space="preserve"> </w:t>
      </w:r>
      <w:r w:rsidRPr="00062C16">
        <w:rPr>
          <w:rFonts w:ascii="Simplified Arabic" w:eastAsia="Times New Roman" w:hAnsi="Simplified Arabic" w:cs="Simplified Arabic"/>
          <w:b/>
          <w:bCs/>
          <w:color w:val="FF0000"/>
          <w:kern w:val="24"/>
          <w:sz w:val="28"/>
          <w:szCs w:val="28"/>
        </w:rPr>
        <w:t>-3</w:t>
      </w:r>
      <w:r w:rsidRPr="00062C16">
        <w:rPr>
          <w:rFonts w:ascii="Simplified Arabic" w:eastAsia="Times New Roman" w:hAnsi="Simplified Arabic" w:cs="Simplified Arabic"/>
          <w:b/>
          <w:bCs/>
          <w:color w:val="000000"/>
          <w:kern w:val="24"/>
          <w:sz w:val="28"/>
          <w:szCs w:val="28"/>
          <w:rtl/>
        </w:rPr>
        <w:t xml:space="preserve">اجعل ثقلك على مشط قدم </w:t>
      </w:r>
      <w:proofErr w:type="spellStart"/>
      <w:r w:rsidRPr="00062C16">
        <w:rPr>
          <w:rFonts w:ascii="Simplified Arabic" w:eastAsia="Times New Roman" w:hAnsi="Simplified Arabic" w:cs="Simplified Arabic"/>
          <w:b/>
          <w:bCs/>
          <w:color w:val="000000"/>
          <w:kern w:val="24"/>
          <w:sz w:val="28"/>
          <w:szCs w:val="28"/>
          <w:rtl/>
        </w:rPr>
        <w:t>قدم</w:t>
      </w:r>
      <w:proofErr w:type="spellEnd"/>
      <w:r w:rsidRPr="00062C16">
        <w:rPr>
          <w:rFonts w:ascii="Simplified Arabic" w:eastAsia="Times New Roman" w:hAnsi="Simplified Arabic" w:cs="Simplified Arabic"/>
          <w:b/>
          <w:bCs/>
          <w:color w:val="000000"/>
          <w:kern w:val="24"/>
          <w:sz w:val="28"/>
          <w:szCs w:val="28"/>
          <w:rtl/>
        </w:rPr>
        <w:t xml:space="preserve"> الارتكاز.  </w:t>
      </w:r>
    </w:p>
    <w:p w:rsidR="00062C16" w:rsidRPr="00062C16" w:rsidRDefault="00062C16" w:rsidP="00062C16">
      <w:pPr>
        <w:bidi/>
        <w:spacing w:after="0"/>
        <w:jc w:val="both"/>
        <w:rPr>
          <w:rFonts w:ascii="Times New Roman" w:eastAsia="Times New Roman" w:hAnsi="Times New Roman" w:cs="Times New Roman"/>
          <w:sz w:val="28"/>
          <w:szCs w:val="28"/>
        </w:rPr>
      </w:pPr>
      <w:r w:rsidRPr="00062C16">
        <w:rPr>
          <w:rFonts w:ascii="Simplified Arabic" w:eastAsia="Times New Roman" w:hAnsi="Simplified Arabic" w:cs="Simplified Arabic"/>
          <w:b/>
          <w:bCs/>
          <w:color w:val="000000"/>
          <w:kern w:val="24"/>
          <w:sz w:val="28"/>
          <w:szCs w:val="28"/>
        </w:rPr>
        <w:t xml:space="preserve"> </w:t>
      </w:r>
      <w:r w:rsidRPr="00062C16">
        <w:rPr>
          <w:rFonts w:ascii="Simplified Arabic" w:eastAsia="Times New Roman" w:hAnsi="Simplified Arabic" w:cs="Simplified Arabic"/>
          <w:b/>
          <w:bCs/>
          <w:color w:val="FF0000"/>
          <w:kern w:val="24"/>
          <w:sz w:val="28"/>
          <w:szCs w:val="28"/>
        </w:rPr>
        <w:t>-4</w:t>
      </w:r>
      <w:r w:rsidRPr="00062C16">
        <w:rPr>
          <w:rFonts w:ascii="Simplified Arabic" w:eastAsia="Times New Roman" w:hAnsi="Simplified Arabic" w:cs="Simplified Arabic"/>
          <w:b/>
          <w:bCs/>
          <w:color w:val="000000"/>
          <w:kern w:val="24"/>
          <w:sz w:val="28"/>
          <w:szCs w:val="28"/>
          <w:rtl/>
        </w:rPr>
        <w:t>ارفع كعب قدم الارتكاز لتصبح الحركة أسهل.</w:t>
      </w:r>
    </w:p>
    <w:p w:rsidR="00810199" w:rsidRDefault="00062C16" w:rsidP="00062C16">
      <w:pPr>
        <w:jc w:val="right"/>
        <w:rPr>
          <w:rFonts w:ascii="Simplified Arabic" w:eastAsia="Times New Roman" w:hAnsi="Simplified Arabic" w:cs="Simplified Arabic"/>
          <w:b/>
          <w:bCs/>
          <w:color w:val="000000"/>
          <w:kern w:val="24"/>
          <w:sz w:val="44"/>
          <w:szCs w:val="44"/>
          <w:rtl/>
        </w:rPr>
      </w:pPr>
      <w:r w:rsidRPr="00062C16">
        <w:rPr>
          <w:rFonts w:ascii="Simplified Arabic" w:eastAsia="Times New Roman" w:hAnsi="Simplified Arabic" w:cs="Simplified Arabic"/>
          <w:b/>
          <w:bCs/>
          <w:color w:val="000000"/>
          <w:kern w:val="24"/>
          <w:sz w:val="28"/>
          <w:szCs w:val="28"/>
          <w:rtl/>
        </w:rPr>
        <w:t xml:space="preserve">يجب </w:t>
      </w:r>
      <w:proofErr w:type="gramStart"/>
      <w:r w:rsidRPr="00062C16">
        <w:rPr>
          <w:rFonts w:ascii="Simplified Arabic" w:eastAsia="Times New Roman" w:hAnsi="Simplified Arabic" w:cs="Simplified Arabic"/>
          <w:b/>
          <w:bCs/>
          <w:color w:val="000000"/>
          <w:kern w:val="24"/>
          <w:sz w:val="28"/>
          <w:szCs w:val="28"/>
          <w:rtl/>
        </w:rPr>
        <w:t>أن لا</w:t>
      </w:r>
      <w:proofErr w:type="gramEnd"/>
      <w:r w:rsidRPr="00062C16">
        <w:rPr>
          <w:rFonts w:ascii="Simplified Arabic" w:eastAsia="Times New Roman" w:hAnsi="Simplified Arabic" w:cs="Simplified Arabic"/>
          <w:b/>
          <w:bCs/>
          <w:color w:val="000000"/>
          <w:kern w:val="24"/>
          <w:sz w:val="28"/>
          <w:szCs w:val="28"/>
          <w:rtl/>
        </w:rPr>
        <w:t xml:space="preserve"> تنزلق قدم الارتكاز.</w:t>
      </w:r>
    </w:p>
    <w:p w:rsidR="00062C16" w:rsidRDefault="00062C16" w:rsidP="00062C16">
      <w:pPr>
        <w:jc w:val="right"/>
        <w:rPr>
          <w:sz w:val="14"/>
          <w:szCs w:val="14"/>
          <w:rtl/>
        </w:rPr>
      </w:pPr>
    </w:p>
    <w:p w:rsidR="00062C16" w:rsidRDefault="00062C16" w:rsidP="00062C16">
      <w:pPr>
        <w:jc w:val="right"/>
        <w:rPr>
          <w:sz w:val="14"/>
          <w:szCs w:val="14"/>
          <w:rtl/>
        </w:rPr>
      </w:pPr>
    </w:p>
    <w:p w:rsidR="00062C16" w:rsidRDefault="00062C16" w:rsidP="00062C16">
      <w:pPr>
        <w:jc w:val="right"/>
        <w:rPr>
          <w:sz w:val="14"/>
          <w:szCs w:val="14"/>
          <w:rtl/>
        </w:rPr>
      </w:pPr>
    </w:p>
    <w:p w:rsidR="00062C16" w:rsidRDefault="00062C16" w:rsidP="00062C16">
      <w:pPr>
        <w:jc w:val="right"/>
        <w:rPr>
          <w:sz w:val="14"/>
          <w:szCs w:val="14"/>
          <w:rtl/>
        </w:rPr>
      </w:pPr>
    </w:p>
    <w:p w:rsidR="00062C16" w:rsidRDefault="00062C16" w:rsidP="00062C16">
      <w:pPr>
        <w:rPr>
          <w:sz w:val="14"/>
          <w:szCs w:val="14"/>
          <w:rtl/>
        </w:rPr>
      </w:pPr>
    </w:p>
    <w:sectPr w:rsidR="00062C16" w:rsidSect="0081019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DD4" w:rsidRDefault="00452DD4" w:rsidP="00062C16">
      <w:pPr>
        <w:spacing w:after="0" w:line="240" w:lineRule="auto"/>
      </w:pPr>
      <w:r>
        <w:separator/>
      </w:r>
    </w:p>
  </w:endnote>
  <w:endnote w:type="continuationSeparator" w:id="0">
    <w:p w:rsidR="00452DD4" w:rsidRDefault="00452DD4" w:rsidP="00062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DD4" w:rsidRDefault="00452DD4" w:rsidP="00062C16">
      <w:pPr>
        <w:spacing w:after="0" w:line="240" w:lineRule="auto"/>
      </w:pPr>
      <w:r>
        <w:separator/>
      </w:r>
    </w:p>
  </w:footnote>
  <w:footnote w:type="continuationSeparator" w:id="0">
    <w:p w:rsidR="00452DD4" w:rsidRDefault="00452DD4" w:rsidP="00062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5D8D"/>
    <w:multiLevelType w:val="hybridMultilevel"/>
    <w:tmpl w:val="6A4E8A4C"/>
    <w:lvl w:ilvl="0" w:tplc="217AA09E">
      <w:start w:val="1"/>
      <w:numFmt w:val="bullet"/>
      <w:lvlText w:val=""/>
      <w:lvlJc w:val="left"/>
      <w:pPr>
        <w:tabs>
          <w:tab w:val="num" w:pos="720"/>
        </w:tabs>
        <w:ind w:left="720" w:hanging="360"/>
      </w:pPr>
      <w:rPr>
        <w:rFonts w:ascii="Wingdings" w:hAnsi="Wingdings" w:hint="default"/>
      </w:rPr>
    </w:lvl>
    <w:lvl w:ilvl="1" w:tplc="3A0E77F6" w:tentative="1">
      <w:start w:val="1"/>
      <w:numFmt w:val="bullet"/>
      <w:lvlText w:val=""/>
      <w:lvlJc w:val="left"/>
      <w:pPr>
        <w:tabs>
          <w:tab w:val="num" w:pos="1440"/>
        </w:tabs>
        <w:ind w:left="1440" w:hanging="360"/>
      </w:pPr>
      <w:rPr>
        <w:rFonts w:ascii="Wingdings" w:hAnsi="Wingdings" w:hint="default"/>
      </w:rPr>
    </w:lvl>
    <w:lvl w:ilvl="2" w:tplc="9948D0FA" w:tentative="1">
      <w:start w:val="1"/>
      <w:numFmt w:val="bullet"/>
      <w:lvlText w:val=""/>
      <w:lvlJc w:val="left"/>
      <w:pPr>
        <w:tabs>
          <w:tab w:val="num" w:pos="2160"/>
        </w:tabs>
        <w:ind w:left="2160" w:hanging="360"/>
      </w:pPr>
      <w:rPr>
        <w:rFonts w:ascii="Wingdings" w:hAnsi="Wingdings" w:hint="default"/>
      </w:rPr>
    </w:lvl>
    <w:lvl w:ilvl="3" w:tplc="A76A3D20" w:tentative="1">
      <w:start w:val="1"/>
      <w:numFmt w:val="bullet"/>
      <w:lvlText w:val=""/>
      <w:lvlJc w:val="left"/>
      <w:pPr>
        <w:tabs>
          <w:tab w:val="num" w:pos="2880"/>
        </w:tabs>
        <w:ind w:left="2880" w:hanging="360"/>
      </w:pPr>
      <w:rPr>
        <w:rFonts w:ascii="Wingdings" w:hAnsi="Wingdings" w:hint="default"/>
      </w:rPr>
    </w:lvl>
    <w:lvl w:ilvl="4" w:tplc="6AF22ECE" w:tentative="1">
      <w:start w:val="1"/>
      <w:numFmt w:val="bullet"/>
      <w:lvlText w:val=""/>
      <w:lvlJc w:val="left"/>
      <w:pPr>
        <w:tabs>
          <w:tab w:val="num" w:pos="3600"/>
        </w:tabs>
        <w:ind w:left="3600" w:hanging="360"/>
      </w:pPr>
      <w:rPr>
        <w:rFonts w:ascii="Wingdings" w:hAnsi="Wingdings" w:hint="default"/>
      </w:rPr>
    </w:lvl>
    <w:lvl w:ilvl="5" w:tplc="F4447354" w:tentative="1">
      <w:start w:val="1"/>
      <w:numFmt w:val="bullet"/>
      <w:lvlText w:val=""/>
      <w:lvlJc w:val="left"/>
      <w:pPr>
        <w:tabs>
          <w:tab w:val="num" w:pos="4320"/>
        </w:tabs>
        <w:ind w:left="4320" w:hanging="360"/>
      </w:pPr>
      <w:rPr>
        <w:rFonts w:ascii="Wingdings" w:hAnsi="Wingdings" w:hint="default"/>
      </w:rPr>
    </w:lvl>
    <w:lvl w:ilvl="6" w:tplc="F338543E" w:tentative="1">
      <w:start w:val="1"/>
      <w:numFmt w:val="bullet"/>
      <w:lvlText w:val=""/>
      <w:lvlJc w:val="left"/>
      <w:pPr>
        <w:tabs>
          <w:tab w:val="num" w:pos="5040"/>
        </w:tabs>
        <w:ind w:left="5040" w:hanging="360"/>
      </w:pPr>
      <w:rPr>
        <w:rFonts w:ascii="Wingdings" w:hAnsi="Wingdings" w:hint="default"/>
      </w:rPr>
    </w:lvl>
    <w:lvl w:ilvl="7" w:tplc="53508F56" w:tentative="1">
      <w:start w:val="1"/>
      <w:numFmt w:val="bullet"/>
      <w:lvlText w:val=""/>
      <w:lvlJc w:val="left"/>
      <w:pPr>
        <w:tabs>
          <w:tab w:val="num" w:pos="5760"/>
        </w:tabs>
        <w:ind w:left="5760" w:hanging="360"/>
      </w:pPr>
      <w:rPr>
        <w:rFonts w:ascii="Wingdings" w:hAnsi="Wingdings" w:hint="default"/>
      </w:rPr>
    </w:lvl>
    <w:lvl w:ilvl="8" w:tplc="416C228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CA6E6A"/>
    <w:multiLevelType w:val="hybridMultilevel"/>
    <w:tmpl w:val="74B48668"/>
    <w:lvl w:ilvl="0" w:tplc="D084F5CE">
      <w:start w:val="1"/>
      <w:numFmt w:val="bullet"/>
      <w:lvlText w:val=""/>
      <w:lvlJc w:val="left"/>
      <w:pPr>
        <w:tabs>
          <w:tab w:val="num" w:pos="720"/>
        </w:tabs>
        <w:ind w:left="720" w:hanging="360"/>
      </w:pPr>
      <w:rPr>
        <w:rFonts w:ascii="Wingdings" w:hAnsi="Wingdings" w:hint="default"/>
      </w:rPr>
    </w:lvl>
    <w:lvl w:ilvl="1" w:tplc="7CE0131A" w:tentative="1">
      <w:start w:val="1"/>
      <w:numFmt w:val="bullet"/>
      <w:lvlText w:val=""/>
      <w:lvlJc w:val="left"/>
      <w:pPr>
        <w:tabs>
          <w:tab w:val="num" w:pos="1440"/>
        </w:tabs>
        <w:ind w:left="1440" w:hanging="360"/>
      </w:pPr>
      <w:rPr>
        <w:rFonts w:ascii="Wingdings" w:hAnsi="Wingdings" w:hint="default"/>
      </w:rPr>
    </w:lvl>
    <w:lvl w:ilvl="2" w:tplc="4328E41E" w:tentative="1">
      <w:start w:val="1"/>
      <w:numFmt w:val="bullet"/>
      <w:lvlText w:val=""/>
      <w:lvlJc w:val="left"/>
      <w:pPr>
        <w:tabs>
          <w:tab w:val="num" w:pos="2160"/>
        </w:tabs>
        <w:ind w:left="2160" w:hanging="360"/>
      </w:pPr>
      <w:rPr>
        <w:rFonts w:ascii="Wingdings" w:hAnsi="Wingdings" w:hint="default"/>
      </w:rPr>
    </w:lvl>
    <w:lvl w:ilvl="3" w:tplc="107CA9E2" w:tentative="1">
      <w:start w:val="1"/>
      <w:numFmt w:val="bullet"/>
      <w:lvlText w:val=""/>
      <w:lvlJc w:val="left"/>
      <w:pPr>
        <w:tabs>
          <w:tab w:val="num" w:pos="2880"/>
        </w:tabs>
        <w:ind w:left="2880" w:hanging="360"/>
      </w:pPr>
      <w:rPr>
        <w:rFonts w:ascii="Wingdings" w:hAnsi="Wingdings" w:hint="default"/>
      </w:rPr>
    </w:lvl>
    <w:lvl w:ilvl="4" w:tplc="C1BC05F6" w:tentative="1">
      <w:start w:val="1"/>
      <w:numFmt w:val="bullet"/>
      <w:lvlText w:val=""/>
      <w:lvlJc w:val="left"/>
      <w:pPr>
        <w:tabs>
          <w:tab w:val="num" w:pos="3600"/>
        </w:tabs>
        <w:ind w:left="3600" w:hanging="360"/>
      </w:pPr>
      <w:rPr>
        <w:rFonts w:ascii="Wingdings" w:hAnsi="Wingdings" w:hint="default"/>
      </w:rPr>
    </w:lvl>
    <w:lvl w:ilvl="5" w:tplc="E9DA0896" w:tentative="1">
      <w:start w:val="1"/>
      <w:numFmt w:val="bullet"/>
      <w:lvlText w:val=""/>
      <w:lvlJc w:val="left"/>
      <w:pPr>
        <w:tabs>
          <w:tab w:val="num" w:pos="4320"/>
        </w:tabs>
        <w:ind w:left="4320" w:hanging="360"/>
      </w:pPr>
      <w:rPr>
        <w:rFonts w:ascii="Wingdings" w:hAnsi="Wingdings" w:hint="default"/>
      </w:rPr>
    </w:lvl>
    <w:lvl w:ilvl="6" w:tplc="D9809EC2" w:tentative="1">
      <w:start w:val="1"/>
      <w:numFmt w:val="bullet"/>
      <w:lvlText w:val=""/>
      <w:lvlJc w:val="left"/>
      <w:pPr>
        <w:tabs>
          <w:tab w:val="num" w:pos="5040"/>
        </w:tabs>
        <w:ind w:left="5040" w:hanging="360"/>
      </w:pPr>
      <w:rPr>
        <w:rFonts w:ascii="Wingdings" w:hAnsi="Wingdings" w:hint="default"/>
      </w:rPr>
    </w:lvl>
    <w:lvl w:ilvl="7" w:tplc="230CC74C" w:tentative="1">
      <w:start w:val="1"/>
      <w:numFmt w:val="bullet"/>
      <w:lvlText w:val=""/>
      <w:lvlJc w:val="left"/>
      <w:pPr>
        <w:tabs>
          <w:tab w:val="num" w:pos="5760"/>
        </w:tabs>
        <w:ind w:left="5760" w:hanging="360"/>
      </w:pPr>
      <w:rPr>
        <w:rFonts w:ascii="Wingdings" w:hAnsi="Wingdings" w:hint="default"/>
      </w:rPr>
    </w:lvl>
    <w:lvl w:ilvl="8" w:tplc="6450DDD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242439"/>
    <w:multiLevelType w:val="hybridMultilevel"/>
    <w:tmpl w:val="89DAFDB8"/>
    <w:lvl w:ilvl="0" w:tplc="0A363BA4">
      <w:start w:val="1"/>
      <w:numFmt w:val="bullet"/>
      <w:lvlText w:val=""/>
      <w:lvlJc w:val="left"/>
      <w:pPr>
        <w:tabs>
          <w:tab w:val="num" w:pos="720"/>
        </w:tabs>
        <w:ind w:left="720" w:hanging="360"/>
      </w:pPr>
      <w:rPr>
        <w:rFonts w:ascii="Wingdings" w:hAnsi="Wingdings" w:hint="default"/>
      </w:rPr>
    </w:lvl>
    <w:lvl w:ilvl="1" w:tplc="5DE0BAF2" w:tentative="1">
      <w:start w:val="1"/>
      <w:numFmt w:val="bullet"/>
      <w:lvlText w:val=""/>
      <w:lvlJc w:val="left"/>
      <w:pPr>
        <w:tabs>
          <w:tab w:val="num" w:pos="1440"/>
        </w:tabs>
        <w:ind w:left="1440" w:hanging="360"/>
      </w:pPr>
      <w:rPr>
        <w:rFonts w:ascii="Wingdings" w:hAnsi="Wingdings" w:hint="default"/>
      </w:rPr>
    </w:lvl>
    <w:lvl w:ilvl="2" w:tplc="4AD4FED0" w:tentative="1">
      <w:start w:val="1"/>
      <w:numFmt w:val="bullet"/>
      <w:lvlText w:val=""/>
      <w:lvlJc w:val="left"/>
      <w:pPr>
        <w:tabs>
          <w:tab w:val="num" w:pos="2160"/>
        </w:tabs>
        <w:ind w:left="2160" w:hanging="360"/>
      </w:pPr>
      <w:rPr>
        <w:rFonts w:ascii="Wingdings" w:hAnsi="Wingdings" w:hint="default"/>
      </w:rPr>
    </w:lvl>
    <w:lvl w:ilvl="3" w:tplc="05D407B4" w:tentative="1">
      <w:start w:val="1"/>
      <w:numFmt w:val="bullet"/>
      <w:lvlText w:val=""/>
      <w:lvlJc w:val="left"/>
      <w:pPr>
        <w:tabs>
          <w:tab w:val="num" w:pos="2880"/>
        </w:tabs>
        <w:ind w:left="2880" w:hanging="360"/>
      </w:pPr>
      <w:rPr>
        <w:rFonts w:ascii="Wingdings" w:hAnsi="Wingdings" w:hint="default"/>
      </w:rPr>
    </w:lvl>
    <w:lvl w:ilvl="4" w:tplc="05668A92" w:tentative="1">
      <w:start w:val="1"/>
      <w:numFmt w:val="bullet"/>
      <w:lvlText w:val=""/>
      <w:lvlJc w:val="left"/>
      <w:pPr>
        <w:tabs>
          <w:tab w:val="num" w:pos="3600"/>
        </w:tabs>
        <w:ind w:left="3600" w:hanging="360"/>
      </w:pPr>
      <w:rPr>
        <w:rFonts w:ascii="Wingdings" w:hAnsi="Wingdings" w:hint="default"/>
      </w:rPr>
    </w:lvl>
    <w:lvl w:ilvl="5" w:tplc="92EE517C" w:tentative="1">
      <w:start w:val="1"/>
      <w:numFmt w:val="bullet"/>
      <w:lvlText w:val=""/>
      <w:lvlJc w:val="left"/>
      <w:pPr>
        <w:tabs>
          <w:tab w:val="num" w:pos="4320"/>
        </w:tabs>
        <w:ind w:left="4320" w:hanging="360"/>
      </w:pPr>
      <w:rPr>
        <w:rFonts w:ascii="Wingdings" w:hAnsi="Wingdings" w:hint="default"/>
      </w:rPr>
    </w:lvl>
    <w:lvl w:ilvl="6" w:tplc="66486960" w:tentative="1">
      <w:start w:val="1"/>
      <w:numFmt w:val="bullet"/>
      <w:lvlText w:val=""/>
      <w:lvlJc w:val="left"/>
      <w:pPr>
        <w:tabs>
          <w:tab w:val="num" w:pos="5040"/>
        </w:tabs>
        <w:ind w:left="5040" w:hanging="360"/>
      </w:pPr>
      <w:rPr>
        <w:rFonts w:ascii="Wingdings" w:hAnsi="Wingdings" w:hint="default"/>
      </w:rPr>
    </w:lvl>
    <w:lvl w:ilvl="7" w:tplc="E8FEDA12" w:tentative="1">
      <w:start w:val="1"/>
      <w:numFmt w:val="bullet"/>
      <w:lvlText w:val=""/>
      <w:lvlJc w:val="left"/>
      <w:pPr>
        <w:tabs>
          <w:tab w:val="num" w:pos="5760"/>
        </w:tabs>
        <w:ind w:left="5760" w:hanging="360"/>
      </w:pPr>
      <w:rPr>
        <w:rFonts w:ascii="Wingdings" w:hAnsi="Wingdings" w:hint="default"/>
      </w:rPr>
    </w:lvl>
    <w:lvl w:ilvl="8" w:tplc="80A80B5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A8"/>
    <w:rsid w:val="00062C16"/>
    <w:rsid w:val="00080BBB"/>
    <w:rsid w:val="003245A8"/>
    <w:rsid w:val="00353C37"/>
    <w:rsid w:val="00452DD4"/>
    <w:rsid w:val="00672F59"/>
    <w:rsid w:val="0077207B"/>
    <w:rsid w:val="00810199"/>
    <w:rsid w:val="00BF7E6B"/>
    <w:rsid w:val="00DE7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97F3"/>
  <w15:chartTrackingRefBased/>
  <w15:docId w15:val="{088494F8-1338-43E3-A5F3-E67477CC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019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10199"/>
    <w:pPr>
      <w:spacing w:after="0" w:line="240" w:lineRule="auto"/>
      <w:ind w:left="720"/>
      <w:contextualSpacing/>
    </w:pPr>
    <w:rPr>
      <w:rFonts w:ascii="Times New Roman" w:eastAsia="Times New Roman" w:hAnsi="Times New Roman" w:cs="Times New Roman"/>
      <w:sz w:val="24"/>
      <w:szCs w:val="24"/>
    </w:rPr>
  </w:style>
  <w:style w:type="paragraph" w:styleId="a5">
    <w:name w:val="header"/>
    <w:basedOn w:val="a"/>
    <w:link w:val="Char"/>
    <w:uiPriority w:val="99"/>
    <w:unhideWhenUsed/>
    <w:rsid w:val="00062C16"/>
    <w:pPr>
      <w:tabs>
        <w:tab w:val="center" w:pos="4680"/>
        <w:tab w:val="right" w:pos="9360"/>
      </w:tabs>
      <w:spacing w:after="0" w:line="240" w:lineRule="auto"/>
    </w:pPr>
  </w:style>
  <w:style w:type="character" w:customStyle="1" w:styleId="Char">
    <w:name w:val="رأس الصفحة Char"/>
    <w:basedOn w:val="a0"/>
    <w:link w:val="a5"/>
    <w:uiPriority w:val="99"/>
    <w:rsid w:val="00062C16"/>
  </w:style>
  <w:style w:type="paragraph" w:styleId="a6">
    <w:name w:val="footer"/>
    <w:basedOn w:val="a"/>
    <w:link w:val="Char0"/>
    <w:uiPriority w:val="99"/>
    <w:unhideWhenUsed/>
    <w:rsid w:val="00062C16"/>
    <w:pPr>
      <w:tabs>
        <w:tab w:val="center" w:pos="4680"/>
        <w:tab w:val="right" w:pos="9360"/>
      </w:tabs>
      <w:spacing w:after="0" w:line="240" w:lineRule="auto"/>
    </w:pPr>
  </w:style>
  <w:style w:type="character" w:customStyle="1" w:styleId="Char0">
    <w:name w:val="تذييل الصفحة Char"/>
    <w:basedOn w:val="a0"/>
    <w:link w:val="a6"/>
    <w:uiPriority w:val="99"/>
    <w:rsid w:val="00062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718907">
      <w:bodyDiv w:val="1"/>
      <w:marLeft w:val="0"/>
      <w:marRight w:val="0"/>
      <w:marTop w:val="0"/>
      <w:marBottom w:val="0"/>
      <w:divBdr>
        <w:top w:val="none" w:sz="0" w:space="0" w:color="auto"/>
        <w:left w:val="none" w:sz="0" w:space="0" w:color="auto"/>
        <w:bottom w:val="none" w:sz="0" w:space="0" w:color="auto"/>
        <w:right w:val="none" w:sz="0" w:space="0" w:color="auto"/>
      </w:divBdr>
    </w:div>
    <w:div w:id="603925582">
      <w:bodyDiv w:val="1"/>
      <w:marLeft w:val="0"/>
      <w:marRight w:val="0"/>
      <w:marTop w:val="0"/>
      <w:marBottom w:val="0"/>
      <w:divBdr>
        <w:top w:val="none" w:sz="0" w:space="0" w:color="auto"/>
        <w:left w:val="none" w:sz="0" w:space="0" w:color="auto"/>
        <w:bottom w:val="none" w:sz="0" w:space="0" w:color="auto"/>
        <w:right w:val="none" w:sz="0" w:space="0" w:color="auto"/>
      </w:divBdr>
    </w:div>
    <w:div w:id="1298032385">
      <w:bodyDiv w:val="1"/>
      <w:marLeft w:val="0"/>
      <w:marRight w:val="0"/>
      <w:marTop w:val="0"/>
      <w:marBottom w:val="0"/>
      <w:divBdr>
        <w:top w:val="none" w:sz="0" w:space="0" w:color="auto"/>
        <w:left w:val="none" w:sz="0" w:space="0" w:color="auto"/>
        <w:bottom w:val="none" w:sz="0" w:space="0" w:color="auto"/>
        <w:right w:val="none" w:sz="0" w:space="0" w:color="auto"/>
      </w:divBdr>
    </w:div>
    <w:div w:id="1810633763">
      <w:bodyDiv w:val="1"/>
      <w:marLeft w:val="0"/>
      <w:marRight w:val="0"/>
      <w:marTop w:val="0"/>
      <w:marBottom w:val="0"/>
      <w:divBdr>
        <w:top w:val="none" w:sz="0" w:space="0" w:color="auto"/>
        <w:left w:val="none" w:sz="0" w:space="0" w:color="auto"/>
        <w:bottom w:val="none" w:sz="0" w:space="0" w:color="auto"/>
        <w:right w:val="none" w:sz="0" w:space="0" w:color="auto"/>
      </w:divBdr>
      <w:divsChild>
        <w:div w:id="1667634618">
          <w:marLeft w:val="0"/>
          <w:marRight w:val="547"/>
          <w:marTop w:val="0"/>
          <w:marBottom w:val="0"/>
          <w:divBdr>
            <w:top w:val="none" w:sz="0" w:space="0" w:color="auto"/>
            <w:left w:val="none" w:sz="0" w:space="0" w:color="auto"/>
            <w:bottom w:val="none" w:sz="0" w:space="0" w:color="auto"/>
            <w:right w:val="none" w:sz="0" w:space="0" w:color="auto"/>
          </w:divBdr>
        </w:div>
        <w:div w:id="1691905651">
          <w:marLeft w:val="0"/>
          <w:marRight w:val="547"/>
          <w:marTop w:val="0"/>
          <w:marBottom w:val="0"/>
          <w:divBdr>
            <w:top w:val="none" w:sz="0" w:space="0" w:color="auto"/>
            <w:left w:val="none" w:sz="0" w:space="0" w:color="auto"/>
            <w:bottom w:val="none" w:sz="0" w:space="0" w:color="auto"/>
            <w:right w:val="none" w:sz="0" w:space="0" w:color="auto"/>
          </w:divBdr>
        </w:div>
      </w:divsChild>
    </w:div>
    <w:div w:id="1817336115">
      <w:bodyDiv w:val="1"/>
      <w:marLeft w:val="0"/>
      <w:marRight w:val="0"/>
      <w:marTop w:val="0"/>
      <w:marBottom w:val="0"/>
      <w:divBdr>
        <w:top w:val="none" w:sz="0" w:space="0" w:color="auto"/>
        <w:left w:val="none" w:sz="0" w:space="0" w:color="auto"/>
        <w:bottom w:val="none" w:sz="0" w:space="0" w:color="auto"/>
        <w:right w:val="none" w:sz="0" w:space="0" w:color="auto"/>
      </w:divBdr>
      <w:divsChild>
        <w:div w:id="819156240">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518</Words>
  <Characters>2959</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Hasan KHALID</dc:creator>
  <cp:keywords/>
  <dc:description/>
  <cp:lastModifiedBy>Al Hasan KHALID</cp:lastModifiedBy>
  <cp:revision>3</cp:revision>
  <dcterms:created xsi:type="dcterms:W3CDTF">2023-10-24T18:01:00Z</dcterms:created>
  <dcterms:modified xsi:type="dcterms:W3CDTF">2023-10-27T17:42:00Z</dcterms:modified>
</cp:coreProperties>
</file>