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32A9" w14:textId="0D07D2BE" w:rsidR="00F6006C" w:rsidRPr="00F6006C" w:rsidRDefault="00F6006C" w:rsidP="00B77187">
      <w:pPr>
        <w:tabs>
          <w:tab w:val="center" w:pos="4680"/>
          <w:tab w:val="right" w:pos="9360"/>
        </w:tabs>
        <w:spacing w:after="0" w:line="240" w:lineRule="auto"/>
        <w:rPr>
          <w:sz w:val="24"/>
          <w:szCs w:val="24"/>
          <w:rtl/>
        </w:rPr>
      </w:pPr>
      <w:r w:rsidRPr="00F6006C">
        <w:rPr>
          <w:rFonts w:hint="cs"/>
          <w:sz w:val="24"/>
          <w:szCs w:val="24"/>
        </w:rPr>
        <w:t xml:space="preserve">                                                                                                                </w:t>
      </w:r>
    </w:p>
    <w:p w14:paraId="6101AE4E" w14:textId="147CDC18" w:rsidR="00B77187" w:rsidRPr="00B77187" w:rsidRDefault="00F6006C" w:rsidP="00B77187">
      <w:pPr>
        <w:tabs>
          <w:tab w:val="center" w:pos="4680"/>
          <w:tab w:val="right" w:pos="9360"/>
        </w:tabs>
        <w:spacing w:after="0" w:line="240" w:lineRule="auto"/>
        <w:rPr>
          <w:sz w:val="28"/>
          <w:szCs w:val="28"/>
          <w:rtl/>
        </w:rPr>
      </w:pPr>
      <w:r w:rsidRPr="00B77187">
        <w:rPr>
          <w:rFonts w:hint="cs"/>
          <w:sz w:val="28"/>
          <w:szCs w:val="28"/>
        </w:rPr>
        <w:t>Lecture 1</w:t>
      </w:r>
      <w:r w:rsidR="00212D16" w:rsidRPr="00B77187">
        <w:rPr>
          <w:sz w:val="28"/>
          <w:szCs w:val="28"/>
        </w:rPr>
        <w:t>2</w:t>
      </w:r>
      <w:r w:rsidR="00B77187" w:rsidRPr="00B77187">
        <w:rPr>
          <w:sz w:val="28"/>
          <w:szCs w:val="28"/>
        </w:rPr>
        <w:t xml:space="preserve">                  </w:t>
      </w:r>
      <w:r w:rsidR="00B77187" w:rsidRPr="00B77187">
        <w:rPr>
          <w:rFonts w:hint="cs"/>
          <w:sz w:val="28"/>
          <w:szCs w:val="28"/>
        </w:rPr>
        <w:t xml:space="preserve">Dental </w:t>
      </w:r>
      <w:r w:rsidR="00B77187" w:rsidRPr="00B77187">
        <w:rPr>
          <w:sz w:val="28"/>
          <w:szCs w:val="28"/>
        </w:rPr>
        <w:t>Equipments Technology</w:t>
      </w:r>
      <w:r w:rsidR="00B77187" w:rsidRPr="00B77187">
        <w:rPr>
          <w:sz w:val="28"/>
          <w:szCs w:val="28"/>
        </w:rPr>
        <w:t xml:space="preserve">                        </w:t>
      </w:r>
      <w:r w:rsidR="00B77187" w:rsidRPr="00B77187">
        <w:rPr>
          <w:rFonts w:hint="cs"/>
          <w:sz w:val="28"/>
          <w:szCs w:val="28"/>
        </w:rPr>
        <w:t xml:space="preserve">Dr. </w:t>
      </w:r>
      <w:r w:rsidR="00B77187" w:rsidRPr="00B77187">
        <w:rPr>
          <w:sz w:val="28"/>
          <w:szCs w:val="28"/>
        </w:rPr>
        <w:t>Muna Merza</w:t>
      </w:r>
    </w:p>
    <w:p w14:paraId="136222E0" w14:textId="1888D8AE" w:rsidR="00B77187" w:rsidRPr="00F6006C" w:rsidRDefault="00B77187" w:rsidP="00B77187">
      <w:pPr>
        <w:tabs>
          <w:tab w:val="center" w:pos="4680"/>
          <w:tab w:val="right" w:pos="9360"/>
        </w:tabs>
        <w:spacing w:after="0" w:line="240" w:lineRule="auto"/>
        <w:rPr>
          <w:sz w:val="24"/>
          <w:szCs w:val="24"/>
          <w:rtl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B77187">
        <w:rPr>
          <w:rFonts w:hint="cs"/>
          <w:sz w:val="24"/>
          <w:szCs w:val="24"/>
        </w:rPr>
        <w:t xml:space="preserve"> </w:t>
      </w:r>
    </w:p>
    <w:p w14:paraId="0EC032F9" w14:textId="36E09D0E" w:rsidR="00F6006C" w:rsidRPr="00F6006C" w:rsidRDefault="00F6006C" w:rsidP="00F6006C">
      <w:pPr>
        <w:tabs>
          <w:tab w:val="center" w:pos="4680"/>
          <w:tab w:val="right" w:pos="9360"/>
        </w:tabs>
        <w:spacing w:after="0" w:line="240" w:lineRule="auto"/>
        <w:rPr>
          <w:sz w:val="24"/>
          <w:szCs w:val="24"/>
          <w:rtl/>
        </w:rPr>
      </w:pPr>
    </w:p>
    <w:p w14:paraId="59C5C2D2" w14:textId="77777777" w:rsidR="00F71897" w:rsidRDefault="00F71897" w:rsidP="00AA0A21">
      <w:pPr>
        <w:pStyle w:val="keytermlist"/>
        <w:spacing w:before="0" w:beforeAutospacing="0" w:after="0" w:afterAutospacing="0" w:line="312" w:lineRule="atLeast"/>
        <w:ind w:right="120" w:hanging="240"/>
        <w:jc w:val="center"/>
        <w:textAlignment w:val="baseline"/>
        <w:rPr>
          <w:rStyle w:val="Strong"/>
          <w:rFonts w:asciiTheme="majorBidi" w:hAnsiTheme="majorBidi" w:cstheme="majorBidi"/>
          <w:color w:val="000000" w:themeColor="text1"/>
          <w:bdr w:val="none" w:sz="0" w:space="0" w:color="auto" w:frame="1"/>
          <w:rtl/>
        </w:rPr>
      </w:pPr>
    </w:p>
    <w:p w14:paraId="6EDC4B9E" w14:textId="25E5E6D5" w:rsidR="00141333" w:rsidRPr="00212D16" w:rsidRDefault="00212D16" w:rsidP="00AA0A21">
      <w:pPr>
        <w:pStyle w:val="keytermlist"/>
        <w:spacing w:before="0" w:beforeAutospacing="0" w:after="0" w:afterAutospacing="0" w:line="312" w:lineRule="atLeast"/>
        <w:ind w:right="120" w:hanging="240"/>
        <w:jc w:val="center"/>
        <w:textAlignment w:val="baseline"/>
        <w:rPr>
          <w:rStyle w:val="Strong"/>
          <w:rFonts w:asciiTheme="majorBidi" w:hAnsiTheme="majorBidi" w:cstheme="majorBidi"/>
          <w:color w:val="000000" w:themeColor="text1"/>
          <w:sz w:val="36"/>
          <w:szCs w:val="36"/>
          <w:bdr w:val="none" w:sz="0" w:space="0" w:color="auto" w:frame="1"/>
          <w:rtl/>
        </w:rPr>
      </w:pPr>
      <w:r w:rsidRPr="00212D16">
        <w:rPr>
          <w:rStyle w:val="Strong"/>
          <w:rFonts w:asciiTheme="majorBidi" w:hAnsiTheme="majorBidi" w:cstheme="majorBidi"/>
          <w:color w:val="000000" w:themeColor="text1"/>
          <w:sz w:val="36"/>
          <w:szCs w:val="36"/>
          <w:bdr w:val="none" w:sz="0" w:space="0" w:color="auto" w:frame="1"/>
        </w:rPr>
        <w:t>Dental brush,burs and discs</w:t>
      </w:r>
    </w:p>
    <w:p w14:paraId="144DDE38" w14:textId="77777777" w:rsidR="00141333" w:rsidRPr="0037516B" w:rsidRDefault="00141333" w:rsidP="00AA0A21">
      <w:pPr>
        <w:pStyle w:val="keytermlist"/>
        <w:spacing w:before="0" w:beforeAutospacing="0" w:after="0" w:afterAutospacing="0" w:line="312" w:lineRule="atLeast"/>
        <w:ind w:right="120" w:hanging="240"/>
        <w:jc w:val="center"/>
        <w:textAlignment w:val="baseline"/>
        <w:rPr>
          <w:rStyle w:val="Strong"/>
          <w:rFonts w:asciiTheme="majorBidi" w:hAnsiTheme="majorBidi" w:cstheme="majorBidi"/>
          <w:b w:val="0"/>
          <w:bCs w:val="0"/>
          <w:color w:val="000000" w:themeColor="text1"/>
          <w:bdr w:val="none" w:sz="0" w:space="0" w:color="auto" w:frame="1"/>
          <w:rtl/>
        </w:rPr>
      </w:pPr>
    </w:p>
    <w:p w14:paraId="0A52BA87" w14:textId="77777777" w:rsidR="00141333" w:rsidRPr="00B77187" w:rsidRDefault="00141333" w:rsidP="001D316B">
      <w:pPr>
        <w:pStyle w:val="keytermlist"/>
        <w:numPr>
          <w:ilvl w:val="0"/>
          <w:numId w:val="7"/>
        </w:numPr>
        <w:spacing w:before="0" w:beforeAutospacing="0" w:after="0" w:afterAutospacing="0" w:line="312" w:lineRule="atLeast"/>
        <w:ind w:right="12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7187">
        <w:rPr>
          <w:rStyle w:val="Strong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Abrasive</w:t>
      </w:r>
      <w:r w:rsidRPr="00B77187">
        <w:rPr>
          <w:rStyle w:val="keytermdef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—A sharp, hard, natural or synthetic substance used for grinding, finishing, or polishing a softer surface.</w:t>
      </w:r>
    </w:p>
    <w:p w14:paraId="690F37C7" w14:textId="77777777" w:rsidR="00141333" w:rsidRPr="00B77187" w:rsidRDefault="00141333" w:rsidP="001D316B">
      <w:pPr>
        <w:pStyle w:val="keytermlist"/>
        <w:numPr>
          <w:ilvl w:val="0"/>
          <w:numId w:val="7"/>
        </w:numPr>
        <w:spacing w:before="0" w:beforeAutospacing="0" w:after="0" w:afterAutospacing="0" w:line="312" w:lineRule="atLeast"/>
        <w:ind w:right="12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7187">
        <w:rPr>
          <w:rStyle w:val="Strong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Bulk reduction</w:t>
      </w:r>
      <w:r w:rsidRPr="00B77187">
        <w:rPr>
          <w:rStyle w:val="keytermdef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—Process of removing excess material (natural tooth or synthetic structure) by cutting or grinding with rotary instruments to provide a desired anatomic form.</w:t>
      </w:r>
    </w:p>
    <w:p w14:paraId="07DBC0E9" w14:textId="77777777" w:rsidR="00141333" w:rsidRPr="00B77187" w:rsidRDefault="00141333" w:rsidP="001D316B">
      <w:pPr>
        <w:pStyle w:val="keytermlist"/>
        <w:numPr>
          <w:ilvl w:val="0"/>
          <w:numId w:val="7"/>
        </w:numPr>
        <w:spacing w:before="0" w:beforeAutospacing="0" w:after="0" w:afterAutospacing="0" w:line="312" w:lineRule="atLeast"/>
        <w:ind w:right="12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7187">
        <w:rPr>
          <w:rStyle w:val="Strong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Contouring</w:t>
      </w:r>
      <w:r w:rsidRPr="00B77187">
        <w:rPr>
          <w:rStyle w:val="keytermdef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—Process of producing a desired anatomic form by cutting or grinding away excess material.</w:t>
      </w:r>
    </w:p>
    <w:p w14:paraId="36AB2AF5" w14:textId="3BE760DC" w:rsidR="00141333" w:rsidRPr="00B77187" w:rsidRDefault="00141333" w:rsidP="001D316B">
      <w:pPr>
        <w:pStyle w:val="keytermlist"/>
        <w:numPr>
          <w:ilvl w:val="0"/>
          <w:numId w:val="7"/>
        </w:numPr>
        <w:spacing w:before="0" w:beforeAutospacing="0" w:after="0" w:afterAutospacing="0" w:line="312" w:lineRule="atLeast"/>
        <w:ind w:right="12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7187">
        <w:rPr>
          <w:rStyle w:val="Strong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Cutting</w:t>
      </w:r>
      <w:r w:rsidRPr="00B77187">
        <w:rPr>
          <w:rStyle w:val="keytermdef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 xml:space="preserve">—Process of removing material from the substrate by use of a bladed bur </w:t>
      </w:r>
    </w:p>
    <w:p w14:paraId="5F9BD504" w14:textId="64B00E03" w:rsidR="00141333" w:rsidRPr="00B77187" w:rsidRDefault="00141333" w:rsidP="001D316B">
      <w:pPr>
        <w:pStyle w:val="keytermlist"/>
        <w:numPr>
          <w:ilvl w:val="0"/>
          <w:numId w:val="7"/>
        </w:numPr>
        <w:spacing w:before="0" w:beforeAutospacing="0" w:after="0" w:afterAutospacing="0" w:line="312" w:lineRule="atLeast"/>
        <w:ind w:right="12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7187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Finishing</w:t>
      </w:r>
      <w:r w:rsidRPr="00B77187">
        <w:rPr>
          <w:rStyle w:val="keytermdef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 xml:space="preserve">—Process of removing surface defects or scratches created during the contouring process </w:t>
      </w:r>
    </w:p>
    <w:p w14:paraId="7847D663" w14:textId="77777777" w:rsidR="00141333" w:rsidRPr="00B77187" w:rsidRDefault="00141333" w:rsidP="001D316B">
      <w:pPr>
        <w:pStyle w:val="keytermlist"/>
        <w:numPr>
          <w:ilvl w:val="0"/>
          <w:numId w:val="7"/>
        </w:numPr>
        <w:spacing w:before="0" w:beforeAutospacing="0" w:after="0" w:afterAutospacing="0" w:line="312" w:lineRule="atLeast"/>
        <w:ind w:right="12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7187">
        <w:rPr>
          <w:rStyle w:val="Strong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Glaze</w:t>
      </w:r>
      <w:r w:rsidRPr="00B77187">
        <w:rPr>
          <w:rStyle w:val="keytermdef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</w:t>
      </w:r>
      <w:r w:rsidRPr="00B77187">
        <w:rPr>
          <w:rStyle w:val="Strong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ceramic</w:t>
      </w:r>
      <w:r w:rsidRPr="00B77187">
        <w:rPr>
          <w:rStyle w:val="keytermdef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—A specially formulated ceramic powder that, when mixed with a liquid, applied to a ceramic surface, and heated to an appropriate temperature for a sufficient time, forms a smooth glassy layer on a dental ceramic surface (see </w:t>
      </w:r>
      <w:r w:rsidRPr="00B77187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8"/>
          <w:szCs w:val="28"/>
          <w:bdr w:val="none" w:sz="0" w:space="0" w:color="auto" w:frame="1"/>
        </w:rPr>
        <w:t>natural glaze</w:t>
      </w:r>
      <w:r w:rsidRPr="00B77187">
        <w:rPr>
          <w:rStyle w:val="keytermdef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).</w:t>
      </w:r>
    </w:p>
    <w:p w14:paraId="76F88F4B" w14:textId="77777777" w:rsidR="00141333" w:rsidRPr="00B77187" w:rsidRDefault="00141333" w:rsidP="001D316B">
      <w:pPr>
        <w:pStyle w:val="keytermlist"/>
        <w:numPr>
          <w:ilvl w:val="0"/>
          <w:numId w:val="7"/>
        </w:numPr>
        <w:spacing w:before="0" w:beforeAutospacing="0" w:after="0" w:afterAutospacing="0" w:line="312" w:lineRule="atLeast"/>
        <w:ind w:right="12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7187">
        <w:rPr>
          <w:rStyle w:val="Strong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Grinding</w:t>
      </w:r>
      <w:r w:rsidRPr="00B77187">
        <w:rPr>
          <w:rStyle w:val="keytermdef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—Process of removing material from a substrate by abrasion with relatively coarse particles.</w:t>
      </w:r>
    </w:p>
    <w:p w14:paraId="279E7E8F" w14:textId="77777777" w:rsidR="00141333" w:rsidRPr="00B77187" w:rsidRDefault="00141333" w:rsidP="0074380A">
      <w:pPr>
        <w:pStyle w:val="keytermlist"/>
        <w:numPr>
          <w:ilvl w:val="0"/>
          <w:numId w:val="7"/>
        </w:numPr>
        <w:spacing w:before="0" w:beforeAutospacing="0" w:after="0" w:afterAutospacing="0" w:line="312" w:lineRule="atLeast"/>
        <w:ind w:right="12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7187">
        <w:rPr>
          <w:rStyle w:val="Strong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Overglaze</w:t>
      </w:r>
      <w:r w:rsidRPr="00B77187">
        <w:rPr>
          <w:rStyle w:val="keytermdef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—Thin surface coating of glass formed by fusing a thin layer of glass powder that becomes a viscous liquid at a lower temperature than that associated with the ceramic substrate.</w:t>
      </w:r>
    </w:p>
    <w:p w14:paraId="066A0EEA" w14:textId="77777777" w:rsidR="00141333" w:rsidRPr="00B77187" w:rsidRDefault="00141333" w:rsidP="008B67B6">
      <w:pPr>
        <w:pStyle w:val="keytermlist"/>
        <w:numPr>
          <w:ilvl w:val="0"/>
          <w:numId w:val="7"/>
        </w:numPr>
        <w:spacing w:before="0" w:beforeAutospacing="0" w:after="0" w:afterAutospacing="0" w:line="312" w:lineRule="atLeast"/>
        <w:ind w:right="120"/>
        <w:jc w:val="both"/>
        <w:textAlignment w:val="baseline"/>
        <w:rPr>
          <w:rStyle w:val="keytermdef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rtl/>
        </w:rPr>
      </w:pPr>
      <w:r w:rsidRPr="00B77187">
        <w:rPr>
          <w:rStyle w:val="Strong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Polish</w:t>
      </w:r>
      <w:r w:rsidRPr="00B77187">
        <w:rPr>
          <w:rStyle w:val="keytermdef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—Luster or gloss produced on a finished surface.</w:t>
      </w:r>
    </w:p>
    <w:p w14:paraId="2DCAEE1E" w14:textId="1A17C947" w:rsidR="00141333" w:rsidRPr="00B77187" w:rsidRDefault="00FC1220" w:rsidP="008B67B6">
      <w:pPr>
        <w:pStyle w:val="keytermlist"/>
        <w:numPr>
          <w:ilvl w:val="0"/>
          <w:numId w:val="7"/>
        </w:numPr>
        <w:spacing w:before="0" w:beforeAutospacing="0" w:after="0" w:afterAutospacing="0" w:line="312" w:lineRule="atLeast"/>
        <w:ind w:right="120"/>
        <w:jc w:val="both"/>
        <w:textAlignment w:val="baseline"/>
        <w:rPr>
          <w:rStyle w:val="keytermdef"/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</w:rPr>
      </w:pPr>
      <w:r w:rsidRPr="00B77187">
        <w:rPr>
          <w:rStyle w:val="Strong"/>
          <w:rFonts w:asciiTheme="majorBidi" w:eastAsia="Times New Roman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Polishing</w:t>
      </w:r>
      <w:r w:rsidRPr="00B77187">
        <w:rPr>
          <w:rStyle w:val="keytermdef"/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</w:rPr>
        <w:t>—Process of providing luster or gloss on a material surface</w:t>
      </w:r>
    </w:p>
    <w:p w14:paraId="1D915FF1" w14:textId="6D1A6E66" w:rsidR="00FB279B" w:rsidRPr="00B77187" w:rsidRDefault="00FB279B" w:rsidP="0037516B">
      <w:pPr>
        <w:pStyle w:val="keytermlist"/>
        <w:spacing w:before="0" w:beforeAutospacing="0" w:after="0" w:afterAutospacing="0" w:line="312" w:lineRule="atLeast"/>
        <w:ind w:right="120" w:hanging="240"/>
        <w:jc w:val="both"/>
        <w:textAlignment w:val="baseline"/>
        <w:rPr>
          <w:rStyle w:val="keytermdef"/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</w:rPr>
      </w:pPr>
    </w:p>
    <w:p w14:paraId="3D15C2DC" w14:textId="77777777" w:rsidR="00B52B67" w:rsidRPr="00B77187" w:rsidRDefault="00B52B67" w:rsidP="00B77187">
      <w:pPr>
        <w:pStyle w:val="Heading2"/>
        <w:shd w:val="clear" w:color="auto" w:fill="FFFFFF"/>
        <w:spacing w:before="240" w:after="60" w:line="240" w:lineRule="atLeast"/>
        <w:ind w:left="480"/>
        <w:jc w:val="both"/>
        <w:textAlignment w:val="baseline"/>
        <w:divId w:val="1440761812"/>
        <w:rPr>
          <w:rFonts w:asciiTheme="majorBidi" w:eastAsia="Times New Roman" w:hAnsiTheme="majorBidi"/>
          <w:b/>
          <w:bCs/>
          <w:color w:val="000000" w:themeColor="text1"/>
          <w:sz w:val="28"/>
          <w:szCs w:val="28"/>
        </w:rPr>
      </w:pPr>
      <w:r w:rsidRPr="00B77187">
        <w:rPr>
          <w:rFonts w:asciiTheme="majorBidi" w:eastAsia="Times New Roman" w:hAnsiTheme="majorBidi"/>
          <w:b/>
          <w:bCs/>
          <w:color w:val="000000" w:themeColor="text1"/>
          <w:sz w:val="28"/>
          <w:szCs w:val="28"/>
        </w:rPr>
        <w:t>Applications of Abrasives in Dentistry</w:t>
      </w:r>
    </w:p>
    <w:p w14:paraId="2A0A34B2" w14:textId="488F2875" w:rsidR="00FB279B" w:rsidRDefault="00B52B67" w:rsidP="003100BC">
      <w:pPr>
        <w:pStyle w:val="keytermlist"/>
        <w:spacing w:before="0" w:beforeAutospacing="0" w:after="0" w:afterAutospacing="0" w:line="312" w:lineRule="atLeast"/>
        <w:ind w:right="12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7187">
        <w:rPr>
          <w:rFonts w:asciiTheme="majorBidi" w:hAnsiTheme="majorBidi" w:cstheme="majorBidi"/>
          <w:color w:val="000000" w:themeColor="text1"/>
          <w:sz w:val="28"/>
          <w:szCs w:val="28"/>
        </w:rPr>
        <w:t>The intraoral surfaces of virtually every direct and indirect restoration must be contoured by grinding, </w:t>
      </w:r>
      <w:r w:rsidRPr="00B77187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finishing</w:t>
      </w:r>
      <w:r w:rsidRPr="00B77187">
        <w:rPr>
          <w:rFonts w:asciiTheme="majorBidi" w:hAnsiTheme="majorBidi" w:cstheme="majorBidi"/>
          <w:color w:val="000000" w:themeColor="text1"/>
          <w:sz w:val="28"/>
          <w:szCs w:val="28"/>
        </w:rPr>
        <w:t>, and </w:t>
      </w:r>
      <w:r w:rsidRPr="00B77187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polishing</w:t>
      </w:r>
      <w:r w:rsidRPr="00B77187">
        <w:rPr>
          <w:rFonts w:asciiTheme="majorBidi" w:hAnsiTheme="majorBidi" w:cstheme="majorBidi"/>
          <w:color w:val="000000" w:themeColor="text1"/>
          <w:sz w:val="28"/>
          <w:szCs w:val="28"/>
        </w:rPr>
        <w:t> procedures. The goal of these procedures is to produce the smoothest surface possible in a limited time. A single type of abrasive cannot be used effectively for all types of dental materials</w:t>
      </w:r>
    </w:p>
    <w:p w14:paraId="267B03BA" w14:textId="77777777" w:rsidR="003100BC" w:rsidRPr="00B77187" w:rsidRDefault="003100BC" w:rsidP="003100BC">
      <w:pPr>
        <w:pStyle w:val="keytermlist"/>
        <w:spacing w:before="0" w:beforeAutospacing="0" w:after="0" w:afterAutospacing="0" w:line="312" w:lineRule="atLeast"/>
        <w:ind w:left="120" w:right="12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77252E9F" w14:textId="77777777" w:rsidR="000222E5" w:rsidRPr="00B77187" w:rsidRDefault="000222E5" w:rsidP="00F71897">
      <w:pPr>
        <w:pStyle w:val="keytermlist"/>
        <w:spacing w:before="0" w:beforeAutospacing="0" w:after="0" w:afterAutospacing="0" w:line="312" w:lineRule="atLeast"/>
        <w:ind w:right="12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70FFA61" w14:textId="6092AD60" w:rsidR="00B52B67" w:rsidRPr="00B77187" w:rsidRDefault="00B52B67" w:rsidP="00B77187">
      <w:pPr>
        <w:pStyle w:val="keytermlist"/>
        <w:spacing w:before="0" w:beforeAutospacing="0" w:after="0" w:afterAutospacing="0" w:line="312" w:lineRule="atLeast"/>
        <w:ind w:left="480" w:right="120"/>
        <w:jc w:val="both"/>
        <w:textAlignment w:val="baseline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B7718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Types of </w:t>
      </w:r>
      <w:r w:rsidR="002723F3" w:rsidRPr="00B7718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abrasives</w:t>
      </w:r>
    </w:p>
    <w:p w14:paraId="5873FB98" w14:textId="77777777" w:rsidR="000222E5" w:rsidRPr="00B77187" w:rsidRDefault="000222E5" w:rsidP="0037516B">
      <w:pPr>
        <w:pStyle w:val="textfl"/>
        <w:shd w:val="clear" w:color="auto" w:fill="FFFFFF"/>
        <w:spacing w:before="0" w:beforeAutospacing="0" w:after="0" w:afterAutospacing="0"/>
        <w:jc w:val="both"/>
        <w:textAlignment w:val="baseline"/>
        <w:divId w:val="1759592484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CCE632E" w14:textId="77777777" w:rsidR="0015137C" w:rsidRPr="00B77187" w:rsidRDefault="00844672" w:rsidP="003100BC">
      <w:pPr>
        <w:pStyle w:val="textfl"/>
        <w:shd w:val="clear" w:color="auto" w:fill="FFFFFF"/>
        <w:spacing w:before="0" w:beforeAutospacing="0" w:after="0" w:afterAutospacing="0"/>
        <w:jc w:val="both"/>
        <w:textAlignment w:val="baseline"/>
        <w:divId w:val="17595924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7187">
        <w:rPr>
          <w:rFonts w:asciiTheme="majorBidi" w:hAnsiTheme="majorBidi" w:cstheme="majorBidi"/>
          <w:color w:val="000000" w:themeColor="text1"/>
          <w:sz w:val="28"/>
          <w:szCs w:val="28"/>
        </w:rPr>
        <w:t>Different abrasives are used for the three major classes of materials: ceramics, metals, and resin-based composites.</w:t>
      </w:r>
      <w:r w:rsidR="0015137C" w:rsidRPr="00B7718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14:paraId="3F85DD74" w14:textId="77777777" w:rsidR="00310CD5" w:rsidRPr="00B77187" w:rsidRDefault="00844672" w:rsidP="003100BC">
      <w:pPr>
        <w:pStyle w:val="textfl"/>
        <w:shd w:val="clear" w:color="auto" w:fill="FFFFFF"/>
        <w:spacing w:before="0" w:beforeAutospacing="0" w:after="0" w:afterAutospacing="0"/>
        <w:ind w:left="120"/>
        <w:jc w:val="both"/>
        <w:textAlignment w:val="baseline"/>
        <w:divId w:val="17595924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100B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Why are abrasives different?</w:t>
      </w:r>
      <w:r w:rsidRPr="00B7718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The abrasive instruments used for metals must be able to remove metal particles quickly and efficiently without generating excessive heat or becoming clogged with debris.</w:t>
      </w:r>
      <w:r w:rsidR="00310CD5" w:rsidRPr="00B7718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14:paraId="1D77DFC4" w14:textId="0D8D78EB" w:rsidR="007A4405" w:rsidRPr="00B77187" w:rsidRDefault="007A4405" w:rsidP="00310CD5">
      <w:pPr>
        <w:pStyle w:val="textfl"/>
        <w:shd w:val="clear" w:color="auto" w:fill="FFFFFF"/>
        <w:spacing w:before="0" w:beforeAutospacing="0" w:after="0" w:afterAutospacing="0"/>
        <w:ind w:left="480"/>
        <w:jc w:val="both"/>
        <w:textAlignment w:val="baseline"/>
        <w:divId w:val="1759592484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B7F7A79" w14:textId="77777777" w:rsidR="007A4405" w:rsidRPr="00B77187" w:rsidRDefault="007A4405" w:rsidP="0037516B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divId w:val="1759592484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7591D5E6" w14:textId="7CA4E215" w:rsidR="00413472" w:rsidRPr="00B77187" w:rsidRDefault="00844672" w:rsidP="0037516B">
      <w:pPr>
        <w:pStyle w:val="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divId w:val="1759592484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B77187">
        <w:rPr>
          <w:rFonts w:asciiTheme="majorBidi" w:hAnsiTheme="majorBidi" w:cstheme="majorBidi"/>
          <w:color w:val="000000" w:themeColor="text1"/>
          <w:sz w:val="28"/>
          <w:szCs w:val="28"/>
        </w:rPr>
        <w:t>silicon carbide discs are required for </w:t>
      </w:r>
      <w:r w:rsidRPr="00B77187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cutting</w:t>
      </w:r>
      <w:r w:rsidRPr="00B7718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 metal sections such as casting </w:t>
      </w:r>
      <w:r w:rsidR="00BA06B3" w:rsidRPr="00B77187">
        <w:rPr>
          <w:rFonts w:asciiTheme="majorBidi" w:hAnsiTheme="majorBidi" w:cstheme="majorBidi"/>
          <w:color w:val="000000" w:themeColor="text1"/>
          <w:sz w:val="28"/>
          <w:szCs w:val="28"/>
        </w:rPr>
        <w:t>sprues</w:t>
      </w:r>
    </w:p>
    <w:p w14:paraId="40D4BF14" w14:textId="3CB32B52" w:rsidR="00BA06B3" w:rsidRPr="00B77187" w:rsidRDefault="00BA06B3" w:rsidP="0037516B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divId w:val="1759592484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091C673" w14:textId="7D72CB1A" w:rsidR="00BA06B3" w:rsidRPr="00B77187" w:rsidRDefault="00BA06B3" w:rsidP="0037516B">
      <w:pPr>
        <w:pStyle w:val="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divId w:val="1759592484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Different types of burs have unique effects on surfaces. In general, a carbide bur with more blades will produce a smoother surface than a carbide bur containing fewer blades. </w:t>
      </w:r>
      <w:r w:rsidR="003100B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</w:t>
      </w:r>
    </w:p>
    <w:p w14:paraId="2E4847CA" w14:textId="2002CA5A" w:rsidR="009E727A" w:rsidRPr="00B77187" w:rsidRDefault="009E727A" w:rsidP="0037516B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divId w:val="1759592484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6BACD74" w14:textId="53FEC755" w:rsidR="00413472" w:rsidRPr="00B77187" w:rsidRDefault="00844672" w:rsidP="0037516B">
      <w:pPr>
        <w:pStyle w:val="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divId w:val="1759592484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B77187">
        <w:rPr>
          <w:rFonts w:asciiTheme="majorBidi" w:hAnsiTheme="majorBidi" w:cstheme="majorBidi"/>
          <w:color w:val="000000" w:themeColor="text1"/>
          <w:sz w:val="28"/>
          <w:szCs w:val="28"/>
        </w:rPr>
        <w:t>bonded abrasive wheels or points are used for rapid adjustment of surface contours.</w:t>
      </w:r>
    </w:p>
    <w:p w14:paraId="2402B4BE" w14:textId="77777777" w:rsidR="00413472" w:rsidRPr="00B77187" w:rsidRDefault="00413472" w:rsidP="0037516B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divId w:val="1759592484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0169E02D" w14:textId="5C822BE5" w:rsidR="00844672" w:rsidRPr="00B77187" w:rsidRDefault="00844672" w:rsidP="0037516B">
      <w:pPr>
        <w:pStyle w:val="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divId w:val="1759592484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B77187">
        <w:rPr>
          <w:rFonts w:asciiTheme="majorBidi" w:hAnsiTheme="majorBidi" w:cstheme="majorBidi"/>
          <w:color w:val="000000" w:themeColor="text1"/>
          <w:sz w:val="28"/>
          <w:szCs w:val="28"/>
        </w:rPr>
        <w:t>diamond burs have been developed for grinding and finishing zirconia frameworks,.</w:t>
      </w:r>
    </w:p>
    <w:p w14:paraId="60C82F3F" w14:textId="6910EA2C" w:rsidR="00E41325" w:rsidRPr="00B77187" w:rsidRDefault="00E41325" w:rsidP="0037516B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divId w:val="1759592484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DDD8F0D" w14:textId="48F47CAA" w:rsidR="00E41325" w:rsidRPr="00B77187" w:rsidRDefault="00060E14" w:rsidP="0037516B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divId w:val="17595924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7187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w:drawing>
          <wp:anchor distT="0" distB="0" distL="114300" distR="114300" simplePos="0" relativeHeight="251665408" behindDoc="0" locked="0" layoutInCell="1" allowOverlap="1" wp14:anchorId="3F2606DA" wp14:editId="0FAB9363">
            <wp:simplePos x="0" y="0"/>
            <wp:positionH relativeFrom="column">
              <wp:posOffset>1930400</wp:posOffset>
            </wp:positionH>
            <wp:positionV relativeFrom="paragraph">
              <wp:posOffset>5080</wp:posOffset>
            </wp:positionV>
            <wp:extent cx="1704975" cy="1478915"/>
            <wp:effectExtent l="0" t="0" r="9525" b="698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A5D16" w14:textId="53316ECA" w:rsidR="00844672" w:rsidRPr="00B77187" w:rsidRDefault="00563C78" w:rsidP="00B77187">
      <w:pPr>
        <w:pStyle w:val="keytermlist"/>
        <w:spacing w:before="0" w:beforeAutospacing="0" w:after="0" w:afterAutospacing="0" w:line="312" w:lineRule="atLeast"/>
        <w:ind w:left="480" w:right="12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B7718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Polishing</w:t>
      </w:r>
      <w:r w:rsidRPr="00B77187">
        <w:rPr>
          <w:rFonts w:asciiTheme="majorBidi" w:hAnsiTheme="majorBidi" w:cstheme="majorBidi"/>
          <w:color w:val="000000" w:themeColor="text1"/>
          <w:sz w:val="28"/>
          <w:szCs w:val="28"/>
        </w:rPr>
        <w:t>:</w:t>
      </w:r>
    </w:p>
    <w:p w14:paraId="7585DFE0" w14:textId="0B0A4467" w:rsidR="00853672" w:rsidRPr="00B77187" w:rsidRDefault="00B50C75" w:rsidP="00060E14">
      <w:pPr>
        <w:pStyle w:val="ListParagraph"/>
        <w:numPr>
          <w:ilvl w:val="0"/>
          <w:numId w:val="8"/>
        </w:numPr>
        <w:shd w:val="clear" w:color="auto" w:fill="FFFFFF"/>
        <w:spacing w:after="180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shd w:val="clear" w:color="auto" w:fill="FFFFFF"/>
          <w:rtl/>
        </w:rPr>
      </w:pPr>
      <w:r w:rsidRPr="00B77187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Metal </w:t>
      </w:r>
      <w:r w:rsidR="0032232F" w:rsidRPr="00B77187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 xml:space="preserve">Polishin </w:t>
      </w:r>
      <w:r w:rsidRPr="00B77187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wh</w:t>
      </w:r>
      <w:r w:rsidR="00CD259C" w:rsidRPr="00B77187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 xml:space="preserve">eel </w:t>
      </w:r>
      <w:r w:rsidR="00FF5818" w:rsidRPr="00B77187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 xml:space="preserve">eliminates scratches and </w:t>
      </w:r>
      <w:r w:rsidR="00060E14" w:rsidRPr="00B77187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smoothen</w:t>
      </w:r>
      <w:r w:rsidR="00FF5818" w:rsidRPr="00B77187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 xml:space="preserve"> all  surfaces</w:t>
      </w:r>
      <w:r w:rsidRPr="00B77187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 xml:space="preserve"> for polishing all alloys and acrylic dentures. </w:t>
      </w:r>
      <w:r w:rsidR="00385D99" w:rsidRPr="00B7718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Besides </w:t>
      </w:r>
      <w:r w:rsidRPr="00B77187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smoothes the surface</w:t>
      </w:r>
      <w:r w:rsidR="00701BBF" w:rsidRPr="00B7718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of</w:t>
      </w:r>
      <w:r w:rsidR="00E51B69" w:rsidRPr="00B7718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ceramic</w:t>
      </w:r>
      <w:r w:rsidRPr="00B77187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 xml:space="preserve"> for </w:t>
      </w:r>
      <w:r w:rsidR="00E51B69" w:rsidRPr="00B77187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 xml:space="preserve">the </w:t>
      </w:r>
      <w:r w:rsidRPr="00B77187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final shine.</w:t>
      </w:r>
      <w:r w:rsidR="00F063DF" w:rsidRPr="00B77187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3799C"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  <w:shd w:val="clear" w:color="auto" w:fill="FFFFFF"/>
        </w:rPr>
        <w:t>used in sequence with slower speed and lighter pressure to achieve the highest polish possible. Polishing pastes are also available for the final polish on ceramics or composite</w:t>
      </w:r>
    </w:p>
    <w:p w14:paraId="77EBE430" w14:textId="5A573ECB" w:rsidR="00AE1DF7" w:rsidRPr="00B77187" w:rsidRDefault="00C478C1" w:rsidP="0037516B">
      <w:pPr>
        <w:shd w:val="clear" w:color="auto" w:fill="FFFFFF"/>
        <w:spacing w:after="180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B77187">
        <w:rPr>
          <w:rFonts w:asciiTheme="majorBidi" w:eastAsia="Times New Roman" w:hAnsiTheme="majorBidi" w:cstheme="majorBidi"/>
          <w:noProof/>
          <w:color w:val="000000" w:themeColor="text1"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67456" behindDoc="0" locked="0" layoutInCell="1" allowOverlap="1" wp14:anchorId="6010D639" wp14:editId="4D6A300F">
            <wp:simplePos x="0" y="0"/>
            <wp:positionH relativeFrom="column">
              <wp:posOffset>2568575</wp:posOffset>
            </wp:positionH>
            <wp:positionV relativeFrom="paragraph">
              <wp:posOffset>7620</wp:posOffset>
            </wp:positionV>
            <wp:extent cx="952500" cy="9525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A459A5" w14:textId="3453118E" w:rsidR="00785388" w:rsidRPr="00B77187" w:rsidRDefault="00EB7977" w:rsidP="00060E14">
      <w:pPr>
        <w:pStyle w:val="ListParagraph"/>
        <w:numPr>
          <w:ilvl w:val="0"/>
          <w:numId w:val="8"/>
        </w:numPr>
        <w:shd w:val="clear" w:color="auto" w:fill="FFFFFF"/>
        <w:spacing w:after="150"/>
        <w:jc w:val="both"/>
        <w:divId w:val="144246519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7187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w:drawing>
          <wp:anchor distT="0" distB="0" distL="114300" distR="114300" simplePos="0" relativeHeight="251672576" behindDoc="0" locked="0" layoutInCell="1" allowOverlap="1" wp14:anchorId="6E01D112" wp14:editId="26DBBC9D">
            <wp:simplePos x="0" y="0"/>
            <wp:positionH relativeFrom="column">
              <wp:posOffset>2571750</wp:posOffset>
            </wp:positionH>
            <wp:positionV relativeFrom="paragraph">
              <wp:posOffset>927100</wp:posOffset>
            </wp:positionV>
            <wp:extent cx="1218565" cy="1483360"/>
            <wp:effectExtent l="0" t="0" r="635" b="254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563" w:rsidRPr="00B7718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Silicone polisher</w:t>
      </w:r>
      <w:r w:rsidR="00F40563" w:rsidRPr="00B7718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for prosthetic and orthodontic acrylics, as replacement for sandpaper in difficult-to-reach areas.</w:t>
      </w:r>
      <w:r w:rsidR="000106E2" w:rsidRPr="00B7718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It can be found in 3 to 5 degree of roughness as</w:t>
      </w:r>
      <w:r w:rsidR="00060E14" w:rsidRPr="00B7718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F40563" w:rsidRPr="00B77187">
        <w:rPr>
          <w:rFonts w:asciiTheme="majorBidi" w:hAnsiTheme="majorBidi" w:cstheme="majorBidi"/>
          <w:color w:val="000000" w:themeColor="text1"/>
          <w:sz w:val="28"/>
          <w:szCs w:val="28"/>
        </w:rPr>
        <w:t>coarse pre-polish, suitable</w:t>
      </w:r>
      <w:r w:rsidR="00B77187" w:rsidRPr="00B7718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F40563" w:rsidRPr="00B77187">
        <w:rPr>
          <w:rFonts w:asciiTheme="majorBidi" w:hAnsiTheme="majorBidi" w:cstheme="majorBidi"/>
          <w:color w:val="000000" w:themeColor="text1"/>
          <w:sz w:val="28"/>
          <w:szCs w:val="28"/>
        </w:rPr>
        <w:t>also for soft acrylics.</w:t>
      </w:r>
      <w:r w:rsidR="00F40563" w:rsidRPr="00B77187">
        <w:rPr>
          <w:rFonts w:asciiTheme="majorBidi" w:hAnsiTheme="majorBidi" w:cstheme="majorBidi"/>
          <w:color w:val="000000" w:themeColor="text1"/>
          <w:sz w:val="28"/>
          <w:szCs w:val="28"/>
        </w:rPr>
        <w:br/>
        <w:t>medium grit, fine polish, light shine, suitable for soft acrylics</w:t>
      </w:r>
      <w:r w:rsidR="00F40563" w:rsidRPr="00B77187">
        <w:rPr>
          <w:rFonts w:asciiTheme="majorBidi" w:hAnsiTheme="majorBidi" w:cstheme="majorBidi"/>
          <w:color w:val="000000" w:themeColor="text1"/>
          <w:sz w:val="28"/>
          <w:szCs w:val="28"/>
        </w:rPr>
        <w:br/>
        <w:t>fine grit for high-gloss</w:t>
      </w:r>
    </w:p>
    <w:p w14:paraId="6201BEAF" w14:textId="0678E67B" w:rsidR="00AA0A21" w:rsidRPr="00B77187" w:rsidRDefault="00AA0A21" w:rsidP="00EB7977">
      <w:pPr>
        <w:pStyle w:val="ListParagraph"/>
        <w:divId w:val="144246519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06C55889" w14:textId="77777777" w:rsidR="00B77187" w:rsidRPr="00B77187" w:rsidRDefault="009370C3" w:rsidP="00CE5BA4">
      <w:pPr>
        <w:pStyle w:val="ListParagraph"/>
        <w:numPr>
          <w:ilvl w:val="0"/>
          <w:numId w:val="8"/>
        </w:numPr>
        <w:shd w:val="clear" w:color="auto" w:fill="FFFFFF"/>
        <w:spacing w:after="150"/>
        <w:jc w:val="both"/>
        <w:rPr>
          <w:rStyle w:val="Hyperlink"/>
          <w:rFonts w:asciiTheme="majorBidi" w:hAnsiTheme="majorBidi" w:cstheme="majorBidi"/>
          <w:color w:val="000000" w:themeColor="text1"/>
          <w:sz w:val="28"/>
          <w:szCs w:val="28"/>
          <w:u w:val="none"/>
        </w:rPr>
      </w:pPr>
      <w:r w:rsidRPr="00B77187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 xml:space="preserve">Brushes </w:t>
      </w:r>
      <w:hyperlink r:id="rId10" w:history="1">
        <w:r w:rsidRPr="00B77187">
          <w:rPr>
            <w:rStyle w:val="Hyperlink"/>
            <w:rFonts w:asciiTheme="majorBidi" w:eastAsia="Times New Roman" w:hAnsiTheme="majorBidi" w:cstheme="majorBidi"/>
            <w:b/>
            <w:bCs/>
            <w:color w:val="000000" w:themeColor="text1"/>
            <w:spacing w:val="30"/>
            <w:sz w:val="28"/>
            <w:szCs w:val="28"/>
            <w:u w:val="none"/>
          </w:rPr>
          <w:t>Polishers</w:t>
        </w:r>
      </w:hyperlink>
    </w:p>
    <w:p w14:paraId="54725627" w14:textId="76571B75" w:rsidR="00CE5BA4" w:rsidRPr="00B77187" w:rsidRDefault="009370C3" w:rsidP="00B77187">
      <w:pPr>
        <w:shd w:val="clear" w:color="auto" w:fill="FFFFFF"/>
        <w:spacing w:after="15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718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These natural bristle brushes are best for the polishing and fine tuning the post glazed surfaces of occlusal grooves and concave anatomies; </w:t>
      </w:r>
    </w:p>
    <w:p w14:paraId="553C9002" w14:textId="77777777" w:rsidR="00B77187" w:rsidRPr="00B77187" w:rsidRDefault="006E06CD" w:rsidP="009C0626">
      <w:pPr>
        <w:pStyle w:val="ListParagraph"/>
        <w:numPr>
          <w:ilvl w:val="0"/>
          <w:numId w:val="8"/>
        </w:numPr>
        <w:shd w:val="clear" w:color="auto" w:fill="FFFFFF"/>
        <w:spacing w:after="15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7187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Micro-cloth Polishing </w:t>
      </w:r>
      <w:r w:rsidR="002B2520" w:rsidRPr="00B77187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910A443" w14:textId="66D6B076" w:rsidR="009C0626" w:rsidRPr="00B77187" w:rsidRDefault="002B2520" w:rsidP="00B77187">
      <w:pPr>
        <w:shd w:val="clear" w:color="auto" w:fill="FFFFFF"/>
        <w:spacing w:after="150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7187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>discs</w:t>
      </w:r>
      <w:r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for the final polishing of composite and porcelain restorations.</w:t>
      </w:r>
    </w:p>
    <w:p w14:paraId="13C6E10D" w14:textId="77777777" w:rsidR="00B77187" w:rsidRPr="00B77187" w:rsidRDefault="00684D2F" w:rsidP="009C0626">
      <w:pPr>
        <w:pStyle w:val="ListParagraph"/>
        <w:numPr>
          <w:ilvl w:val="0"/>
          <w:numId w:val="8"/>
        </w:numPr>
        <w:shd w:val="clear" w:color="auto" w:fill="FFFFFF"/>
        <w:spacing w:after="150"/>
        <w:jc w:val="both"/>
        <w:rPr>
          <w:rStyle w:val="Hyperlink"/>
          <w:rFonts w:asciiTheme="majorBidi" w:hAnsiTheme="majorBidi" w:cstheme="majorBidi"/>
          <w:color w:val="000000" w:themeColor="text1"/>
          <w:sz w:val="28"/>
          <w:szCs w:val="28"/>
          <w:u w:val="none"/>
        </w:rPr>
      </w:pPr>
      <w:r w:rsidRPr="00B77187">
        <w:rPr>
          <w:rFonts w:asciiTheme="majorBidi" w:hAnsiTheme="majorBidi" w:cstheme="majorBid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FB83EC0" wp14:editId="224D9FB1">
            <wp:simplePos x="0" y="0"/>
            <wp:positionH relativeFrom="column">
              <wp:posOffset>3802651</wp:posOffset>
            </wp:positionH>
            <wp:positionV relativeFrom="paragraph">
              <wp:posOffset>776804</wp:posOffset>
            </wp:positionV>
            <wp:extent cx="1000125" cy="103052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354" cy="1030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7187">
        <w:rPr>
          <w:rFonts w:asciiTheme="majorBidi" w:eastAsia="Times New Roman" w:hAnsiTheme="majorBidi" w:cstheme="majorBidi"/>
          <w:noProof/>
          <w:color w:val="000000" w:themeColor="text1"/>
          <w:sz w:val="28"/>
          <w:szCs w:val="28"/>
          <w:rtl/>
          <w:lang w:val="ar-SA"/>
        </w:rPr>
        <w:drawing>
          <wp:anchor distT="0" distB="0" distL="114300" distR="114300" simplePos="0" relativeHeight="251670528" behindDoc="0" locked="0" layoutInCell="1" allowOverlap="1" wp14:anchorId="55973AD4" wp14:editId="595E1B84">
            <wp:simplePos x="0" y="0"/>
            <wp:positionH relativeFrom="column">
              <wp:posOffset>1857375</wp:posOffset>
            </wp:positionH>
            <wp:positionV relativeFrom="paragraph">
              <wp:posOffset>546100</wp:posOffset>
            </wp:positionV>
            <wp:extent cx="1204595" cy="120459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04595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231" w:rsidRPr="00B77187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Rag / Muslin Wheel</w:t>
      </w:r>
      <w:r w:rsidR="008F2231"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  <w:shd w:val="clear" w:color="auto" w:fill="FFFFFF"/>
        </w:rPr>
        <w:t> </w:t>
      </w:r>
      <w:hyperlink r:id="rId13" w:history="1">
        <w:r w:rsidR="008F2231" w:rsidRPr="00B77187">
          <w:rPr>
            <w:rStyle w:val="Hyperlink"/>
            <w:rFonts w:asciiTheme="majorBidi" w:eastAsia="Times New Roman" w:hAnsiTheme="majorBidi" w:cstheme="majorBidi"/>
            <w:b/>
            <w:bCs/>
            <w:color w:val="000000" w:themeColor="text1"/>
            <w:spacing w:val="30"/>
            <w:sz w:val="28"/>
            <w:szCs w:val="28"/>
            <w:u w:val="none"/>
          </w:rPr>
          <w:t>Polishers</w:t>
        </w:r>
      </w:hyperlink>
      <w:r w:rsidR="009C0626" w:rsidRPr="00B77187">
        <w:rPr>
          <w:rStyle w:val="Hyperlink"/>
          <w:rFonts w:asciiTheme="majorBidi" w:eastAsia="Times New Roman" w:hAnsiTheme="majorBidi" w:cstheme="majorBidi"/>
          <w:b/>
          <w:bCs/>
          <w:color w:val="000000" w:themeColor="text1"/>
          <w:spacing w:val="30"/>
          <w:sz w:val="28"/>
          <w:szCs w:val="28"/>
          <w:u w:val="none"/>
        </w:rPr>
        <w:t xml:space="preserve"> </w:t>
      </w:r>
    </w:p>
    <w:p w14:paraId="029F8A01" w14:textId="25A13012" w:rsidR="00A463D9" w:rsidRPr="00B77187" w:rsidRDefault="008F2231" w:rsidP="00B77187">
      <w:pPr>
        <w:shd w:val="clear" w:color="auto" w:fill="FFFFFF"/>
        <w:spacing w:after="150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B7718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Ideal for cleaning and polishing of denture acrylic material, cleaning interproximal spaces after denture </w:t>
      </w:r>
      <w:r w:rsidR="00B77187" w:rsidRPr="00B77187">
        <w:rPr>
          <w:rFonts w:asciiTheme="majorBidi" w:hAnsiTheme="majorBidi" w:cstheme="majorBidi"/>
          <w:color w:val="000000" w:themeColor="text1"/>
          <w:sz w:val="28"/>
          <w:szCs w:val="28"/>
        </w:rPr>
        <w:t>deflasking, and for general laboratory applications.</w:t>
      </w:r>
    </w:p>
    <w:p w14:paraId="5DB5DD33" w14:textId="3D7DECEE" w:rsidR="00B315A6" w:rsidRPr="00B77187" w:rsidRDefault="00B315A6" w:rsidP="00B77187">
      <w:pPr>
        <w:pStyle w:val="Heading2"/>
        <w:shd w:val="clear" w:color="auto" w:fill="FFFFFF"/>
        <w:spacing w:before="0" w:after="75"/>
        <w:jc w:val="both"/>
        <w:divId w:val="1419206201"/>
        <w:rPr>
          <w:rFonts w:asciiTheme="majorBidi" w:eastAsia="Times New Roman" w:hAnsiTheme="majorBidi"/>
          <w:color w:val="000000" w:themeColor="text1"/>
          <w:sz w:val="28"/>
          <w:szCs w:val="28"/>
        </w:rPr>
      </w:pPr>
      <w:r w:rsidRPr="00B77187">
        <w:rPr>
          <w:rFonts w:asciiTheme="majorBidi" w:eastAsia="Times New Roman" w:hAnsiTheme="majorBidi"/>
          <w:b/>
          <w:bCs/>
          <w:color w:val="000000" w:themeColor="text1"/>
          <w:sz w:val="28"/>
          <w:szCs w:val="28"/>
        </w:rPr>
        <w:lastRenderedPageBreak/>
        <w:t>Polishing Paste for Composites and Porcelain</w:t>
      </w:r>
    </w:p>
    <w:p w14:paraId="25D4DFFB" w14:textId="72125EBA" w:rsidR="00884E73" w:rsidRPr="00B77187" w:rsidRDefault="00B315A6" w:rsidP="0037516B">
      <w:pPr>
        <w:pStyle w:val="NormalWeb"/>
        <w:shd w:val="clear" w:color="auto" w:fill="FFFFFF"/>
        <w:spacing w:before="0" w:beforeAutospacing="0" w:after="0" w:afterAutospacing="0"/>
        <w:jc w:val="both"/>
        <w:divId w:val="1907956261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B7718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diamond polishing gives a high gloss to today’s composites and porcelain. </w:t>
      </w:r>
      <w:r w:rsidR="00F478A8" w:rsidRPr="00B77187">
        <w:rPr>
          <w:rFonts w:asciiTheme="majorBidi" w:hAnsiTheme="majorBidi" w:cstheme="majorBidi"/>
          <w:color w:val="000000" w:themeColor="text1"/>
          <w:sz w:val="28"/>
          <w:szCs w:val="28"/>
        </w:rPr>
        <w:t>It</w:t>
      </w:r>
      <w:r w:rsidRPr="00B7718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has a firm consistency and is ideal for use with stiff bristle or felt wheels and comes in a fine, medium and fine-soft grits. </w:t>
      </w:r>
    </w:p>
    <w:p w14:paraId="2302D1DC" w14:textId="45C9003A" w:rsidR="00FC3CFA" w:rsidRPr="00B77187" w:rsidRDefault="003B1D3E" w:rsidP="00B77187">
      <w:pPr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B77187">
        <w:rPr>
          <w:rFonts w:asciiTheme="majorBidi" w:hAnsiTheme="majorBidi" w:cstheme="majorBidi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3360" behindDoc="0" locked="0" layoutInCell="1" allowOverlap="1" wp14:anchorId="1FE9FC5A" wp14:editId="564F874C">
            <wp:simplePos x="0" y="0"/>
            <wp:positionH relativeFrom="column">
              <wp:posOffset>2394585</wp:posOffset>
            </wp:positionH>
            <wp:positionV relativeFrom="paragraph">
              <wp:posOffset>111125</wp:posOffset>
            </wp:positionV>
            <wp:extent cx="1407795" cy="1068705"/>
            <wp:effectExtent l="0" t="0" r="190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E73" w:rsidRPr="00B7718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Benefits of </w:t>
      </w:r>
      <w:r w:rsidR="00FC3CFA" w:rsidRPr="00B7718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finishing and polishing</w:t>
      </w:r>
    </w:p>
    <w:p w14:paraId="0B48F613" w14:textId="31B9FAE6" w:rsidR="00C71917" w:rsidRPr="00B77187" w:rsidRDefault="00FC3CFA" w:rsidP="0037516B">
      <w:pPr>
        <w:pStyle w:val="ListParagraph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rtl/>
        </w:rPr>
      </w:pPr>
      <w:r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better gingival health</w:t>
      </w:r>
    </w:p>
    <w:p w14:paraId="71725C6A" w14:textId="7FF34E9A" w:rsidR="00C71917" w:rsidRPr="00B77187" w:rsidRDefault="00FC3CFA" w:rsidP="0037516B">
      <w:pPr>
        <w:pStyle w:val="ListParagraph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rtl/>
        </w:rPr>
      </w:pPr>
      <w:r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chewing efficiency</w:t>
      </w:r>
    </w:p>
    <w:p w14:paraId="2F007027" w14:textId="16D59C30" w:rsidR="00C71917" w:rsidRPr="00B77187" w:rsidRDefault="00FC3CFA" w:rsidP="0037516B">
      <w:pPr>
        <w:pStyle w:val="ListParagraph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rtl/>
        </w:rPr>
      </w:pPr>
      <w:r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patient c</w:t>
      </w:r>
      <w:r w:rsidR="00C71917"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comfor</w:t>
      </w:r>
      <w:r w:rsidR="00842D6E"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t</w:t>
      </w:r>
    </w:p>
    <w:p w14:paraId="3B377221" w14:textId="77777777" w:rsidR="00216C19" w:rsidRPr="00B77187" w:rsidRDefault="00FC3CFA" w:rsidP="0037516B">
      <w:pPr>
        <w:pStyle w:val="ListParagraph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rtl/>
        </w:rPr>
      </w:pPr>
      <w:r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esthetic</w:t>
      </w:r>
    </w:p>
    <w:p w14:paraId="1170853C" w14:textId="2FC4A2AA" w:rsidR="0053484C" w:rsidRPr="00B77187" w:rsidRDefault="00216C19" w:rsidP="0037516B">
      <w:pPr>
        <w:pStyle w:val="ListParagraph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rtl/>
        </w:rPr>
      </w:pPr>
      <w:r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Unfinis</w:t>
      </w:r>
      <w:r w:rsidR="00B77187"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i</w:t>
      </w:r>
      <w:r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ed rough </w:t>
      </w:r>
      <w:r w:rsidR="0053484C"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surface</w:t>
      </w:r>
      <w:r w:rsidR="00FC3CFA"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increased bacterial adhesion as well as surface staining.</w:t>
      </w:r>
    </w:p>
    <w:p w14:paraId="67643193" w14:textId="581C19E0" w:rsidR="00A40567" w:rsidRPr="00B77187" w:rsidRDefault="00FC3CFA" w:rsidP="0037516B">
      <w:pPr>
        <w:pStyle w:val="ListParagraph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rtl/>
        </w:rPr>
      </w:pPr>
      <w:r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A well-contoured and polished restoration promotes gingival health by resisting the accumulation of food debris</w:t>
      </w:r>
    </w:p>
    <w:p w14:paraId="38281651" w14:textId="2E9CE348" w:rsidR="00FC3CFA" w:rsidRPr="00B77187" w:rsidRDefault="00FC3CFA" w:rsidP="0037516B">
      <w:pPr>
        <w:pStyle w:val="ListParagraph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rtl/>
        </w:rPr>
      </w:pPr>
      <w:r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Smoother surfaces have less retention areas and are easier to </w:t>
      </w:r>
      <w:r w:rsidR="00A40567"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clean</w:t>
      </w:r>
    </w:p>
    <w:p w14:paraId="1BE8C8AB" w14:textId="5AA19FC5" w:rsidR="006307B0" w:rsidRPr="00B77187" w:rsidRDefault="006307B0" w:rsidP="0037516B">
      <w:pPr>
        <w:pStyle w:val="ListParagraph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rtl/>
        </w:rPr>
      </w:pPr>
      <w:r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Tarnish and corrosion activity of some metallic materials can be significantly reduced if the entire metal restoration is highly retentio</w:t>
      </w:r>
      <w:r w:rsidR="00B77187" w:rsidRPr="00B771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n</w:t>
      </w:r>
    </w:p>
    <w:p w14:paraId="4D14E4E3" w14:textId="77777777" w:rsidR="006307B0" w:rsidRPr="00B77187" w:rsidRDefault="006307B0" w:rsidP="0037516B">
      <w:pPr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rtl/>
        </w:rPr>
      </w:pPr>
    </w:p>
    <w:p w14:paraId="08327A30" w14:textId="77777777" w:rsidR="00B419F6" w:rsidRPr="00B77187" w:rsidRDefault="00B419F6" w:rsidP="0037516B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sectPr w:rsidR="00B419F6" w:rsidRPr="00B77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2943" w14:textId="77777777" w:rsidR="00E42567" w:rsidRDefault="00E42567" w:rsidP="003572AB">
      <w:pPr>
        <w:spacing w:after="0" w:line="240" w:lineRule="auto"/>
      </w:pPr>
      <w:r>
        <w:separator/>
      </w:r>
    </w:p>
  </w:endnote>
  <w:endnote w:type="continuationSeparator" w:id="0">
    <w:p w14:paraId="11058BDE" w14:textId="77777777" w:rsidR="00E42567" w:rsidRDefault="00E42567" w:rsidP="0035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7AC2" w14:textId="77777777" w:rsidR="00E42567" w:rsidRDefault="00E42567" w:rsidP="003572AB">
      <w:pPr>
        <w:spacing w:after="0" w:line="240" w:lineRule="auto"/>
      </w:pPr>
      <w:r>
        <w:separator/>
      </w:r>
    </w:p>
  </w:footnote>
  <w:footnote w:type="continuationSeparator" w:id="0">
    <w:p w14:paraId="0ADA2F59" w14:textId="77777777" w:rsidR="00E42567" w:rsidRDefault="00E42567" w:rsidP="00357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CF2"/>
    <w:multiLevelType w:val="hybridMultilevel"/>
    <w:tmpl w:val="51E4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74B1"/>
    <w:multiLevelType w:val="hybridMultilevel"/>
    <w:tmpl w:val="E7D8CBE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2D95257"/>
    <w:multiLevelType w:val="hybridMultilevel"/>
    <w:tmpl w:val="BA46AA3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D864483"/>
    <w:multiLevelType w:val="hybridMultilevel"/>
    <w:tmpl w:val="3098A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D6DF2"/>
    <w:multiLevelType w:val="hybridMultilevel"/>
    <w:tmpl w:val="6A9E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24174"/>
    <w:multiLevelType w:val="hybridMultilevel"/>
    <w:tmpl w:val="7812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32B01"/>
    <w:multiLevelType w:val="hybridMultilevel"/>
    <w:tmpl w:val="1D243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3498A"/>
    <w:multiLevelType w:val="hybridMultilevel"/>
    <w:tmpl w:val="CA329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802182">
    <w:abstractNumId w:val="7"/>
  </w:num>
  <w:num w:numId="2" w16cid:durableId="207887073">
    <w:abstractNumId w:val="4"/>
  </w:num>
  <w:num w:numId="3" w16cid:durableId="393815379">
    <w:abstractNumId w:val="0"/>
  </w:num>
  <w:num w:numId="4" w16cid:durableId="1802262868">
    <w:abstractNumId w:val="5"/>
  </w:num>
  <w:num w:numId="5" w16cid:durableId="762072528">
    <w:abstractNumId w:val="6"/>
  </w:num>
  <w:num w:numId="6" w16cid:durableId="1907719993">
    <w:abstractNumId w:val="1"/>
  </w:num>
  <w:num w:numId="7" w16cid:durableId="1929578032">
    <w:abstractNumId w:val="2"/>
  </w:num>
  <w:num w:numId="8" w16cid:durableId="273678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33"/>
    <w:rsid w:val="000106E2"/>
    <w:rsid w:val="000222E5"/>
    <w:rsid w:val="00060E14"/>
    <w:rsid w:val="000D4618"/>
    <w:rsid w:val="000F25C6"/>
    <w:rsid w:val="00117E38"/>
    <w:rsid w:val="0013799C"/>
    <w:rsid w:val="00141333"/>
    <w:rsid w:val="0015137C"/>
    <w:rsid w:val="00172EF9"/>
    <w:rsid w:val="001976A1"/>
    <w:rsid w:val="001B75C7"/>
    <w:rsid w:val="001D316B"/>
    <w:rsid w:val="002104D5"/>
    <w:rsid w:val="00212D16"/>
    <w:rsid w:val="00216C19"/>
    <w:rsid w:val="002723F3"/>
    <w:rsid w:val="002B2520"/>
    <w:rsid w:val="003100BC"/>
    <w:rsid w:val="00310CD5"/>
    <w:rsid w:val="0032232F"/>
    <w:rsid w:val="003237C3"/>
    <w:rsid w:val="003572AB"/>
    <w:rsid w:val="00364052"/>
    <w:rsid w:val="0037516B"/>
    <w:rsid w:val="00385D99"/>
    <w:rsid w:val="003B1D3E"/>
    <w:rsid w:val="003B4E61"/>
    <w:rsid w:val="003F3647"/>
    <w:rsid w:val="003F3F25"/>
    <w:rsid w:val="00413472"/>
    <w:rsid w:val="004225B1"/>
    <w:rsid w:val="00433AA6"/>
    <w:rsid w:val="0053484C"/>
    <w:rsid w:val="00563C78"/>
    <w:rsid w:val="005A36D5"/>
    <w:rsid w:val="005A3772"/>
    <w:rsid w:val="005E1CCE"/>
    <w:rsid w:val="00625083"/>
    <w:rsid w:val="006307B0"/>
    <w:rsid w:val="00684D2F"/>
    <w:rsid w:val="006C1343"/>
    <w:rsid w:val="006E06CD"/>
    <w:rsid w:val="00701BBF"/>
    <w:rsid w:val="0072299C"/>
    <w:rsid w:val="0074380A"/>
    <w:rsid w:val="0075088C"/>
    <w:rsid w:val="00785388"/>
    <w:rsid w:val="007A4405"/>
    <w:rsid w:val="007E2B04"/>
    <w:rsid w:val="00842D6E"/>
    <w:rsid w:val="00844672"/>
    <w:rsid w:val="00847273"/>
    <w:rsid w:val="00852345"/>
    <w:rsid w:val="00852A88"/>
    <w:rsid w:val="00853672"/>
    <w:rsid w:val="00854320"/>
    <w:rsid w:val="00884E73"/>
    <w:rsid w:val="008B67B6"/>
    <w:rsid w:val="008B6F91"/>
    <w:rsid w:val="008F2231"/>
    <w:rsid w:val="00906C27"/>
    <w:rsid w:val="009370C3"/>
    <w:rsid w:val="00952551"/>
    <w:rsid w:val="009610EE"/>
    <w:rsid w:val="009C0626"/>
    <w:rsid w:val="009E727A"/>
    <w:rsid w:val="00A06F0B"/>
    <w:rsid w:val="00A12DB1"/>
    <w:rsid w:val="00A14C88"/>
    <w:rsid w:val="00A40567"/>
    <w:rsid w:val="00A463D9"/>
    <w:rsid w:val="00A52A31"/>
    <w:rsid w:val="00A96E8A"/>
    <w:rsid w:val="00AA0A21"/>
    <w:rsid w:val="00AD609B"/>
    <w:rsid w:val="00AE1DF7"/>
    <w:rsid w:val="00B12FAE"/>
    <w:rsid w:val="00B27DC0"/>
    <w:rsid w:val="00B315A6"/>
    <w:rsid w:val="00B419F6"/>
    <w:rsid w:val="00B50C75"/>
    <w:rsid w:val="00B52B67"/>
    <w:rsid w:val="00B6356D"/>
    <w:rsid w:val="00B7168A"/>
    <w:rsid w:val="00B77187"/>
    <w:rsid w:val="00BA06B3"/>
    <w:rsid w:val="00BB56BD"/>
    <w:rsid w:val="00BD3C49"/>
    <w:rsid w:val="00C478C1"/>
    <w:rsid w:val="00C71917"/>
    <w:rsid w:val="00CD259C"/>
    <w:rsid w:val="00CE5BA4"/>
    <w:rsid w:val="00D064EA"/>
    <w:rsid w:val="00D2252F"/>
    <w:rsid w:val="00D57E29"/>
    <w:rsid w:val="00DB204D"/>
    <w:rsid w:val="00DD43B3"/>
    <w:rsid w:val="00DD44AD"/>
    <w:rsid w:val="00E01592"/>
    <w:rsid w:val="00E2259A"/>
    <w:rsid w:val="00E41325"/>
    <w:rsid w:val="00E42567"/>
    <w:rsid w:val="00E51B69"/>
    <w:rsid w:val="00E5707A"/>
    <w:rsid w:val="00EB0527"/>
    <w:rsid w:val="00EB58FA"/>
    <w:rsid w:val="00EB7977"/>
    <w:rsid w:val="00F063DF"/>
    <w:rsid w:val="00F142A0"/>
    <w:rsid w:val="00F40563"/>
    <w:rsid w:val="00F478A8"/>
    <w:rsid w:val="00F6006C"/>
    <w:rsid w:val="00F65656"/>
    <w:rsid w:val="00F71897"/>
    <w:rsid w:val="00FB14C4"/>
    <w:rsid w:val="00FB279B"/>
    <w:rsid w:val="00FC1220"/>
    <w:rsid w:val="00FC3CFA"/>
    <w:rsid w:val="00FE3E41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2AAA"/>
  <w15:chartTrackingRefBased/>
  <w15:docId w15:val="{C148FE17-93C2-924F-AF28-BE20BC6D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0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B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5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termlist">
    <w:name w:val="key_term_list"/>
    <w:basedOn w:val="Normal"/>
    <w:rsid w:val="001413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keytermdef">
    <w:name w:val="key_term_def"/>
    <w:basedOn w:val="DefaultParagraphFont"/>
    <w:rsid w:val="00141333"/>
  </w:style>
  <w:style w:type="character" w:styleId="Strong">
    <w:name w:val="Strong"/>
    <w:basedOn w:val="DefaultParagraphFont"/>
    <w:uiPriority w:val="22"/>
    <w:qFormat/>
    <w:rsid w:val="00141333"/>
    <w:rPr>
      <w:b/>
      <w:bCs/>
    </w:rPr>
  </w:style>
  <w:style w:type="character" w:styleId="Emphasis">
    <w:name w:val="Emphasis"/>
    <w:basedOn w:val="DefaultParagraphFont"/>
    <w:uiPriority w:val="20"/>
    <w:qFormat/>
    <w:rsid w:val="0014133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B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extfl">
    <w:name w:val="textfl"/>
    <w:basedOn w:val="Normal"/>
    <w:rsid w:val="00B52B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8446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7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2AB"/>
  </w:style>
  <w:style w:type="paragraph" w:styleId="Footer">
    <w:name w:val="footer"/>
    <w:basedOn w:val="Normal"/>
    <w:link w:val="FooterChar"/>
    <w:uiPriority w:val="99"/>
    <w:unhideWhenUsed/>
    <w:rsid w:val="00357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2AB"/>
  </w:style>
  <w:style w:type="character" w:customStyle="1" w:styleId="Heading3Char">
    <w:name w:val="Heading 3 Char"/>
    <w:basedOn w:val="DefaultParagraphFont"/>
    <w:link w:val="Heading3"/>
    <w:uiPriority w:val="9"/>
    <w:semiHidden/>
    <w:rsid w:val="001B75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064E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50C7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0C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7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-category">
    <w:name w:val="title-category"/>
    <w:basedOn w:val="DefaultParagraphFont"/>
    <w:rsid w:val="00937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2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6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15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043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60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kerrdental.com/kerr-rotary/polish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kerrdental.com/kerr-rotary/polishe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Mualla</dc:creator>
  <cp:keywords/>
  <dc:description/>
  <cp:lastModifiedBy>ayadabdali.alshamma</cp:lastModifiedBy>
  <cp:revision>6</cp:revision>
  <dcterms:created xsi:type="dcterms:W3CDTF">2020-03-05T16:16:00Z</dcterms:created>
  <dcterms:modified xsi:type="dcterms:W3CDTF">2024-02-17T16:45:00Z</dcterms:modified>
</cp:coreProperties>
</file>