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6671" w14:textId="3D0A1D2C" w:rsidR="00461E2B" w:rsidRPr="006F2CA1" w:rsidRDefault="00330A94" w:rsidP="00F27613">
      <w:pPr>
        <w:rPr>
          <w:b/>
          <w:bCs/>
          <w:sz w:val="32"/>
          <w:szCs w:val="32"/>
          <w:rtl/>
          <w:lang w:bidi="ar-EG"/>
        </w:rPr>
      </w:pPr>
      <w:r w:rsidRPr="006F2CA1">
        <w:rPr>
          <w:rFonts w:hint="cs"/>
          <w:b/>
          <w:bCs/>
          <w:sz w:val="32"/>
          <w:szCs w:val="32"/>
          <w:rtl/>
          <w:lang w:bidi="ar-EG"/>
        </w:rPr>
        <w:t xml:space="preserve">         </w:t>
      </w:r>
      <w:r w:rsidR="00461E2B" w:rsidRPr="006F2CA1">
        <w:rPr>
          <w:rFonts w:hint="cs"/>
          <w:b/>
          <w:bCs/>
          <w:sz w:val="32"/>
          <w:szCs w:val="32"/>
          <w:rtl/>
          <w:lang w:bidi="ar-EG"/>
        </w:rPr>
        <w:t>جامعة المستقبل</w:t>
      </w:r>
    </w:p>
    <w:p w14:paraId="6842C188" w14:textId="77777777" w:rsidR="00461E2B" w:rsidRDefault="00461E2B">
      <w:pPr>
        <w:rPr>
          <w:sz w:val="28"/>
          <w:szCs w:val="28"/>
          <w:rtl/>
        </w:rPr>
      </w:pPr>
      <w:r w:rsidRPr="006F2CA1">
        <w:rPr>
          <w:rFonts w:hint="cs"/>
          <w:b/>
          <w:bCs/>
          <w:sz w:val="32"/>
          <w:szCs w:val="32"/>
          <w:rtl/>
        </w:rPr>
        <w:t>كلية التربية البدنية وعلوم الرياضة</w:t>
      </w:r>
    </w:p>
    <w:p w14:paraId="480DEE63" w14:textId="77777777" w:rsidR="00330A94" w:rsidRDefault="00330A94">
      <w:pPr>
        <w:rPr>
          <w:sz w:val="28"/>
          <w:szCs w:val="28"/>
          <w:rtl/>
        </w:rPr>
      </w:pPr>
    </w:p>
    <w:p w14:paraId="597F17CB" w14:textId="77777777" w:rsidR="00330A94" w:rsidRPr="00330A94" w:rsidRDefault="00330A94">
      <w:pPr>
        <w:rPr>
          <w:sz w:val="28"/>
          <w:szCs w:val="28"/>
          <w:rtl/>
        </w:rPr>
      </w:pPr>
    </w:p>
    <w:p w14:paraId="64077F5B" w14:textId="77777777" w:rsidR="00461E2B" w:rsidRDefault="00461E2B">
      <w:pPr>
        <w:rPr>
          <w:sz w:val="28"/>
          <w:szCs w:val="28"/>
          <w:rtl/>
        </w:rPr>
      </w:pPr>
    </w:p>
    <w:p w14:paraId="394B63B3" w14:textId="77777777" w:rsidR="00330A94" w:rsidRPr="00330A94" w:rsidRDefault="00330A94">
      <w:pPr>
        <w:rPr>
          <w:sz w:val="28"/>
          <w:szCs w:val="28"/>
          <w:rtl/>
        </w:rPr>
      </w:pPr>
    </w:p>
    <w:p w14:paraId="39544444" w14:textId="77777777" w:rsidR="00461E2B" w:rsidRDefault="00461E2B">
      <w:pPr>
        <w:rPr>
          <w:rtl/>
        </w:rPr>
      </w:pPr>
    </w:p>
    <w:p w14:paraId="70CBB6AC" w14:textId="77777777" w:rsidR="00461E2B" w:rsidRPr="00330A94" w:rsidRDefault="00461E2B" w:rsidP="00330A94">
      <w:pPr>
        <w:jc w:val="center"/>
        <w:rPr>
          <w:color w:val="70AD47" w:themeColor="accent6"/>
          <w:sz w:val="72"/>
          <w:szCs w:val="72"/>
          <w:rtl/>
        </w:rPr>
      </w:pPr>
      <w:r w:rsidRPr="00330A94">
        <w:rPr>
          <w:rFonts w:hint="cs"/>
          <w:color w:val="70AD47" w:themeColor="accent6"/>
          <w:sz w:val="72"/>
          <w:szCs w:val="72"/>
          <w:rtl/>
        </w:rPr>
        <w:t>كرة السلة</w:t>
      </w:r>
    </w:p>
    <w:p w14:paraId="522BD9BF" w14:textId="77777777" w:rsidR="00461E2B" w:rsidRDefault="00461E2B">
      <w:pPr>
        <w:rPr>
          <w:rtl/>
        </w:rPr>
      </w:pPr>
    </w:p>
    <w:p w14:paraId="6D4B86E5" w14:textId="66B907A1" w:rsidR="00461E2B" w:rsidRPr="00F27613" w:rsidRDefault="00461E2B" w:rsidP="00330A94">
      <w:pPr>
        <w:jc w:val="center"/>
        <w:rPr>
          <w:b/>
          <w:bCs/>
          <w:sz w:val="36"/>
          <w:szCs w:val="36"/>
          <w:rtl/>
        </w:rPr>
      </w:pPr>
      <w:r w:rsidRPr="00F27613">
        <w:rPr>
          <w:rFonts w:hint="cs"/>
          <w:b/>
          <w:bCs/>
          <w:sz w:val="36"/>
          <w:szCs w:val="36"/>
          <w:rtl/>
        </w:rPr>
        <w:t>لطلبة المرحلة الثانية</w:t>
      </w:r>
    </w:p>
    <w:p w14:paraId="0582DF54" w14:textId="77777777" w:rsidR="00461E2B" w:rsidRDefault="00461E2B" w:rsidP="00330A94">
      <w:pPr>
        <w:jc w:val="center"/>
        <w:rPr>
          <w:sz w:val="44"/>
          <w:szCs w:val="44"/>
          <w:rtl/>
        </w:rPr>
      </w:pPr>
      <w:r w:rsidRPr="00330A94">
        <w:rPr>
          <w:rFonts w:hint="cs"/>
          <w:sz w:val="44"/>
          <w:szCs w:val="44"/>
          <w:rtl/>
        </w:rPr>
        <w:t>المحاضرة السادسة</w:t>
      </w:r>
    </w:p>
    <w:p w14:paraId="226B5CF6" w14:textId="77777777" w:rsidR="00330A94" w:rsidRDefault="00330A94" w:rsidP="00330A94">
      <w:pPr>
        <w:jc w:val="center"/>
        <w:rPr>
          <w:sz w:val="44"/>
          <w:szCs w:val="44"/>
          <w:rtl/>
        </w:rPr>
      </w:pPr>
    </w:p>
    <w:p w14:paraId="0BDA174C" w14:textId="77777777" w:rsidR="00330A94" w:rsidRDefault="00330A94" w:rsidP="00330A94">
      <w:pPr>
        <w:jc w:val="center"/>
        <w:rPr>
          <w:sz w:val="44"/>
          <w:szCs w:val="44"/>
          <w:rtl/>
        </w:rPr>
      </w:pPr>
    </w:p>
    <w:p w14:paraId="48BC6E7D" w14:textId="77777777" w:rsidR="00330A94" w:rsidRDefault="00330A94" w:rsidP="00330A94">
      <w:pPr>
        <w:jc w:val="center"/>
        <w:rPr>
          <w:sz w:val="44"/>
          <w:szCs w:val="44"/>
          <w:rtl/>
        </w:rPr>
      </w:pPr>
    </w:p>
    <w:p w14:paraId="7FE78DDE" w14:textId="77777777" w:rsidR="00330A94" w:rsidRPr="00F27613" w:rsidRDefault="00330A94" w:rsidP="00330A94">
      <w:pPr>
        <w:jc w:val="center"/>
        <w:rPr>
          <w:b/>
          <w:bCs/>
          <w:sz w:val="48"/>
          <w:szCs w:val="48"/>
          <w:rtl/>
        </w:rPr>
      </w:pPr>
    </w:p>
    <w:p w14:paraId="703273AD" w14:textId="5A878085" w:rsidR="00461E2B" w:rsidRPr="00F27613" w:rsidRDefault="00F27613" w:rsidP="00F27613">
      <w:pPr>
        <w:rPr>
          <w:b/>
          <w:bCs/>
          <w:sz w:val="36"/>
          <w:szCs w:val="36"/>
          <w:rtl/>
        </w:rPr>
      </w:pPr>
      <w:r>
        <w:rPr>
          <w:rFonts w:hint="cs"/>
          <w:b/>
          <w:bCs/>
          <w:sz w:val="36"/>
          <w:szCs w:val="36"/>
          <w:rtl/>
        </w:rPr>
        <w:t xml:space="preserve">أ.د </w:t>
      </w:r>
      <w:r w:rsidR="00461E2B" w:rsidRPr="00F27613">
        <w:rPr>
          <w:rFonts w:hint="cs"/>
          <w:b/>
          <w:bCs/>
          <w:sz w:val="36"/>
          <w:szCs w:val="36"/>
          <w:rtl/>
        </w:rPr>
        <w:t>جمال صبري</w:t>
      </w:r>
    </w:p>
    <w:p w14:paraId="524E09E8" w14:textId="6AE73AD1" w:rsidR="00461E2B" w:rsidRDefault="00F27613" w:rsidP="00F27613">
      <w:pPr>
        <w:rPr>
          <w:rtl/>
        </w:rPr>
      </w:pPr>
      <w:r w:rsidRPr="00F27613">
        <w:rPr>
          <w:rFonts w:hint="cs"/>
          <w:b/>
          <w:bCs/>
          <w:sz w:val="36"/>
          <w:szCs w:val="36"/>
          <w:rtl/>
          <w:lang w:bidi="ar-IQ"/>
        </w:rPr>
        <w:t>م.</w:t>
      </w:r>
      <w:r w:rsidR="00330A94" w:rsidRPr="00F27613">
        <w:rPr>
          <w:rFonts w:hint="cs"/>
          <w:b/>
          <w:bCs/>
          <w:sz w:val="36"/>
          <w:szCs w:val="36"/>
          <w:rtl/>
        </w:rPr>
        <w:t>اسراء سليم هادي</w:t>
      </w:r>
    </w:p>
    <w:p w14:paraId="6CCF9C5F" w14:textId="77777777" w:rsidR="00330A94" w:rsidRDefault="00330A94">
      <w:pPr>
        <w:rPr>
          <w:rtl/>
        </w:rPr>
      </w:pPr>
    </w:p>
    <w:p w14:paraId="73AECAE4" w14:textId="77777777" w:rsidR="00330A94" w:rsidRDefault="00330A94">
      <w:pPr>
        <w:rPr>
          <w:rtl/>
        </w:rPr>
      </w:pPr>
    </w:p>
    <w:p w14:paraId="63669450" w14:textId="77777777" w:rsidR="00330A94" w:rsidRDefault="00330A94">
      <w:pPr>
        <w:rPr>
          <w:rtl/>
        </w:rPr>
      </w:pPr>
    </w:p>
    <w:p w14:paraId="13AA79B4" w14:textId="77777777" w:rsidR="00330A94" w:rsidRDefault="00330A94">
      <w:pPr>
        <w:rPr>
          <w:rtl/>
        </w:rPr>
      </w:pPr>
    </w:p>
    <w:p w14:paraId="0E0B9F06" w14:textId="77777777" w:rsidR="00330A94" w:rsidRDefault="00330A94">
      <w:pPr>
        <w:rPr>
          <w:rtl/>
        </w:rPr>
      </w:pPr>
    </w:p>
    <w:p w14:paraId="6EE0583B" w14:textId="77777777" w:rsidR="00330A94" w:rsidRDefault="00330A94">
      <w:pPr>
        <w:rPr>
          <w:rtl/>
        </w:rPr>
      </w:pPr>
    </w:p>
    <w:p w14:paraId="252FF26C" w14:textId="77777777" w:rsidR="007E53E8" w:rsidRDefault="007E53E8">
      <w:pPr>
        <w:rPr>
          <w:b/>
          <w:bCs/>
          <w:sz w:val="36"/>
          <w:szCs w:val="36"/>
          <w:rtl/>
        </w:rPr>
      </w:pPr>
    </w:p>
    <w:p w14:paraId="28C6AC42" w14:textId="076ABF0C" w:rsidR="006C5A77" w:rsidRPr="00F27613" w:rsidRDefault="006C5A77">
      <w:pPr>
        <w:rPr>
          <w:b/>
          <w:bCs/>
          <w:sz w:val="36"/>
          <w:szCs w:val="36"/>
          <w:rtl/>
        </w:rPr>
      </w:pPr>
      <w:r w:rsidRPr="00F27613">
        <w:rPr>
          <w:rFonts w:hint="cs"/>
          <w:b/>
          <w:bCs/>
          <w:sz w:val="36"/>
          <w:szCs w:val="36"/>
          <w:rtl/>
        </w:rPr>
        <w:lastRenderedPageBreak/>
        <w:t>انواع التصويب بكرة السلة :</w:t>
      </w:r>
    </w:p>
    <w:p w14:paraId="68CB1745" w14:textId="77777777" w:rsidR="006C5A77" w:rsidRPr="00F27613" w:rsidRDefault="006C5A77">
      <w:pPr>
        <w:rPr>
          <w:sz w:val="32"/>
          <w:szCs w:val="32"/>
          <w:rtl/>
        </w:rPr>
      </w:pPr>
    </w:p>
    <w:p w14:paraId="4A368F60" w14:textId="418F80C2" w:rsidR="006C5A77" w:rsidRPr="00F27613" w:rsidRDefault="006C5A77" w:rsidP="00330A94">
      <w:pPr>
        <w:rPr>
          <w:b/>
          <w:bCs/>
          <w:sz w:val="36"/>
          <w:szCs w:val="36"/>
          <w:rtl/>
        </w:rPr>
      </w:pPr>
      <w:r w:rsidRPr="00F27613">
        <w:rPr>
          <w:rFonts w:hint="cs"/>
          <w:b/>
          <w:bCs/>
          <w:sz w:val="36"/>
          <w:szCs w:val="36"/>
          <w:rtl/>
        </w:rPr>
        <w:t>1 التصويب من الثبات</w:t>
      </w:r>
    </w:p>
    <w:p w14:paraId="2A273735" w14:textId="58D26EFA" w:rsidR="006C5A77" w:rsidRPr="00F27613" w:rsidRDefault="006C5A77" w:rsidP="00330A94">
      <w:pPr>
        <w:jc w:val="lowKashida"/>
        <w:rPr>
          <w:sz w:val="40"/>
          <w:szCs w:val="40"/>
          <w:rtl/>
        </w:rPr>
      </w:pPr>
      <w:r w:rsidRPr="00F27613">
        <w:rPr>
          <w:rFonts w:hint="cs"/>
          <w:sz w:val="40"/>
          <w:szCs w:val="40"/>
          <w:rtl/>
        </w:rPr>
        <w:t xml:space="preserve">بعد التصويب من الثبات من </w:t>
      </w:r>
      <w:r w:rsidR="00F27613">
        <w:rPr>
          <w:rFonts w:hint="cs"/>
          <w:sz w:val="40"/>
          <w:szCs w:val="40"/>
          <w:rtl/>
        </w:rPr>
        <w:t>المهارات المهمة، ويلجأ</w:t>
      </w:r>
      <w:r w:rsidRPr="00F27613">
        <w:rPr>
          <w:rFonts w:hint="cs"/>
          <w:sz w:val="40"/>
          <w:szCs w:val="40"/>
          <w:rtl/>
        </w:rPr>
        <w:t xml:space="preserve"> اللاعبون المبتدئون وصغار السن والنساء إلى هذا النوع من التصويب ويستخدم ايضا في الحالات التي يخلو فيها اللاعب المصوب من رقابة اللاعب المدافع كما في حالة أداء الرمية الحرة ويتم اداء هذا النوع من التصويب بيد واحدة والقدمان ملامستان للأرض.</w:t>
      </w:r>
    </w:p>
    <w:p w14:paraId="3D7DC438" w14:textId="77777777" w:rsidR="006C5A77" w:rsidRPr="00F27613" w:rsidRDefault="006C5A77">
      <w:pPr>
        <w:rPr>
          <w:sz w:val="40"/>
          <w:szCs w:val="40"/>
          <w:rtl/>
        </w:rPr>
      </w:pPr>
    </w:p>
    <w:p w14:paraId="77DC7673" w14:textId="06B3B84C" w:rsidR="006C5A77" w:rsidRPr="00F27613" w:rsidRDefault="006C5A77" w:rsidP="00330A94">
      <w:pPr>
        <w:rPr>
          <w:sz w:val="40"/>
          <w:szCs w:val="40"/>
          <w:rtl/>
        </w:rPr>
      </w:pPr>
      <w:r w:rsidRPr="00F27613">
        <w:rPr>
          <w:rFonts w:hint="cs"/>
          <w:sz w:val="40"/>
          <w:szCs w:val="40"/>
          <w:rtl/>
        </w:rPr>
        <w:t>ومن الأمثلة المهمة على التصويب من الثبات هو :</w:t>
      </w:r>
    </w:p>
    <w:p w14:paraId="5801A824" w14:textId="1BF85C04" w:rsidR="006C5A77" w:rsidRPr="00F27613" w:rsidRDefault="00F27613" w:rsidP="00330A94">
      <w:pPr>
        <w:rPr>
          <w:b/>
          <w:bCs/>
          <w:sz w:val="40"/>
          <w:szCs w:val="40"/>
          <w:rtl/>
        </w:rPr>
      </w:pPr>
      <w:r w:rsidRPr="00F27613">
        <w:rPr>
          <w:rFonts w:hint="cs"/>
          <w:b/>
          <w:bCs/>
          <w:sz w:val="40"/>
          <w:szCs w:val="40"/>
          <w:rtl/>
        </w:rPr>
        <w:t>ال</w:t>
      </w:r>
      <w:r w:rsidR="006C5A77" w:rsidRPr="00F27613">
        <w:rPr>
          <w:rFonts w:hint="cs"/>
          <w:b/>
          <w:bCs/>
          <w:sz w:val="40"/>
          <w:szCs w:val="40"/>
          <w:rtl/>
        </w:rPr>
        <w:t>تصويب من خط الرمية الحرة :</w:t>
      </w:r>
    </w:p>
    <w:p w14:paraId="48274280" w14:textId="22CC5725" w:rsidR="006C5A77" w:rsidRPr="00F27613" w:rsidRDefault="006C5A77" w:rsidP="00330A94">
      <w:pPr>
        <w:jc w:val="lowKashida"/>
        <w:rPr>
          <w:sz w:val="40"/>
          <w:szCs w:val="40"/>
          <w:rtl/>
          <w:lang w:bidi="ar-IQ"/>
        </w:rPr>
      </w:pPr>
      <w:r w:rsidRPr="00F27613">
        <w:rPr>
          <w:rFonts w:hint="cs"/>
          <w:sz w:val="40"/>
          <w:szCs w:val="40"/>
          <w:rtl/>
        </w:rPr>
        <w:t xml:space="preserve">يعد التصويب من الرمية الحرة من التصويبات التي لها أهمية كبيرة في تحديد فوز الفريق وخسارته ذلك ان كثيرا من الفرق خسرت </w:t>
      </w:r>
      <w:r w:rsidR="00F27613">
        <w:rPr>
          <w:rFonts w:hint="cs"/>
          <w:sz w:val="40"/>
          <w:szCs w:val="40"/>
          <w:rtl/>
        </w:rPr>
        <w:t>ال</w:t>
      </w:r>
      <w:r w:rsidRPr="00F27613">
        <w:rPr>
          <w:rFonts w:hint="cs"/>
          <w:sz w:val="40"/>
          <w:szCs w:val="40"/>
          <w:rtl/>
        </w:rPr>
        <w:t>مباراة بسبب الاخفاق في الرمية الحرة، كما انها النوع الوحيد من انواع التصويب الذي يتم</w:t>
      </w:r>
      <w:r w:rsidR="00F27613">
        <w:rPr>
          <w:rFonts w:hint="cs"/>
          <w:sz w:val="40"/>
          <w:szCs w:val="40"/>
          <w:rtl/>
        </w:rPr>
        <w:t xml:space="preserve">كن فيه اللاعب من تصويب الكرة </w:t>
      </w:r>
      <w:r w:rsidRPr="00F27613">
        <w:rPr>
          <w:rFonts w:hint="cs"/>
          <w:sz w:val="40"/>
          <w:szCs w:val="40"/>
          <w:rtl/>
        </w:rPr>
        <w:t>دون</w:t>
      </w:r>
      <w:r w:rsidR="00F27613">
        <w:rPr>
          <w:rFonts w:hint="cs"/>
          <w:sz w:val="40"/>
          <w:szCs w:val="40"/>
          <w:rtl/>
        </w:rPr>
        <w:t xml:space="preserve"> مضايقة المنافس، وتؤدى بشكل حر </w:t>
      </w:r>
      <w:r w:rsidRPr="00F27613">
        <w:rPr>
          <w:rFonts w:hint="cs"/>
          <w:sz w:val="40"/>
          <w:szCs w:val="40"/>
          <w:rtl/>
        </w:rPr>
        <w:t xml:space="preserve">لأصابة السلة بوقفة مريحة له دون مخالفه </w:t>
      </w:r>
      <w:r w:rsidR="006F2CA1">
        <w:rPr>
          <w:rFonts w:hint="cs"/>
          <w:sz w:val="40"/>
          <w:szCs w:val="40"/>
          <w:rtl/>
        </w:rPr>
        <w:t xml:space="preserve">مس </w:t>
      </w:r>
      <w:r w:rsidRPr="00F27613">
        <w:rPr>
          <w:rFonts w:hint="cs"/>
          <w:sz w:val="40"/>
          <w:szCs w:val="40"/>
          <w:rtl/>
        </w:rPr>
        <w:t>خط الرمية الحرة ، ولا يحبذ ان تؤدى من القفز تحاشيا لحدوث مخالفة قانونية يعاقب عليها اللاعب بفقدانه احدى الرميات التي منحت له، اما اداء هذه التصويبة فهي أن يقف اللاعب خلف خط الرمية الحرة بمسافة مناسبة والقدمان اما متوازيان او احداهما متقدماً على الأخرى والمسافة بينهما مناسبة . والركبتان مثنيتان قليلا اما وضع الكرة فتكون ممسوكة باليدين امام الوجه والمرفقان مثنيان والنظر نحو السلة و</w:t>
      </w:r>
      <w:r w:rsidR="006F2CA1">
        <w:rPr>
          <w:rFonts w:hint="cs"/>
          <w:sz w:val="40"/>
          <w:szCs w:val="40"/>
          <w:rtl/>
        </w:rPr>
        <w:t>يكون نظر  وتركيز وا</w:t>
      </w:r>
      <w:r w:rsidRPr="00F27613">
        <w:rPr>
          <w:rFonts w:hint="cs"/>
          <w:sz w:val="40"/>
          <w:szCs w:val="40"/>
          <w:rtl/>
        </w:rPr>
        <w:t xml:space="preserve">نتباه </w:t>
      </w:r>
      <w:r w:rsidR="006F2CA1">
        <w:rPr>
          <w:rFonts w:hint="cs"/>
          <w:sz w:val="40"/>
          <w:szCs w:val="40"/>
          <w:rtl/>
        </w:rPr>
        <w:t xml:space="preserve">اللاعب </w:t>
      </w:r>
      <w:r w:rsidRPr="00F27613">
        <w:rPr>
          <w:rFonts w:hint="cs"/>
          <w:sz w:val="40"/>
          <w:szCs w:val="40"/>
          <w:rtl/>
        </w:rPr>
        <w:t xml:space="preserve">نحو السلة، وعند الشروع بعملية التصويب يمد </w:t>
      </w:r>
      <w:r w:rsidR="006F2CA1">
        <w:rPr>
          <w:rFonts w:hint="cs"/>
          <w:sz w:val="40"/>
          <w:szCs w:val="40"/>
          <w:rtl/>
        </w:rPr>
        <w:t>اللاعب ركبتيه كاملا مع مد مرفق ا</w:t>
      </w:r>
      <w:r w:rsidRPr="00F27613">
        <w:rPr>
          <w:rFonts w:hint="cs"/>
          <w:sz w:val="40"/>
          <w:szCs w:val="40"/>
          <w:rtl/>
        </w:rPr>
        <w:t>لذراع الرامية للأمام الأعلى ثم يد</w:t>
      </w:r>
      <w:r w:rsidR="006F2CA1">
        <w:rPr>
          <w:rFonts w:hint="cs"/>
          <w:sz w:val="40"/>
          <w:szCs w:val="40"/>
          <w:rtl/>
        </w:rPr>
        <w:t xml:space="preserve">فع اللاعب الكرة بالرسغ والتصويب </w:t>
      </w:r>
      <w:r w:rsidRPr="00F27613">
        <w:rPr>
          <w:rFonts w:hint="cs"/>
          <w:sz w:val="40"/>
          <w:szCs w:val="40"/>
          <w:rtl/>
        </w:rPr>
        <w:t xml:space="preserve">باتجاه السلة على ان يراعي </w:t>
      </w:r>
      <w:r w:rsidRPr="00F27613">
        <w:rPr>
          <w:rFonts w:hint="cs"/>
          <w:sz w:val="40"/>
          <w:szCs w:val="40"/>
          <w:rtl/>
        </w:rPr>
        <w:lastRenderedPageBreak/>
        <w:t xml:space="preserve">ان اخر جزء يترك الكرة هما أصبعا الوسطى والسبابة ثم يتابع الذراع على </w:t>
      </w:r>
      <w:r w:rsidR="006F2CA1">
        <w:rPr>
          <w:rFonts w:hint="cs"/>
          <w:sz w:val="40"/>
          <w:szCs w:val="40"/>
          <w:rtl/>
        </w:rPr>
        <w:t xml:space="preserve">كامل امتداد </w:t>
      </w:r>
      <w:r w:rsidRPr="00F27613">
        <w:rPr>
          <w:rFonts w:hint="cs"/>
          <w:sz w:val="40"/>
          <w:szCs w:val="40"/>
          <w:rtl/>
        </w:rPr>
        <w:t>اتجاه الكرة مع</w:t>
      </w:r>
      <w:r w:rsidR="00330A94" w:rsidRPr="00F27613">
        <w:rPr>
          <w:rFonts w:hint="cs"/>
          <w:sz w:val="40"/>
          <w:szCs w:val="40"/>
          <w:rtl/>
        </w:rPr>
        <w:t xml:space="preserve"> </w:t>
      </w:r>
      <w:r w:rsidRPr="00F27613">
        <w:rPr>
          <w:rFonts w:hint="cs"/>
          <w:sz w:val="40"/>
          <w:szCs w:val="40"/>
          <w:rtl/>
        </w:rPr>
        <w:t>مراعاة أن يكون الرسغ مثنيا كاملا للأمام في اتجاه الكرة والسلة .</w:t>
      </w:r>
    </w:p>
    <w:p w14:paraId="171D996B" w14:textId="210E9A15" w:rsidR="006C5A77" w:rsidRPr="00330A94" w:rsidRDefault="00EA70F1">
      <w:pPr>
        <w:rPr>
          <w:sz w:val="28"/>
          <w:szCs w:val="28"/>
        </w:rPr>
      </w:pPr>
      <w:r w:rsidRPr="00330A94">
        <w:rPr>
          <w:noProof/>
          <w:sz w:val="28"/>
          <w:szCs w:val="28"/>
        </w:rPr>
        <w:drawing>
          <wp:anchor distT="0" distB="0" distL="114300" distR="114300" simplePos="0" relativeHeight="251659264" behindDoc="0" locked="0" layoutInCell="1" allowOverlap="1" wp14:anchorId="4839CB7B" wp14:editId="723F31A8">
            <wp:simplePos x="0" y="0"/>
            <wp:positionH relativeFrom="column">
              <wp:posOffset>0</wp:posOffset>
            </wp:positionH>
            <wp:positionV relativeFrom="paragraph">
              <wp:posOffset>285750</wp:posOffset>
            </wp:positionV>
            <wp:extent cx="5274310" cy="2247265"/>
            <wp:effectExtent l="0" t="0" r="2540" b="635"/>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4">
                      <a:extLst>
                        <a:ext uri="{28A0092B-C50C-407E-A947-70E740481C1C}">
                          <a14:useLocalDpi xmlns:a14="http://schemas.microsoft.com/office/drawing/2010/main" val="0"/>
                        </a:ext>
                      </a:extLst>
                    </a:blip>
                    <a:stretch>
                      <a:fillRect/>
                    </a:stretch>
                  </pic:blipFill>
                  <pic:spPr>
                    <a:xfrm>
                      <a:off x="0" y="0"/>
                      <a:ext cx="5274310" cy="2247265"/>
                    </a:xfrm>
                    <a:prstGeom prst="rect">
                      <a:avLst/>
                    </a:prstGeom>
                  </pic:spPr>
                </pic:pic>
              </a:graphicData>
            </a:graphic>
          </wp:anchor>
        </w:drawing>
      </w:r>
    </w:p>
    <w:p w14:paraId="16DEF0C3" w14:textId="3E4F3409" w:rsidR="00461E2B" w:rsidRPr="00F27613" w:rsidRDefault="00461E2B">
      <w:pPr>
        <w:rPr>
          <w:b/>
          <w:bCs/>
          <w:sz w:val="32"/>
          <w:szCs w:val="32"/>
          <w:rtl/>
          <w:lang w:bidi="ar-IQ"/>
        </w:rPr>
      </w:pPr>
    </w:p>
    <w:p w14:paraId="373BDE59" w14:textId="77777777" w:rsidR="003370C1" w:rsidRPr="00F27613" w:rsidRDefault="003370C1">
      <w:pPr>
        <w:rPr>
          <w:b/>
          <w:bCs/>
          <w:sz w:val="32"/>
          <w:szCs w:val="32"/>
          <w:rtl/>
        </w:rPr>
      </w:pPr>
      <w:r w:rsidRPr="00F27613">
        <w:rPr>
          <w:rFonts w:hint="cs"/>
          <w:b/>
          <w:bCs/>
          <w:sz w:val="32"/>
          <w:szCs w:val="32"/>
          <w:rtl/>
        </w:rPr>
        <w:t>التصويب من الحركة :</w:t>
      </w:r>
    </w:p>
    <w:p w14:paraId="0ECDC670" w14:textId="77777777" w:rsidR="003370C1" w:rsidRPr="00F27613" w:rsidRDefault="003370C1">
      <w:pPr>
        <w:rPr>
          <w:b/>
          <w:bCs/>
          <w:sz w:val="32"/>
          <w:szCs w:val="32"/>
          <w:rtl/>
        </w:rPr>
      </w:pPr>
    </w:p>
    <w:p w14:paraId="074282D2" w14:textId="77777777" w:rsidR="003370C1" w:rsidRPr="00F27613" w:rsidRDefault="003370C1">
      <w:pPr>
        <w:rPr>
          <w:sz w:val="36"/>
          <w:szCs w:val="36"/>
          <w:rtl/>
        </w:rPr>
      </w:pPr>
      <w:r w:rsidRPr="00F27613">
        <w:rPr>
          <w:rFonts w:hint="cs"/>
          <w:sz w:val="36"/>
          <w:szCs w:val="36"/>
          <w:rtl/>
        </w:rPr>
        <w:t>جاء هذا النوع من التصويب للتخلص من رقابة اللاعب المدافع بعد التقدم والتطور الكبير في الأساليب الدفاعية المستخدمة أثناء المباريات ولكي يتمكن اللاعب المهاجم من مقابلة اساليب الدفاع المتطورة يجب عليه ان يكون متمكنا من اداء مهارة التصويب من الحركة لتعذر حصوله على فرصة التصويب من الثبات</w:t>
      </w:r>
    </w:p>
    <w:p w14:paraId="1DA15462" w14:textId="77777777" w:rsidR="003370C1" w:rsidRPr="00F27613" w:rsidRDefault="003370C1">
      <w:pPr>
        <w:rPr>
          <w:sz w:val="36"/>
          <w:szCs w:val="36"/>
          <w:rtl/>
        </w:rPr>
      </w:pPr>
    </w:p>
    <w:p w14:paraId="512EFFE1" w14:textId="77777777" w:rsidR="003370C1" w:rsidRPr="00F27613" w:rsidRDefault="003370C1">
      <w:pPr>
        <w:rPr>
          <w:sz w:val="36"/>
          <w:szCs w:val="36"/>
          <w:rtl/>
        </w:rPr>
      </w:pPr>
      <w:r w:rsidRPr="00F27613">
        <w:rPr>
          <w:rFonts w:hint="cs"/>
          <w:sz w:val="36"/>
          <w:szCs w:val="36"/>
          <w:rtl/>
        </w:rPr>
        <w:t>ولكي يستثمر كل فرصة جيدة لأداء التصويب في كل الظروف المتغيرة للعب.</w:t>
      </w:r>
    </w:p>
    <w:p w14:paraId="131B3122" w14:textId="77777777" w:rsidR="003370C1" w:rsidRPr="00F27613" w:rsidRDefault="003370C1">
      <w:pPr>
        <w:rPr>
          <w:sz w:val="36"/>
          <w:szCs w:val="36"/>
          <w:rtl/>
        </w:rPr>
      </w:pPr>
    </w:p>
    <w:p w14:paraId="1538A964" w14:textId="77777777" w:rsidR="003370C1" w:rsidRPr="00F27613" w:rsidRDefault="003370C1">
      <w:pPr>
        <w:rPr>
          <w:sz w:val="36"/>
          <w:szCs w:val="36"/>
          <w:rtl/>
        </w:rPr>
      </w:pPr>
      <w:r w:rsidRPr="00F27613">
        <w:rPr>
          <w:rFonts w:hint="cs"/>
          <w:sz w:val="36"/>
          <w:szCs w:val="36"/>
          <w:rtl/>
        </w:rPr>
        <w:t>وانواع التصويب من الحركة هي:</w:t>
      </w:r>
    </w:p>
    <w:p w14:paraId="39C7121B" w14:textId="77777777" w:rsidR="003370C1" w:rsidRPr="00F27613" w:rsidRDefault="003370C1">
      <w:pPr>
        <w:rPr>
          <w:sz w:val="36"/>
          <w:szCs w:val="36"/>
          <w:rtl/>
        </w:rPr>
      </w:pPr>
    </w:p>
    <w:p w14:paraId="250E792A" w14:textId="6B1F0C25" w:rsidR="003370C1" w:rsidRPr="00F27613" w:rsidRDefault="003370C1">
      <w:pPr>
        <w:rPr>
          <w:sz w:val="36"/>
          <w:szCs w:val="36"/>
          <w:rtl/>
        </w:rPr>
      </w:pPr>
      <w:r w:rsidRPr="00F27613">
        <w:rPr>
          <w:rFonts w:hint="cs"/>
          <w:sz w:val="36"/>
          <w:szCs w:val="36"/>
          <w:rtl/>
        </w:rPr>
        <w:lastRenderedPageBreak/>
        <w:t xml:space="preserve">1 </w:t>
      </w:r>
      <w:r w:rsidRPr="00F27613">
        <w:rPr>
          <w:sz w:val="36"/>
          <w:szCs w:val="36"/>
          <w:rtl/>
        </w:rPr>
        <w:t>–</w:t>
      </w:r>
      <w:r w:rsidRPr="00F27613">
        <w:rPr>
          <w:rFonts w:hint="cs"/>
          <w:sz w:val="36"/>
          <w:szCs w:val="36"/>
          <w:rtl/>
        </w:rPr>
        <w:t xml:space="preserve"> التصويب السلمي</w:t>
      </w:r>
    </w:p>
    <w:p w14:paraId="374B148E" w14:textId="77777777" w:rsidR="003370C1" w:rsidRPr="00F27613" w:rsidRDefault="003370C1">
      <w:pPr>
        <w:rPr>
          <w:sz w:val="36"/>
          <w:szCs w:val="36"/>
          <w:rtl/>
        </w:rPr>
      </w:pPr>
    </w:p>
    <w:p w14:paraId="56604C53" w14:textId="2A92CFC7" w:rsidR="003370C1" w:rsidRPr="00F27613" w:rsidRDefault="003370C1">
      <w:pPr>
        <w:rPr>
          <w:sz w:val="36"/>
          <w:szCs w:val="36"/>
          <w:rtl/>
        </w:rPr>
      </w:pPr>
      <w:r w:rsidRPr="00F27613">
        <w:rPr>
          <w:rFonts w:hint="cs"/>
          <w:sz w:val="36"/>
          <w:szCs w:val="36"/>
          <w:rtl/>
        </w:rPr>
        <w:t xml:space="preserve">2 </w:t>
      </w:r>
      <w:r w:rsidRPr="00F27613">
        <w:rPr>
          <w:sz w:val="36"/>
          <w:szCs w:val="36"/>
          <w:rtl/>
        </w:rPr>
        <w:t>–</w:t>
      </w:r>
      <w:r w:rsidRPr="00F27613">
        <w:rPr>
          <w:rFonts w:hint="cs"/>
          <w:sz w:val="36"/>
          <w:szCs w:val="36"/>
          <w:rtl/>
        </w:rPr>
        <w:t xml:space="preserve"> التصويب من القفز</w:t>
      </w:r>
    </w:p>
    <w:p w14:paraId="475CE398" w14:textId="77777777" w:rsidR="003370C1" w:rsidRPr="00F27613" w:rsidRDefault="003370C1">
      <w:pPr>
        <w:rPr>
          <w:sz w:val="36"/>
          <w:szCs w:val="36"/>
          <w:rtl/>
        </w:rPr>
      </w:pPr>
    </w:p>
    <w:p w14:paraId="51941715" w14:textId="10404C61" w:rsidR="003370C1" w:rsidRPr="00F27613" w:rsidRDefault="003370C1">
      <w:pPr>
        <w:rPr>
          <w:sz w:val="36"/>
          <w:szCs w:val="36"/>
          <w:rtl/>
        </w:rPr>
      </w:pPr>
      <w:r w:rsidRPr="00F27613">
        <w:rPr>
          <w:rFonts w:hint="cs"/>
          <w:sz w:val="36"/>
          <w:szCs w:val="36"/>
          <w:rtl/>
        </w:rPr>
        <w:t xml:space="preserve">3 </w:t>
      </w:r>
      <w:r w:rsidRPr="00F27613">
        <w:rPr>
          <w:sz w:val="36"/>
          <w:szCs w:val="36"/>
          <w:rtl/>
        </w:rPr>
        <w:t>–</w:t>
      </w:r>
      <w:r w:rsidRPr="00F27613">
        <w:rPr>
          <w:rFonts w:hint="cs"/>
          <w:sz w:val="36"/>
          <w:szCs w:val="36"/>
          <w:rtl/>
        </w:rPr>
        <w:t xml:space="preserve"> التصويب بالمتابعة</w:t>
      </w:r>
    </w:p>
    <w:p w14:paraId="39466ACE" w14:textId="77777777" w:rsidR="003370C1" w:rsidRPr="00F27613" w:rsidRDefault="003370C1">
      <w:pPr>
        <w:rPr>
          <w:sz w:val="36"/>
          <w:szCs w:val="36"/>
          <w:rtl/>
        </w:rPr>
      </w:pPr>
    </w:p>
    <w:p w14:paraId="5D7C2312" w14:textId="37D73357" w:rsidR="003370C1" w:rsidRPr="00F27613" w:rsidRDefault="003370C1">
      <w:pPr>
        <w:rPr>
          <w:sz w:val="36"/>
          <w:szCs w:val="36"/>
          <w:rtl/>
        </w:rPr>
      </w:pPr>
      <w:r w:rsidRPr="00F27613">
        <w:rPr>
          <w:rFonts w:hint="cs"/>
          <w:sz w:val="36"/>
          <w:szCs w:val="36"/>
          <w:rtl/>
        </w:rPr>
        <w:t>4- التصويب الخطافي</w:t>
      </w:r>
    </w:p>
    <w:p w14:paraId="55D959CF" w14:textId="0E5745CD" w:rsidR="00BD60E7" w:rsidRDefault="00BD60E7">
      <w:pPr>
        <w:rPr>
          <w:sz w:val="28"/>
          <w:szCs w:val="28"/>
          <w:rtl/>
        </w:rPr>
      </w:pPr>
    </w:p>
    <w:p w14:paraId="451D76A8" w14:textId="165DD2D1" w:rsidR="00BD60E7" w:rsidRDefault="00BD60E7">
      <w:pPr>
        <w:rPr>
          <w:sz w:val="28"/>
          <w:szCs w:val="28"/>
          <w:rtl/>
        </w:rPr>
      </w:pPr>
    </w:p>
    <w:p w14:paraId="286D4FDA" w14:textId="049D3351" w:rsidR="00BD60E7" w:rsidRDefault="00BD60E7">
      <w:pPr>
        <w:rPr>
          <w:sz w:val="28"/>
          <w:szCs w:val="28"/>
          <w:rtl/>
        </w:rPr>
      </w:pPr>
    </w:p>
    <w:p w14:paraId="1DC66B17" w14:textId="600721D4" w:rsidR="00BD60E7" w:rsidRDefault="00BD60E7">
      <w:pPr>
        <w:rPr>
          <w:sz w:val="28"/>
          <w:szCs w:val="28"/>
          <w:rtl/>
        </w:rPr>
      </w:pPr>
    </w:p>
    <w:p w14:paraId="0CA99F01" w14:textId="6245ACCC" w:rsidR="00BD60E7" w:rsidRDefault="00BD60E7">
      <w:pPr>
        <w:rPr>
          <w:sz w:val="28"/>
          <w:szCs w:val="28"/>
          <w:rtl/>
        </w:rPr>
      </w:pPr>
    </w:p>
    <w:p w14:paraId="2602FA3C" w14:textId="5B468764" w:rsidR="00BD60E7" w:rsidRDefault="00BD60E7">
      <w:pPr>
        <w:rPr>
          <w:sz w:val="28"/>
          <w:szCs w:val="28"/>
          <w:rtl/>
        </w:rPr>
      </w:pPr>
    </w:p>
    <w:p w14:paraId="3BC4FEFD" w14:textId="0F770CD3" w:rsidR="00BD60E7" w:rsidRDefault="00BD60E7">
      <w:pPr>
        <w:rPr>
          <w:sz w:val="28"/>
          <w:szCs w:val="28"/>
          <w:rtl/>
        </w:rPr>
      </w:pPr>
    </w:p>
    <w:p w14:paraId="6533B71E" w14:textId="0C04EA25" w:rsidR="00BD60E7" w:rsidRDefault="00BD60E7">
      <w:pPr>
        <w:rPr>
          <w:sz w:val="28"/>
          <w:szCs w:val="28"/>
          <w:rtl/>
        </w:rPr>
      </w:pPr>
    </w:p>
    <w:p w14:paraId="339744AA" w14:textId="4D320293" w:rsidR="00BD60E7" w:rsidRDefault="00BD60E7">
      <w:pPr>
        <w:rPr>
          <w:sz w:val="28"/>
          <w:szCs w:val="28"/>
          <w:rtl/>
        </w:rPr>
      </w:pPr>
    </w:p>
    <w:p w14:paraId="1299B2EC" w14:textId="2D71C254" w:rsidR="00BD60E7" w:rsidRDefault="00BD60E7">
      <w:pPr>
        <w:rPr>
          <w:sz w:val="28"/>
          <w:szCs w:val="28"/>
          <w:rtl/>
        </w:rPr>
      </w:pPr>
    </w:p>
    <w:p w14:paraId="0038EC02" w14:textId="22C2B3E3" w:rsidR="00BD60E7" w:rsidRDefault="00BD60E7">
      <w:pPr>
        <w:rPr>
          <w:sz w:val="28"/>
          <w:szCs w:val="28"/>
          <w:rtl/>
        </w:rPr>
      </w:pPr>
    </w:p>
    <w:p w14:paraId="227BD6EC" w14:textId="03F0DA3B" w:rsidR="00BD60E7" w:rsidRDefault="00BD60E7">
      <w:pPr>
        <w:rPr>
          <w:sz w:val="28"/>
          <w:szCs w:val="28"/>
          <w:rtl/>
        </w:rPr>
      </w:pPr>
    </w:p>
    <w:p w14:paraId="49F0A947" w14:textId="309AEA33" w:rsidR="00BD60E7" w:rsidRDefault="00BD60E7">
      <w:pPr>
        <w:rPr>
          <w:sz w:val="28"/>
          <w:szCs w:val="28"/>
          <w:rtl/>
        </w:rPr>
      </w:pPr>
    </w:p>
    <w:p w14:paraId="42178576" w14:textId="1B67DF07" w:rsidR="00BD60E7" w:rsidRDefault="00BD60E7">
      <w:pPr>
        <w:rPr>
          <w:sz w:val="28"/>
          <w:szCs w:val="28"/>
          <w:rtl/>
        </w:rPr>
      </w:pPr>
    </w:p>
    <w:p w14:paraId="7AE3DD3E" w14:textId="12AB7B3A" w:rsidR="00BD60E7" w:rsidRDefault="00BD60E7">
      <w:pPr>
        <w:rPr>
          <w:sz w:val="28"/>
          <w:szCs w:val="28"/>
          <w:rtl/>
        </w:rPr>
      </w:pPr>
    </w:p>
    <w:p w14:paraId="57A32288" w14:textId="287099AB" w:rsidR="00BD60E7" w:rsidRDefault="00BD60E7">
      <w:pPr>
        <w:rPr>
          <w:sz w:val="28"/>
          <w:szCs w:val="28"/>
          <w:rtl/>
        </w:rPr>
      </w:pPr>
    </w:p>
    <w:p w14:paraId="02C3FBEF" w14:textId="33A4A5E4" w:rsidR="00BD60E7" w:rsidRDefault="00BD60E7">
      <w:pPr>
        <w:rPr>
          <w:sz w:val="28"/>
          <w:szCs w:val="28"/>
          <w:rtl/>
        </w:rPr>
      </w:pPr>
    </w:p>
    <w:p w14:paraId="4E7CD9CC" w14:textId="26BC39E8" w:rsidR="00BD60E7" w:rsidRDefault="00BD60E7">
      <w:pPr>
        <w:rPr>
          <w:sz w:val="28"/>
          <w:szCs w:val="28"/>
          <w:rtl/>
        </w:rPr>
      </w:pPr>
    </w:p>
    <w:p w14:paraId="1E06481C" w14:textId="720910F1" w:rsidR="00BD60E7" w:rsidRDefault="00BD60E7">
      <w:pPr>
        <w:rPr>
          <w:sz w:val="28"/>
          <w:szCs w:val="28"/>
          <w:rtl/>
        </w:rPr>
      </w:pPr>
    </w:p>
    <w:p w14:paraId="60DBE549" w14:textId="6EF80565" w:rsidR="00BD60E7" w:rsidRDefault="00BD60E7">
      <w:pPr>
        <w:rPr>
          <w:sz w:val="28"/>
          <w:szCs w:val="28"/>
          <w:rtl/>
        </w:rPr>
      </w:pPr>
    </w:p>
    <w:p w14:paraId="3BF3F8C4" w14:textId="199B4176" w:rsidR="00BD60E7" w:rsidRDefault="00BD60E7">
      <w:pPr>
        <w:rPr>
          <w:sz w:val="28"/>
          <w:szCs w:val="28"/>
          <w:rtl/>
        </w:rPr>
      </w:pPr>
    </w:p>
    <w:p w14:paraId="742AFF91" w14:textId="309B4441" w:rsidR="00BD60E7" w:rsidRDefault="00BD60E7">
      <w:pPr>
        <w:rPr>
          <w:sz w:val="28"/>
          <w:szCs w:val="28"/>
          <w:rtl/>
        </w:rPr>
      </w:pPr>
    </w:p>
    <w:p w14:paraId="4F963EB7" w14:textId="51F0C8CC" w:rsidR="00BD60E7" w:rsidRDefault="00BD60E7">
      <w:pPr>
        <w:rPr>
          <w:sz w:val="28"/>
          <w:szCs w:val="28"/>
          <w:rtl/>
        </w:rPr>
      </w:pPr>
    </w:p>
    <w:p w14:paraId="1D541D8B" w14:textId="3EFE1265" w:rsidR="00BD60E7" w:rsidRDefault="00BD60E7">
      <w:pPr>
        <w:rPr>
          <w:sz w:val="28"/>
          <w:szCs w:val="28"/>
          <w:rtl/>
        </w:rPr>
      </w:pPr>
    </w:p>
    <w:p w14:paraId="34148FAC" w14:textId="13D8914E" w:rsidR="00BD60E7" w:rsidRDefault="00BD60E7">
      <w:pPr>
        <w:rPr>
          <w:sz w:val="28"/>
          <w:szCs w:val="28"/>
          <w:rtl/>
        </w:rPr>
      </w:pPr>
    </w:p>
    <w:p w14:paraId="764B0C50" w14:textId="382454FF" w:rsidR="00BD60E7" w:rsidRDefault="00BD60E7">
      <w:pPr>
        <w:rPr>
          <w:sz w:val="28"/>
          <w:szCs w:val="28"/>
          <w:rtl/>
        </w:rPr>
      </w:pPr>
    </w:p>
    <w:p w14:paraId="64DD7EBF" w14:textId="20544380" w:rsidR="00BD60E7" w:rsidRDefault="00BD60E7">
      <w:pPr>
        <w:rPr>
          <w:sz w:val="28"/>
          <w:szCs w:val="28"/>
          <w:rtl/>
        </w:rPr>
      </w:pPr>
    </w:p>
    <w:p w14:paraId="5BAE3E5F" w14:textId="469B972E" w:rsidR="00BD60E7" w:rsidRDefault="00BD60E7">
      <w:pPr>
        <w:rPr>
          <w:sz w:val="28"/>
          <w:szCs w:val="28"/>
          <w:rtl/>
        </w:rPr>
      </w:pPr>
    </w:p>
    <w:p w14:paraId="5A03A34A" w14:textId="589C3715" w:rsidR="00BD60E7" w:rsidRDefault="00BD60E7">
      <w:pPr>
        <w:rPr>
          <w:sz w:val="28"/>
          <w:szCs w:val="28"/>
          <w:rtl/>
        </w:rPr>
      </w:pPr>
    </w:p>
    <w:p w14:paraId="7BF9FB5D" w14:textId="402D1DB7" w:rsidR="00BD60E7" w:rsidRDefault="00BD60E7">
      <w:pPr>
        <w:rPr>
          <w:sz w:val="28"/>
          <w:szCs w:val="28"/>
          <w:rtl/>
        </w:rPr>
      </w:pPr>
    </w:p>
    <w:p w14:paraId="1DD9C3C8" w14:textId="4638A261" w:rsidR="00BD60E7" w:rsidRDefault="00BD60E7">
      <w:pPr>
        <w:rPr>
          <w:sz w:val="28"/>
          <w:szCs w:val="28"/>
          <w:rtl/>
        </w:rPr>
      </w:pPr>
    </w:p>
    <w:p w14:paraId="05BA2B19" w14:textId="521418FA" w:rsidR="00BD60E7" w:rsidRDefault="00BD60E7">
      <w:pPr>
        <w:rPr>
          <w:sz w:val="28"/>
          <w:szCs w:val="28"/>
          <w:rtl/>
        </w:rPr>
      </w:pPr>
    </w:p>
    <w:p w14:paraId="680EFFD1" w14:textId="2278DC54" w:rsidR="00BD60E7" w:rsidRDefault="00BD60E7">
      <w:pPr>
        <w:rPr>
          <w:sz w:val="28"/>
          <w:szCs w:val="28"/>
          <w:rtl/>
        </w:rPr>
      </w:pPr>
    </w:p>
    <w:p w14:paraId="11A94F78" w14:textId="275A76FA" w:rsidR="00BD60E7" w:rsidRDefault="00BD60E7">
      <w:pPr>
        <w:rPr>
          <w:sz w:val="28"/>
          <w:szCs w:val="28"/>
          <w:rtl/>
        </w:rPr>
      </w:pPr>
    </w:p>
    <w:p w14:paraId="54931A21" w14:textId="77777777" w:rsidR="00BD60E7" w:rsidRPr="00330A94" w:rsidRDefault="00BD60E7">
      <w:pPr>
        <w:rPr>
          <w:sz w:val="28"/>
          <w:szCs w:val="28"/>
          <w:rtl/>
        </w:rPr>
      </w:pPr>
    </w:p>
    <w:p w14:paraId="3C0380D2" w14:textId="6D71C490" w:rsidR="00747F98" w:rsidRPr="00330A94" w:rsidRDefault="00747F98">
      <w:pPr>
        <w:rPr>
          <w:sz w:val="28"/>
          <w:szCs w:val="28"/>
          <w:rtl/>
        </w:rPr>
      </w:pPr>
    </w:p>
    <w:p w14:paraId="5A3A4793" w14:textId="77777777" w:rsidR="009816CC" w:rsidRPr="00330A94" w:rsidRDefault="009816CC">
      <w:pPr>
        <w:rPr>
          <w:sz w:val="28"/>
          <w:szCs w:val="28"/>
        </w:rPr>
      </w:pPr>
    </w:p>
    <w:sectPr w:rsidR="009816CC" w:rsidRPr="00330A94" w:rsidSect="00FD2D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2B"/>
    <w:rsid w:val="00330A94"/>
    <w:rsid w:val="003370C1"/>
    <w:rsid w:val="00427BA7"/>
    <w:rsid w:val="00461E2B"/>
    <w:rsid w:val="00534965"/>
    <w:rsid w:val="006C5A77"/>
    <w:rsid w:val="006F2CA1"/>
    <w:rsid w:val="00747F98"/>
    <w:rsid w:val="007932D5"/>
    <w:rsid w:val="007E53E8"/>
    <w:rsid w:val="009816CC"/>
    <w:rsid w:val="00B450AB"/>
    <w:rsid w:val="00BD60E7"/>
    <w:rsid w:val="00EA70F1"/>
    <w:rsid w:val="00F27613"/>
    <w:rsid w:val="00F94C78"/>
    <w:rsid w:val="00FD2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E81C"/>
  <w15:docId w15:val="{734CDBAE-C3DC-487C-9F14-A28B8914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319</Words>
  <Characters>1819</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لينا محي</dc:creator>
  <cp:lastModifiedBy>Msc-Alhassan</cp:lastModifiedBy>
  <cp:revision>2</cp:revision>
  <dcterms:created xsi:type="dcterms:W3CDTF">2024-03-02T17:29:00Z</dcterms:created>
  <dcterms:modified xsi:type="dcterms:W3CDTF">2024-03-02T17:29:00Z</dcterms:modified>
</cp:coreProperties>
</file>