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7B" w:rsidRPr="00DE767B" w:rsidRDefault="00DE767B" w:rsidP="00DE767B">
      <w:pPr>
        <w:spacing w:before="0"/>
        <w:rPr>
          <w:rFonts w:asciiTheme="minorBidi" w:eastAsiaTheme="minorHAnsi" w:hAnsiTheme="minorBidi"/>
          <w:b/>
          <w:bCs/>
          <w:sz w:val="32"/>
          <w:szCs w:val="32"/>
        </w:rPr>
      </w:pPr>
      <w:r w:rsidRPr="00DE767B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C0A6104" wp14:editId="05388776">
            <wp:simplePos x="0" y="0"/>
            <wp:positionH relativeFrom="column">
              <wp:posOffset>-628650</wp:posOffset>
            </wp:positionH>
            <wp:positionV relativeFrom="paragraph">
              <wp:posOffset>-285750</wp:posOffset>
            </wp:positionV>
            <wp:extent cx="2333625" cy="21431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67B">
        <w:rPr>
          <w:rFonts w:asciiTheme="minorBidi" w:eastAsiaTheme="minorHAnsi" w:hAnsiTheme="minorBidi"/>
          <w:b/>
          <w:bCs/>
          <w:sz w:val="32"/>
          <w:szCs w:val="32"/>
          <w:rtl/>
        </w:rPr>
        <w:t xml:space="preserve">وزارة التعليم والبحث العلمي                             </w:t>
      </w:r>
    </w:p>
    <w:p w:rsidR="00DE767B" w:rsidRPr="00DE767B" w:rsidRDefault="00DE767B" w:rsidP="00DE767B">
      <w:pPr>
        <w:spacing w:before="0"/>
        <w:rPr>
          <w:rFonts w:asciiTheme="minorBidi" w:eastAsiaTheme="minorHAnsi" w:hAnsiTheme="minorBidi"/>
          <w:b/>
          <w:bCs/>
          <w:sz w:val="32"/>
          <w:szCs w:val="32"/>
          <w:rtl/>
        </w:rPr>
      </w:pPr>
      <w:r w:rsidRPr="00DE767B">
        <w:rPr>
          <w:rFonts w:asciiTheme="minorBidi" w:eastAsiaTheme="minorHAnsi" w:hAnsiTheme="minorBidi"/>
          <w:b/>
          <w:bCs/>
          <w:sz w:val="32"/>
          <w:szCs w:val="32"/>
          <w:rtl/>
        </w:rPr>
        <w:t>جامعة المستقبل</w:t>
      </w:r>
    </w:p>
    <w:p w:rsidR="00DE767B" w:rsidRPr="00DE767B" w:rsidRDefault="00DE767B" w:rsidP="00DE767B">
      <w:pPr>
        <w:spacing w:before="0"/>
        <w:rPr>
          <w:rFonts w:asciiTheme="minorBidi" w:eastAsiaTheme="minorHAnsi" w:hAnsiTheme="minorBidi"/>
          <w:b/>
          <w:bCs/>
          <w:sz w:val="32"/>
          <w:szCs w:val="32"/>
          <w:rtl/>
        </w:rPr>
      </w:pPr>
      <w:r w:rsidRPr="00DE767B">
        <w:rPr>
          <w:rFonts w:asciiTheme="minorBidi" w:eastAsiaTheme="minorHAnsi" w:hAnsiTheme="minorBidi"/>
          <w:b/>
          <w:bCs/>
          <w:sz w:val="32"/>
          <w:szCs w:val="32"/>
          <w:rtl/>
        </w:rPr>
        <w:t xml:space="preserve">كلية الهندسة والتقنيات الهندسية </w:t>
      </w: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28"/>
          <w:szCs w:val="28"/>
          <w:rtl/>
        </w:rPr>
      </w:pP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40"/>
          <w:szCs w:val="40"/>
          <w:rtl/>
        </w:rPr>
      </w:pP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40"/>
          <w:szCs w:val="40"/>
          <w:rtl/>
          <w:lang w:bidi="ar-IQ"/>
        </w:rPr>
      </w:pP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40"/>
          <w:szCs w:val="40"/>
          <w:rtl/>
        </w:rPr>
      </w:pP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color w:val="9BBB59" w:themeColor="accent3"/>
          <w:sz w:val="96"/>
          <w:szCs w:val="96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DE767B">
        <w:rPr>
          <w:rFonts w:asciiTheme="minorBidi" w:eastAsiaTheme="minorHAnsi" w:hAnsiTheme="minorBidi"/>
          <w:b/>
          <w:bCs/>
          <w:color w:val="9BBB59" w:themeColor="accent3"/>
          <w:sz w:val="96"/>
          <w:szCs w:val="96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محاضرات في </w:t>
      </w: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color w:val="9BBB59" w:themeColor="accent3"/>
          <w:sz w:val="96"/>
          <w:szCs w:val="96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DE767B">
        <w:rPr>
          <w:rFonts w:asciiTheme="minorBidi" w:eastAsiaTheme="minorHAnsi" w:hAnsiTheme="minorBidi"/>
          <w:b/>
          <w:bCs/>
          <w:color w:val="9BBB59" w:themeColor="accent3"/>
          <w:sz w:val="96"/>
          <w:szCs w:val="96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مادة اللغة العربية </w:t>
      </w: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28"/>
          <w:szCs w:val="28"/>
          <w:rtl/>
        </w:rPr>
      </w:pP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28"/>
          <w:szCs w:val="28"/>
          <w:rtl/>
        </w:rPr>
      </w:pPr>
    </w:p>
    <w:p w:rsidR="00DE767B" w:rsidRPr="00DE767B" w:rsidRDefault="00DE767B" w:rsidP="00DE767B">
      <w:pPr>
        <w:spacing w:before="0"/>
        <w:rPr>
          <w:rFonts w:asciiTheme="minorBidi" w:eastAsiaTheme="minorHAnsi" w:hAnsiTheme="minorBidi"/>
          <w:b/>
          <w:bCs/>
          <w:sz w:val="28"/>
          <w:szCs w:val="28"/>
          <w:rtl/>
        </w:rPr>
      </w:pP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40"/>
          <w:szCs w:val="40"/>
          <w:rtl/>
        </w:rPr>
      </w:pPr>
      <w:r w:rsidRPr="00DE767B">
        <w:rPr>
          <w:rFonts w:asciiTheme="minorBidi" w:eastAsiaTheme="minorHAnsi" w:hAnsiTheme="minorBidi"/>
          <w:b/>
          <w:bCs/>
          <w:sz w:val="40"/>
          <w:szCs w:val="40"/>
          <w:rtl/>
        </w:rPr>
        <w:t>إعداد</w:t>
      </w: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28"/>
          <w:szCs w:val="28"/>
          <w:rtl/>
        </w:rPr>
      </w:pPr>
      <w:r w:rsidRPr="00DE767B">
        <w:rPr>
          <w:rFonts w:asciiTheme="minorBidi" w:eastAsiaTheme="minorHAnsi" w:hAnsiTheme="minorBidi"/>
          <w:b/>
          <w:bCs/>
          <w:sz w:val="28"/>
          <w:szCs w:val="28"/>
          <w:rtl/>
        </w:rPr>
        <w:t xml:space="preserve">م.م. فاطمة تركي صاحب </w:t>
      </w: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28"/>
          <w:szCs w:val="28"/>
          <w:rtl/>
        </w:rPr>
      </w:pPr>
    </w:p>
    <w:p w:rsidR="00DE767B" w:rsidRPr="00DE767B" w:rsidRDefault="00DE767B" w:rsidP="00DE767B">
      <w:pPr>
        <w:spacing w:before="0"/>
        <w:jc w:val="center"/>
        <w:rPr>
          <w:rFonts w:asciiTheme="minorBidi" w:eastAsiaTheme="minorHAnsi" w:hAnsiTheme="minorBidi"/>
          <w:b/>
          <w:bCs/>
          <w:sz w:val="28"/>
          <w:szCs w:val="28"/>
          <w:rtl/>
        </w:rPr>
      </w:pPr>
      <w:r w:rsidRPr="00DE767B">
        <w:rPr>
          <w:rFonts w:asciiTheme="minorBidi" w:eastAsiaTheme="minorHAnsi" w:hAnsiTheme="minorBidi"/>
          <w:b/>
          <w:bCs/>
          <w:sz w:val="28"/>
          <w:szCs w:val="28"/>
          <w:rtl/>
        </w:rPr>
        <w:t>202</w:t>
      </w:r>
      <w:r w:rsidRPr="00DE767B">
        <w:rPr>
          <w:rFonts w:asciiTheme="minorBidi" w:eastAsiaTheme="minorHAnsi" w:hAnsiTheme="minorBidi" w:hint="cs"/>
          <w:b/>
          <w:bCs/>
          <w:sz w:val="28"/>
          <w:szCs w:val="28"/>
          <w:rtl/>
        </w:rPr>
        <w:t>5</w:t>
      </w:r>
    </w:p>
    <w:p w:rsidR="00DE767B" w:rsidRDefault="00DE767B" w:rsidP="00DE767B">
      <w:pPr>
        <w:tabs>
          <w:tab w:val="left" w:pos="3415"/>
        </w:tabs>
        <w:jc w:val="center"/>
        <w:rPr>
          <w:rFonts w:ascii="Simplified Arabic" w:hAnsi="Simplified Arabic" w:cs="DecoType Naskh" w:hint="cs"/>
          <w:sz w:val="40"/>
          <w:szCs w:val="40"/>
          <w:rtl/>
          <w:lang w:bidi="ar-IQ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66C2F" w:rsidRDefault="00166C2F" w:rsidP="00166C2F">
      <w:pPr>
        <w:tabs>
          <w:tab w:val="left" w:pos="3415"/>
        </w:tabs>
        <w:rPr>
          <w:rFonts w:ascii="Simplified Arabic" w:hAnsi="Simplified Arabic" w:cs="DecoType Naskh" w:hint="cs"/>
          <w:sz w:val="40"/>
          <w:szCs w:val="40"/>
          <w:rtl/>
          <w:lang w:bidi="ar-IQ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E767B" w:rsidRPr="00166C2F" w:rsidRDefault="00DE767B" w:rsidP="00166C2F">
      <w:pPr>
        <w:tabs>
          <w:tab w:val="left" w:pos="3415"/>
        </w:tabs>
        <w:jc w:val="center"/>
        <w:rPr>
          <w:rFonts w:ascii="Simplified Arabic" w:hAnsi="Simplified Arabic" w:cs="DecoType Naskh"/>
          <w:bCs/>
          <w:sz w:val="40"/>
          <w:szCs w:val="40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66C2F">
        <w:rPr>
          <w:rFonts w:ascii="Simplified Arabic" w:hAnsi="Simplified Arabic" w:cs="DecoType Naskh" w:hint="cs"/>
          <w:bCs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العدد والمعدود (تذكيرهُ وتأنيثه)</w:t>
      </w:r>
    </w:p>
    <w:p w:rsidR="00DE767B" w:rsidRDefault="00DE767B" w:rsidP="00DE767B">
      <w:pPr>
        <w:spacing w:before="0" w:after="0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العدد: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ما دلَّ على كمية الأشياء المعدودة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DE767B" w:rsidRDefault="00DE767B" w:rsidP="00DE767B">
      <w:pPr>
        <w:spacing w:before="120" w:after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المعدود: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كلمة توضح العدد وتميزه، وهي قد تكون دالة على مذكر أو دالة على مؤنث. </w:t>
      </w:r>
    </w:p>
    <w:p w:rsidR="00DE767B" w:rsidRDefault="00DE767B" w:rsidP="00DE767B">
      <w:pPr>
        <w:tabs>
          <w:tab w:val="left" w:pos="4959"/>
        </w:tabs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أنواع العدد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eastAsia="Times New Roman" w:hAnsi="Simplified Arabic" w:cs="Simplified Arabic"/>
          <w:color w:val="C00000"/>
          <w:sz w:val="64"/>
          <w:szCs w:val="64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ينقسم العدد الى أربعة أنواع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DE767B" w:rsidRDefault="00DE767B" w:rsidP="00DE767B">
      <w:pPr>
        <w:pStyle w:val="a3"/>
        <w:numPr>
          <w:ilvl w:val="0"/>
          <w:numId w:val="1"/>
        </w:numPr>
        <w:tabs>
          <w:tab w:val="left" w:pos="4959"/>
        </w:tabs>
        <w:bidi/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الاعداد المفردة</w:t>
      </w:r>
    </w:p>
    <w:p w:rsidR="00DE767B" w:rsidRDefault="00DE767B" w:rsidP="00DE767B">
      <w:pPr>
        <w:pStyle w:val="a3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الاعداد المركبة</w:t>
      </w:r>
    </w:p>
    <w:p w:rsidR="00DE767B" w:rsidRDefault="00DE767B" w:rsidP="00DE767B">
      <w:pPr>
        <w:pStyle w:val="a3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الفاظ العقود</w:t>
      </w:r>
    </w:p>
    <w:p w:rsidR="00DE767B" w:rsidRDefault="00DE767B" w:rsidP="00DE767B">
      <w:pPr>
        <w:pStyle w:val="a3"/>
        <w:numPr>
          <w:ilvl w:val="0"/>
          <w:numId w:val="1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الاعداد المعطوفة</w:t>
      </w:r>
    </w:p>
    <w:p w:rsidR="00DE767B" w:rsidRDefault="00DE767B" w:rsidP="00DE767B">
      <w:pPr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14:glow w14:rad="101600">
            <w14:schemeClr w14:val="accent1">
              <w14:alpha w14:val="60000"/>
              <w14:satMod w14:val="175000"/>
            </w14:schemeClr>
          </w14:glow>
        </w:rPr>
        <w:t>أولًا: الأعداد المفردة</w:t>
      </w:r>
      <w:r>
        <w:rPr>
          <w:rFonts w:ascii="Simplified Arabic" w:hAnsi="Simplified Arabic" w:cs="Simplified Arabic"/>
          <w:b/>
          <w:bCs/>
          <w:sz w:val="32"/>
          <w:szCs w:val="32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( 1 – 10):</w:t>
      </w:r>
    </w:p>
    <w:p w:rsidR="00DE767B" w:rsidRDefault="00DE767B" w:rsidP="00DE767B">
      <w:pPr>
        <w:pStyle w:val="a3"/>
        <w:numPr>
          <w:ilvl w:val="0"/>
          <w:numId w:val="2"/>
        </w:numPr>
        <w:bidi/>
        <w:spacing w:line="240" w:lineRule="auto"/>
        <w:ind w:left="281" w:hanging="28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BA69" wp14:editId="313B2882">
                <wp:simplePos x="0" y="0"/>
                <wp:positionH relativeFrom="column">
                  <wp:posOffset>-519430</wp:posOffset>
                </wp:positionH>
                <wp:positionV relativeFrom="paragraph">
                  <wp:posOffset>673100</wp:posOffset>
                </wp:positionV>
                <wp:extent cx="1695450" cy="1304925"/>
                <wp:effectExtent l="0" t="0" r="19050" b="28575"/>
                <wp:wrapNone/>
                <wp:docPr id="20" name="موج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04925"/>
                        </a:xfrm>
                        <a:prstGeom prst="wav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67B" w:rsidRDefault="00DE767B" w:rsidP="00DE767B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8"/>
                                <w:szCs w:val="28"/>
                                <w:rtl/>
                              </w:rPr>
                              <w:t>فائدة: يعرب العددان (1،2) صفة للمعدود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20" o:spid="_x0000_s1026" type="#_x0000_t64" style="position:absolute;left:0;text-align:left;margin-left:-40.9pt;margin-top:53pt;width:133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" adj="2700" fillcolor="white [3201]" strokecolor="#4f81bd [3204]" strokeweight="2pt">
                <v:textbox>
                  <w:txbxContent>
                    <w:p w:rsidR="00DE767B" w:rsidRDefault="00DE767B" w:rsidP="00DE767B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17365D" w:themeColor="text2" w:themeShade="BF"/>
                          <w:sz w:val="28"/>
                          <w:szCs w:val="28"/>
                          <w:rtl/>
                        </w:rPr>
                        <w:t>فائدة: يعرب العددان (1،2) صفة للمعدود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</w:rPr>
        <w:t>العددان ( 1 ، 2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  <w:t>:</w:t>
      </w:r>
      <w:r>
        <w:rPr>
          <w:rFonts w:ascii="Simplified Arabic" w:hAnsi="Simplified Arabic" w:cs="Simplified Arabic"/>
          <w:sz w:val="32"/>
          <w:szCs w:val="32"/>
          <w:highlight w:val="yellow"/>
        </w:rPr>
        <w:t xml:space="preserve"> (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يوافقان المعدود دائماً بالتذكير والتأنيث (أي اذا كان المعدود مذكرًا يكتب العدد مذكرًا، واذا كان المعدود مؤنثًا يكتب العدد مؤنثًا). </w:t>
      </w:r>
    </w:p>
    <w:p w:rsidR="00DE767B" w:rsidRDefault="00DE767B" w:rsidP="00DE767B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مثال : </w:t>
      </w:r>
    </w:p>
    <w:p w:rsidR="00DE767B" w:rsidRDefault="00DE767B" w:rsidP="00DE767B">
      <w:pPr>
        <w:spacing w:before="0" w:after="0" w:line="240" w:lineRule="auto"/>
        <w:ind w:left="720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            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كتابٌ واحدٌ     -      قصيدةٌ واحدةٌ</w:t>
      </w:r>
    </w:p>
    <w:p w:rsidR="00DE767B" w:rsidRDefault="00DE767B" w:rsidP="00DE767B">
      <w:pPr>
        <w:spacing w:before="0" w:after="0" w:line="240" w:lineRule="auto"/>
        <w:ind w:left="72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      رجلان اثنان   -      امرأتان اثنتان</w:t>
      </w:r>
    </w:p>
    <w:p w:rsidR="00DE767B" w:rsidRDefault="00DE767B" w:rsidP="00DE767B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قال تعالى: «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DecoType Naskh Special" w:hint="cs"/>
          <w:color w:val="FF0000"/>
          <w:sz w:val="36"/>
          <w:szCs w:val="36"/>
          <w:rtl/>
        </w:rPr>
        <w:t xml:space="preserve">لا تتخذوا </w:t>
      </w:r>
      <w:r>
        <w:rPr>
          <w:rFonts w:ascii="Simplified Arabic" w:hAnsi="Simplified Arabic" w:cs="DecoType Naskh Special" w:hint="cs"/>
          <w:color w:val="FF0000"/>
          <w:sz w:val="36"/>
          <w:szCs w:val="36"/>
          <w:u w:val="single"/>
          <w:rtl/>
        </w:rPr>
        <w:t xml:space="preserve">الهينِ اثنين </w:t>
      </w:r>
      <w:r>
        <w:rPr>
          <w:rFonts w:ascii="Simplified Arabic" w:hAnsi="Simplified Arabic" w:cs="DecoType Naskh Special" w:hint="cs"/>
          <w:color w:val="FF0000"/>
          <w:sz w:val="36"/>
          <w:szCs w:val="36"/>
          <w:rtl/>
        </w:rPr>
        <w:t xml:space="preserve">انما هو </w:t>
      </w:r>
      <w:r>
        <w:rPr>
          <w:rFonts w:ascii="Simplified Arabic" w:hAnsi="Simplified Arabic" w:cs="DecoType Naskh Special" w:hint="cs"/>
          <w:color w:val="FF0000"/>
          <w:sz w:val="36"/>
          <w:szCs w:val="36"/>
          <w:u w:val="single"/>
          <w:rtl/>
        </w:rPr>
        <w:t>الهٌ واحد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»</w:t>
      </w:r>
    </w:p>
    <w:p w:rsidR="00DE767B" w:rsidRDefault="00DE767B" w:rsidP="00DE767B">
      <w:pPr>
        <w:pStyle w:val="a3"/>
        <w:numPr>
          <w:ilvl w:val="0"/>
          <w:numId w:val="2"/>
        </w:numPr>
        <w:bidi/>
        <w:ind w:left="281" w:hanging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</w:rPr>
        <w:t>الأعداد ( من 3 الى 9 )</w:t>
      </w:r>
      <w:r>
        <w:rPr>
          <w:rFonts w:ascii="Simplified Arabic" w:hAnsi="Simplified Arabic" w:cs="Simplified Arabic"/>
          <w:sz w:val="32"/>
          <w:szCs w:val="32"/>
          <w:highlight w:val="yellow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وهي </w:t>
      </w:r>
      <w:r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تخالف المعدود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بالتذكير والتأنيث، ويأتي المعدود بعدها جمعًا مجرورًا.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مثال: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 قال تعالى :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« سخرها عليهم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سبعَ ليالٍ وثمانيةَ أيام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»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 حيث جاء لفظ العدد "سبع" مذكرا لأن المعدود وهو الليالي مؤنث، وجاء لفظ العدد "ثمانية" مؤنثا لأن المعدود وهو الأيام مذكر</w:t>
      </w:r>
      <w:r>
        <w:rPr>
          <w:rFonts w:ascii="Simplified Arabic" w:hAnsi="Simplified Arabic" w:cs="Simplified Arabic"/>
          <w:sz w:val="32"/>
          <w:szCs w:val="32"/>
        </w:rPr>
        <w:t>. 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85090</wp:posOffset>
                </wp:positionV>
                <wp:extent cx="1943100" cy="1238250"/>
                <wp:effectExtent l="0" t="0" r="19050" b="19050"/>
                <wp:wrapNone/>
                <wp:docPr id="26" name="موج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38250"/>
                        </a:xfrm>
                        <a:prstGeom prst="wave">
                          <a:avLst>
                            <a:gd name="adj1" fmla="val 12500"/>
                            <a:gd name="adj2" fmla="val -219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67B" w:rsidRDefault="00DE767B" w:rsidP="00DE76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فائدة: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الاعداد (من 3 الى 10) تعرب حسب موقعها من الجملة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وجة 26" o:spid="_x0000_s1027" type="#_x0000_t64" style="position:absolute;left:0;text-align:left;margin-left:-4.9pt;margin-top:6.7pt;width:15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" adj="2700,10325" fillcolor="white [3201]" strokecolor="#c0504d [3205]" strokeweight="2pt">
                <v:textbox>
                  <w:txbxContent>
                    <w:p w:rsidR="00DE767B" w:rsidRDefault="00DE767B" w:rsidP="00DE76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فائدة: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الاعداد (من 3 الى 10) تعرب حسب موقعها من الجملة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وقال تعالى :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« فسيحوا في الأرض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أربعة اشهر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»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rtl/>
        </w:rPr>
      </w:pP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ونقول :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       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خمسةُ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طلاب و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تسعُ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طالباتٍ</w:t>
      </w:r>
      <w:r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             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          سبعُ نساء و ثلاثةُ رجال </w:t>
      </w:r>
    </w:p>
    <w:p w:rsidR="00DE767B" w:rsidRDefault="00DE767B" w:rsidP="00DE767B">
      <w:pPr>
        <w:pStyle w:val="a3"/>
        <w:numPr>
          <w:ilvl w:val="0"/>
          <w:numId w:val="2"/>
        </w:numPr>
        <w:bidi/>
        <w:ind w:left="281" w:hanging="284"/>
        <w:jc w:val="lowKashida"/>
        <w:rPr>
          <w:rFonts w:ascii="Simplified Arabic" w:hAnsi="Simplified Arabic" w:cs="Simplified Arabic"/>
          <w:sz w:val="32"/>
          <w:szCs w:val="32"/>
          <w:highlight w:val="yellow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highlight w:val="yellow"/>
          <w:u w:val="single"/>
          <w:rtl/>
        </w:rPr>
        <w:t>العدد (10) عشرة : فيه حالتان</w:t>
      </w:r>
      <w:r>
        <w:rPr>
          <w:rFonts w:ascii="Simplified Arabic" w:hAnsi="Simplified Arabic" w:cs="Simplified Arabic"/>
          <w:sz w:val="32"/>
          <w:szCs w:val="32"/>
          <w:highlight w:val="yellow"/>
          <w:rtl/>
        </w:rPr>
        <w:t>:</w:t>
      </w:r>
    </w:p>
    <w:p w:rsidR="00DE767B" w:rsidRDefault="00DE767B" w:rsidP="00DE767B">
      <w:pPr>
        <w:ind w:left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الأولى/ اذا جاء مفرداً فهو يخالف المعدود.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    نقول :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عشرُ سنين 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      عشرةُ أعوام</w:t>
      </w:r>
    </w:p>
    <w:p w:rsidR="00DE767B" w:rsidRDefault="00DE767B" w:rsidP="00DE767B">
      <w:pPr>
        <w:ind w:left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الثانية/ اذا جاء مركبًا مع عدد آخر فهنا يطابق المعدود دائماً.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      نقول :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أحدَ عشرَ رجلاً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        احدى عشرةَ امرأة</w:t>
      </w:r>
    </w:p>
    <w:p w:rsidR="00DE767B" w:rsidRDefault="00DE767B" w:rsidP="00DE767B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14:glow w14:rad="101600">
            <w14:schemeClr w14:val="accent1">
              <w14:alpha w14:val="60000"/>
              <w14:satMod w14:val="175000"/>
            </w14:schemeClr>
          </w14:glow>
        </w:rPr>
        <w:t>ثانياً : الأعداد المركبة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  <w:r>
        <w:rPr>
          <w:rFonts w:ascii="Simplified Arabic" w:hAnsi="Simplified Arabic" w:cs="Simplified Arabic"/>
          <w:sz w:val="32"/>
          <w:szCs w:val="32"/>
          <w:rtl/>
        </w:rPr>
        <w:t>هي الاعداد (من 11 – 19):</w:t>
      </w:r>
    </w:p>
    <w:p w:rsidR="00DE767B" w:rsidRDefault="00DE767B" w:rsidP="00DE767B">
      <w:pPr>
        <w:pStyle w:val="a3"/>
        <w:numPr>
          <w:ilvl w:val="0"/>
          <w:numId w:val="2"/>
        </w:numPr>
        <w:bidi/>
        <w:ind w:left="281" w:hanging="284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العددان ( 11 ، 12 )</w:t>
      </w:r>
      <w:r>
        <w:rPr>
          <w:rFonts w:ascii="Simplified Arabic" w:hAnsi="Simplified Arabic" w:cs="Simplified Arabic"/>
          <w:sz w:val="32"/>
          <w:szCs w:val="32"/>
          <w:rtl/>
        </w:rPr>
        <w:t>:  يوافقان المعدود بجزئيهما، ويكون المعدود بعدها مفردًا منصوباً.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    مثال :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أحدَ عشرَ كوكباً       -     احدى عشرةَ سنةً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      اثنا عشرَ كتباً        -     اثنتا عشرةَ طالبةً</w:t>
      </w:r>
    </w:p>
    <w:p w:rsidR="00DE767B" w:rsidRDefault="00DE767B" w:rsidP="00DE767B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 تنويه:  </w:t>
      </w:r>
      <w:r>
        <w:rPr>
          <w:rFonts w:ascii="Simplified Arabic" w:hAnsi="Simplified Arabic" w:cs="Simplified Arabic"/>
          <w:sz w:val="32"/>
          <w:szCs w:val="32"/>
          <w:rtl/>
        </w:rPr>
        <w:t>كل الأعداد المركبة تبنى على فتح الجزأين ما عدا (12) فأنّ الجزء الأول يعرب ملحقاً بالمثنى أي ( يرفع بالأف وينصب ويجر بالياء).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نقول :   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جاء اثنـــــــا عشرَ طالباً       -      جاءت اثنتـــا عشرةَ طالبةً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    رأيت اثنتي عشرةَ طالبةً       -      سلمت على اثني عشرَ رجلاً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14:glow w14:rad="101600">
            <w14:schemeClr w14:val="accent1">
              <w14:alpha w14:val="60000"/>
              <w14:satMod w14:val="175000"/>
            </w14:schemeClr>
          </w14:glow>
        </w:rPr>
        <w:t>ثالثاً : الفاظ العقود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وهي ( عشرون، ثلاثون الى تسعين ):</w:t>
      </w:r>
    </w:p>
    <w:p w:rsidR="00DE767B" w:rsidRDefault="00DE767B" w:rsidP="00DE767B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  تأتي ألفاظ العقود بصورة ثابتة مع المذكر والمؤنث (أي لا تتأثر بجنس المعدود)، وهي ترفع بالواو وتنصب وتجر بالياء، ويكون المعدود بعدها مفردًا منصوبًا.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نقول :  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عشرون رجلاً          -       عشرون امرأةً 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        قرأت ثلاثين كتاباً       -       كتبتُ عن خمسين شاعراً</w:t>
      </w:r>
      <w:r>
        <w:rPr>
          <w:rFonts w:ascii="Simplified Arabic" w:hAnsi="Simplified Arabic" w:cs="Simplified Arabic"/>
          <w:sz w:val="32"/>
          <w:szCs w:val="32"/>
          <w:rtl/>
        </w:rPr>
        <w:t>  </w:t>
      </w:r>
    </w:p>
    <w:p w:rsidR="00DE767B" w:rsidRDefault="00DE767B" w:rsidP="00DE767B">
      <w:pPr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المئة والالف والمليون ... الخ. </w:t>
      </w:r>
      <w:r>
        <w:rPr>
          <w:rFonts w:ascii="Simplified Arabic" w:hAnsi="Simplified Arabic" w:cs="Simplified Arabic"/>
          <w:sz w:val="32"/>
          <w:szCs w:val="32"/>
          <w:rtl/>
        </w:rPr>
        <w:t>كألفاظ العقود تبقى بلفظٍ واحد مع العدد، ولكن المعدود بعدها مفردًا مجرورًا، ويعرب مضافًا إليه.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   نقول: 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مئة رجلٍ          مئة امرأة 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    ألف رجلٍ         ألف امرأة 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          مليون دينارٍ      مليون شجرةِ</w:t>
      </w:r>
    </w:p>
    <w:p w:rsidR="00DE767B" w:rsidRDefault="00DE767B" w:rsidP="00DE767B">
      <w:pPr>
        <w:tabs>
          <w:tab w:val="left" w:pos="423"/>
          <w:tab w:val="left" w:pos="565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14:glow w14:rad="101600">
            <w14:schemeClr w14:val="accent1">
              <w14:alpha w14:val="60000"/>
              <w14:satMod w14:val="175000"/>
            </w14:schemeClr>
          </w14:glow>
        </w:rPr>
        <w:t>رابعاً:</w:t>
      </w:r>
      <w:r>
        <w:rPr>
          <w:rFonts w:ascii="Simplified Arabic" w:hAnsi="Simplified Arabic" w:cs="Simplified Arabic"/>
          <w:b/>
          <w:bCs/>
          <w:sz w:val="32"/>
          <w:szCs w:val="32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14:glow w14:rad="101600">
            <w14:schemeClr w14:val="accent1">
              <w14:alpha w14:val="60000"/>
              <w14:satMod w14:val="175000"/>
            </w14:schemeClr>
          </w14:glow>
        </w:rPr>
        <w:t>الاعداد المعطوفة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: (من 21 الى 99</w:t>
      </w:r>
      <w:r>
        <w:rPr>
          <w:rFonts w:ascii="Simplified Arabic" w:hAnsi="Simplified Arabic" w:cs="Simplified Arabic"/>
          <w:b/>
          <w:bCs/>
          <w:sz w:val="32"/>
          <w:szCs w:val="32"/>
        </w:rPr>
        <w:t>:(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هي أعداد مفردة معطوفة على ألفاظ العقود.</w:t>
      </w:r>
    </w:p>
    <w:p w:rsidR="00DE767B" w:rsidRDefault="00DE767B" w:rsidP="00DE767B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وهنا يجب أن نطبق قاعدة الأعداد المفردة، حيث قلنا أن العددين ( 1  و 2 ) يوافقان المعدود في التذكير والتأنيث، والأعداد (من 3 إلى 9 ) تخالف المعدود، والعدد المعطوف عليه (لفظ العقود) يبقى كما هو لا يتأثر بجنس المعدود.</w:t>
      </w:r>
    </w:p>
    <w:p w:rsidR="00DE767B" w:rsidRDefault="00DE767B" w:rsidP="00DE767B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  نقول :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جاء واحدٌ وعشرونَ رجلا       -       جاءت احدى وعشرون امرأة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نجح اثنانِ وأربعونَ طالبا       -       نجحت اثنتان واربعون طالبةً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مررتُ بتسعٍ وستينَ مدرسةً     -       رأيتُ خمسةً وسبعينَ طائرا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DE767B" w:rsidRDefault="00DE767B" w:rsidP="00DE767B">
      <w:pPr>
        <w:spacing w:before="0"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DE767B" w:rsidRDefault="00DE767B" w:rsidP="00DE767B">
      <w:pPr>
        <w:spacing w:before="0" w:after="0" w:line="240" w:lineRule="auto"/>
        <w:jc w:val="lowKashida"/>
        <w:rPr>
          <w:rFonts w:ascii="Traditional Arabic" w:hAnsi="Traditional Arabic" w:cs="Traditional Arabic" w:hint="cs"/>
          <w:b/>
          <w:bCs/>
          <w:color w:val="365F91" w:themeColor="accent1" w:themeShade="BF"/>
          <w:sz w:val="40"/>
          <w:szCs w:val="40"/>
          <w:rtl/>
        </w:rPr>
      </w:pPr>
    </w:p>
    <w:p w:rsidR="00DE767B" w:rsidRDefault="00DE767B" w:rsidP="00DE767B">
      <w:pPr>
        <w:spacing w:before="0" w:after="0" w:line="240" w:lineRule="auto"/>
        <w:jc w:val="lowKashida"/>
        <w:rPr>
          <w:rFonts w:ascii="Traditional Arabic" w:hAnsi="Traditional Arabic" w:cs="Traditional Arabic" w:hint="cs"/>
          <w:b/>
          <w:bCs/>
          <w:color w:val="365F91" w:themeColor="accent1" w:themeShade="BF"/>
          <w:sz w:val="40"/>
          <w:szCs w:val="40"/>
          <w:rtl/>
        </w:rPr>
      </w:pPr>
    </w:p>
    <w:p w:rsidR="00DE767B" w:rsidRDefault="00DE767B" w:rsidP="00DE767B">
      <w:pPr>
        <w:spacing w:before="0"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color w:val="365F91" w:themeColor="accent1" w:themeShade="BF"/>
          <w:sz w:val="40"/>
          <w:szCs w:val="40"/>
          <w:rtl/>
        </w:rPr>
        <w:t>خلاصة العدد ومعدوده:</w:t>
      </w:r>
    </w:p>
    <w:p w:rsidR="00DE767B" w:rsidRDefault="00DE767B" w:rsidP="00DE767B">
      <w:pPr>
        <w:spacing w:before="0" w:after="0" w:line="240" w:lineRule="auto"/>
        <w:jc w:val="lowKashida"/>
        <w:rPr>
          <w:rFonts w:ascii="Traditional Arabic" w:hAnsi="Traditional Arabic" w:cs="Traditional Arabic"/>
          <w:b/>
          <w:bCs/>
          <w:sz w:val="18"/>
          <w:szCs w:val="18"/>
          <w:rtl/>
        </w:rPr>
      </w:pPr>
    </w:p>
    <w:tbl>
      <w:tblPr>
        <w:tblStyle w:val="1-1"/>
        <w:bidiVisual/>
        <w:tblW w:w="92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26"/>
        <w:gridCol w:w="2529"/>
        <w:gridCol w:w="3190"/>
        <w:gridCol w:w="2068"/>
      </w:tblGrid>
      <w:tr w:rsidR="00DE767B" w:rsidTr="00DE7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color w:val="000000" w:themeColor="text1"/>
                <w:sz w:val="32"/>
                <w:szCs w:val="32"/>
                <w:rtl/>
                <w:lang w:bidi="ar-IQ"/>
              </w:rPr>
              <w:t>العدد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color w:val="000000" w:themeColor="text1"/>
                <w:sz w:val="32"/>
                <w:szCs w:val="32"/>
                <w:rtl/>
                <w:lang w:bidi="ar-IQ"/>
              </w:rPr>
              <w:t>حالته بالتذكير والتأنيث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color w:val="000000" w:themeColor="text1"/>
                <w:sz w:val="32"/>
                <w:szCs w:val="32"/>
                <w:rtl/>
                <w:lang w:bidi="ar-IQ"/>
              </w:rPr>
              <w:t>حالته الاعرابية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color w:val="000000" w:themeColor="text1"/>
                <w:sz w:val="32"/>
                <w:szCs w:val="32"/>
                <w:rtl/>
                <w:lang w:bidi="ar-IQ"/>
              </w:rPr>
              <w:t>المعدود</w:t>
            </w:r>
          </w:p>
        </w:tc>
      </w:tr>
      <w:tr w:rsidR="00DE767B" w:rsidTr="00DE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1 ، 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يطابقان المعدود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صفة</w:t>
            </w:r>
            <w:r>
              <w:rPr>
                <w:rFonts w:asciiTheme="majorBidi" w:hAnsiTheme="majorBidi" w:cs="DecoType Naskh Special" w:hint="cs"/>
                <w:sz w:val="32"/>
                <w:szCs w:val="32"/>
                <w:rtl/>
              </w:rPr>
              <w:t xml:space="preserve"> للمعدود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حسب موقعه</w:t>
            </w:r>
          </w:p>
        </w:tc>
      </w:tr>
      <w:tr w:rsidR="00DE767B" w:rsidTr="00DE76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3 - 9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تخالف معدودها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حسب موقعها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جمعًا مجرورًا مضاف اليه</w:t>
            </w:r>
          </w:p>
        </w:tc>
      </w:tr>
      <w:tr w:rsidR="00DE767B" w:rsidTr="00DE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تخالف اذا كانت مفردة وتطابق اذا كانت مركبة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حسب موقعها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جمعًا مجرورًا مضاف اليه</w:t>
            </w:r>
          </w:p>
        </w:tc>
      </w:tr>
      <w:tr w:rsidR="00DE767B" w:rsidTr="00DE76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11 ، 12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تطابق المعدود بجزئيها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مبني على فتح الجزئين، عدا (2) في العدد 12 فإنها ملحق بالمثنى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مفردًا منصوبًا</w:t>
            </w:r>
          </w:p>
        </w:tc>
      </w:tr>
      <w:tr w:rsidR="00DE767B" w:rsidTr="00DE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13 الى 19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الجزء الاول يخالف والجزء الثاني يطابق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مبني على فتح الجزئين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مفردًا منصوبًا</w:t>
            </w:r>
          </w:p>
        </w:tc>
      </w:tr>
      <w:tr w:rsidR="00DE767B" w:rsidTr="00DE76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 xml:space="preserve">20 الى 90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تبقى بصورة واحدة أي لا تتأثر بجنس المعدود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ترفع بالواو وتنصب وتجر بالياء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مفردًا منصوبًا</w:t>
            </w:r>
          </w:p>
        </w:tc>
      </w:tr>
      <w:tr w:rsidR="00DE767B" w:rsidTr="00DE7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المئة والألف والمليون ...الخ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تبقى بصورة واحدة أي لا تتأثر بجنس المعدود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 xml:space="preserve">حسب موقعها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7B" w:rsidRDefault="00DE767B">
            <w:pPr>
              <w:spacing w:before="0"/>
              <w:jc w:val="center"/>
              <w:rPr>
                <w:rFonts w:asciiTheme="majorBidi" w:hAnsiTheme="majorBidi" w:cs="DecoType Naskh Special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="DecoType Naskh Special" w:hint="cs"/>
                <w:sz w:val="32"/>
                <w:szCs w:val="32"/>
                <w:rtl/>
                <w:lang w:bidi="ar-IQ"/>
              </w:rPr>
              <w:t>مفردًا مجرورًا</w:t>
            </w:r>
          </w:p>
        </w:tc>
      </w:tr>
    </w:tbl>
    <w:p w:rsidR="00DE767B" w:rsidRDefault="00DE767B" w:rsidP="00DE767B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B835CA" w:rsidRDefault="00166C2F">
      <w:bookmarkStart w:id="0" w:name="_GoBack"/>
      <w:bookmarkEnd w:id="0"/>
    </w:p>
    <w:sectPr w:rsidR="00B835CA" w:rsidSect="003538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1DF"/>
    <w:multiLevelType w:val="multilevel"/>
    <w:tmpl w:val="5AFE31B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implified Arabic" w:eastAsiaTheme="minorEastAsia" w:hAnsi="Simplified Arabic" w:cs="Simplified Arabic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8268F"/>
    <w:multiLevelType w:val="hybridMultilevel"/>
    <w:tmpl w:val="07A8F7DA"/>
    <w:lvl w:ilvl="0" w:tplc="2C4834B2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F7"/>
    <w:rsid w:val="00166C2F"/>
    <w:rsid w:val="001E1058"/>
    <w:rsid w:val="003538BF"/>
    <w:rsid w:val="00551EF7"/>
    <w:rsid w:val="00D0199A"/>
    <w:rsid w:val="00D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7B"/>
    <w:pPr>
      <w:bidi/>
      <w:spacing w:before="2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7B"/>
    <w:pPr>
      <w:bidi w:val="0"/>
      <w:ind w:left="720"/>
      <w:contextualSpacing/>
    </w:pPr>
  </w:style>
  <w:style w:type="table" w:styleId="1-1">
    <w:name w:val="Medium Shading 1 Accent 1"/>
    <w:basedOn w:val="a1"/>
    <w:uiPriority w:val="63"/>
    <w:rsid w:val="00DE767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7B"/>
    <w:pPr>
      <w:bidi/>
      <w:spacing w:before="2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7B"/>
    <w:pPr>
      <w:bidi w:val="0"/>
      <w:ind w:left="720"/>
      <w:contextualSpacing/>
    </w:pPr>
  </w:style>
  <w:style w:type="table" w:styleId="1-1">
    <w:name w:val="Medium Shading 1 Accent 1"/>
    <w:basedOn w:val="a1"/>
    <w:uiPriority w:val="63"/>
    <w:rsid w:val="00DE767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556</Words>
  <Characters>3174</Characters>
  <Application>Microsoft Office Word</Application>
  <DocSecurity>0</DocSecurity>
  <Lines>26</Lines>
  <Paragraphs>7</Paragraphs>
  <ScaleCrop>false</ScaleCrop>
  <Company>المستقبل للحاسبات - سنجار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2025-02-02T17:48:00Z</dcterms:created>
  <dcterms:modified xsi:type="dcterms:W3CDTF">2025-02-02T17:52:00Z</dcterms:modified>
</cp:coreProperties>
</file>