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A" w:rsidRPr="0063048B" w:rsidRDefault="00DD1B87" w:rsidP="00DD1B87">
      <w:pPr>
        <w:bidi/>
        <w:jc w:val="center"/>
        <w:rPr>
          <w:color w:val="FF0000"/>
          <w:sz w:val="44"/>
          <w:szCs w:val="44"/>
          <w:rtl/>
          <w:lang w:bidi="ar-IQ"/>
        </w:rPr>
      </w:pPr>
      <w:r w:rsidRPr="0063048B">
        <w:rPr>
          <w:rFonts w:hint="cs"/>
          <w:color w:val="FF0000"/>
          <w:sz w:val="44"/>
          <w:szCs w:val="44"/>
          <w:rtl/>
          <w:lang w:bidi="ar-IQ"/>
        </w:rPr>
        <w:t>جامعة المستقبل</w:t>
      </w:r>
    </w:p>
    <w:p w:rsidR="00DD1B87" w:rsidRPr="0063048B" w:rsidRDefault="00DD1B87" w:rsidP="00DD1B87">
      <w:pPr>
        <w:bidi/>
        <w:jc w:val="center"/>
        <w:rPr>
          <w:color w:val="FF0000"/>
          <w:sz w:val="44"/>
          <w:szCs w:val="44"/>
          <w:rtl/>
          <w:lang w:bidi="ar-IQ"/>
        </w:rPr>
      </w:pPr>
      <w:r w:rsidRPr="0063048B">
        <w:rPr>
          <w:rFonts w:hint="cs"/>
          <w:color w:val="FF0000"/>
          <w:sz w:val="44"/>
          <w:szCs w:val="44"/>
          <w:rtl/>
          <w:lang w:bidi="ar-IQ"/>
        </w:rPr>
        <w:t>كلية القانون</w:t>
      </w:r>
    </w:p>
    <w:p w:rsidR="00DD1B87" w:rsidRPr="0063048B" w:rsidRDefault="00DD1B87" w:rsidP="00DD1B87">
      <w:pPr>
        <w:bidi/>
        <w:jc w:val="center"/>
        <w:rPr>
          <w:color w:val="FF0000"/>
          <w:sz w:val="44"/>
          <w:szCs w:val="44"/>
          <w:rtl/>
          <w:lang w:bidi="ar-IQ"/>
        </w:rPr>
      </w:pPr>
      <w:r w:rsidRPr="0063048B">
        <w:rPr>
          <w:rFonts w:hint="cs"/>
          <w:color w:val="FF0000"/>
          <w:sz w:val="44"/>
          <w:szCs w:val="44"/>
          <w:rtl/>
          <w:lang w:bidi="ar-IQ"/>
        </w:rPr>
        <w:t>المرحلة الثالثة</w:t>
      </w:r>
    </w:p>
    <w:p w:rsidR="00DD1B87" w:rsidRPr="0063048B" w:rsidRDefault="00DD1B87" w:rsidP="00DD1B87">
      <w:pPr>
        <w:bidi/>
        <w:jc w:val="center"/>
        <w:rPr>
          <w:color w:val="FF0000"/>
          <w:sz w:val="44"/>
          <w:szCs w:val="44"/>
          <w:rtl/>
          <w:lang w:bidi="ar-IQ"/>
        </w:rPr>
      </w:pPr>
      <w:r w:rsidRPr="0063048B">
        <w:rPr>
          <w:rFonts w:hint="cs"/>
          <w:color w:val="FF0000"/>
          <w:sz w:val="44"/>
          <w:szCs w:val="44"/>
          <w:rtl/>
          <w:lang w:bidi="ar-IQ"/>
        </w:rPr>
        <w:t>العقود المسماة</w:t>
      </w:r>
    </w:p>
    <w:p w:rsidR="00DD1B87" w:rsidRPr="0063048B" w:rsidRDefault="00DD1B87" w:rsidP="00DD1B87">
      <w:pPr>
        <w:bidi/>
        <w:jc w:val="center"/>
        <w:rPr>
          <w:color w:val="FF0000"/>
          <w:sz w:val="44"/>
          <w:szCs w:val="44"/>
          <w:rtl/>
          <w:lang w:bidi="ar-IQ"/>
        </w:rPr>
      </w:pPr>
      <w:r w:rsidRPr="0063048B">
        <w:rPr>
          <w:rFonts w:hint="cs"/>
          <w:color w:val="FF0000"/>
          <w:sz w:val="44"/>
          <w:szCs w:val="44"/>
          <w:rtl/>
          <w:lang w:bidi="ar-IQ"/>
        </w:rPr>
        <w:t>مدرس المادة : م . م عمار يوسف خضير</w:t>
      </w:r>
    </w:p>
    <w:p w:rsidR="0063048B" w:rsidRDefault="0033701D" w:rsidP="0063048B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color w:val="548ED5"/>
          <w:sz w:val="44"/>
          <w:szCs w:val="44"/>
        </w:rPr>
      </w:pPr>
      <w:r>
        <w:rPr>
          <w:rFonts w:ascii="Times New Roman,Bold" w:cs="Times New Roman,Bold"/>
          <w:b/>
          <w:bCs/>
          <w:color w:val="548ED5"/>
          <w:sz w:val="44"/>
          <w:szCs w:val="44"/>
        </w:rPr>
        <w:t xml:space="preserve"> </w:t>
      </w:r>
      <w:r w:rsidR="0063048B"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 xml:space="preserve"> </w:t>
      </w:r>
    </w:p>
    <w:p w:rsidR="00AD1577" w:rsidRDefault="0063048B" w:rsidP="006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548ED5"/>
          <w:sz w:val="44"/>
          <w:szCs w:val="44"/>
          <w:rtl/>
          <w:lang w:bidi="ar-IQ"/>
        </w:rPr>
      </w:pP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  <w:t>عقد الايجار</w:t>
      </w:r>
    </w:p>
    <w:p w:rsidR="00AB701E" w:rsidRDefault="00A310A9" w:rsidP="00773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548ED5"/>
          <w:sz w:val="44"/>
          <w:szCs w:val="44"/>
          <w:rtl/>
          <w:lang w:bidi="ar-IQ"/>
        </w:rPr>
      </w:pP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  <w:t>ا</w:t>
      </w:r>
      <w:r w:rsidR="00643875"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  <w:t xml:space="preserve">ثار </w:t>
      </w: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  <w:t>عقد الإيجار</w:t>
      </w:r>
    </w:p>
    <w:p w:rsidR="00AB701E" w:rsidRDefault="0077378C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center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>ال</w:t>
      </w:r>
      <w:r w:rsidR="00356A4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bidi="ar-IQ"/>
        </w:rPr>
        <w:t xml:space="preserve">فصل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/>
        </w:rPr>
        <w:t>الثاني :</w:t>
      </w:r>
    </w:p>
    <w:p w:rsid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center"/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ألتزامات المستأجر 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يرتب عقد الإيجار على المستأجر أربعة التزامات وسيتم دراستها تباعا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: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-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١ دفع الأجرة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-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۲ حفظ المأجور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</w:p>
    <w:p w:rsid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-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٣ استعمال المأجور فيما أعدله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</w:p>
    <w:p w:rsid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>4 . رد المأجور</w:t>
      </w:r>
    </w:p>
    <w:p w:rsid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center"/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المبحث الاول </w:t>
      </w:r>
    </w:p>
    <w:p w:rsid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center"/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التزام المستأجر بدفع ألإجرة 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يستلزم توضيح التزام المستأجر بدفع الاجرة تبيان ما يلي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:</w:t>
      </w:r>
    </w:p>
    <w:p w:rsid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-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۱ تعريف الأجرة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: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مال يدفعه المستأجر مقابل انتفاعه بالمأجور ومقدارها يتحدد باتفاق الطرفين  واذا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لم يتفقا على مقدارها أو تعذر إثباتها، يدفع المستأجر أجر المثل، ويستحق المؤجر الأجرة من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المستأجر طالما استلم المأجور سواء كان شخص واحد أو أكثر أو توفي وحل محله ورثته تتوزع بينهم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كل واحد بنسبة نصيبه حسبما ينص عليه القانون المدني العراقي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</w:p>
    <w:p w:rsid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</w:pP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lang w:val="en-US"/>
        </w:rPr>
        <w:lastRenderedPageBreak/>
        <w:t>-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rtl/>
          <w:lang w:val="en-US"/>
        </w:rPr>
        <w:t xml:space="preserve">۲ زمان دفع الأجرة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lang w:val="en-US"/>
        </w:rPr>
        <w:t>)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rtl/>
          <w:lang w:val="en-US"/>
        </w:rPr>
        <w:t>وقتها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lang w:val="en-US"/>
        </w:rPr>
        <w:t>.(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زمان دفع الأجرة في ق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م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ع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: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يتضح من نص م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)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(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٧٦٥ منه على أن الاتفاق هو الذي يحدد وقت دفع الأجرة سواء معجلة أم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مؤجلة أم مقسطة،  واذا امتنع المستأجر عن دفعها وكانت معجلة، فللمؤجر حبس المأجور لحين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استيفائها أو طلب فسخ العقد وذلك وفقا للمادة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(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۷٦٦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)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ق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م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ع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واذا لم يتفقا على وقت دفع الأجرة، عندئذ تدفع موخ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>ر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بنهاية الشهر لأن الأجرة تقابل المنفعة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زمان دفع الأجرة في قانون إيجار العقار المعدل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-: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العقارات المشمولة بأحكام القانون المذكور  تدفع أجرتها سلفا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˝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وبأقساط شهرية بغض النظر عن بدء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سريان عقد الإيجار وكل اتفاق بخلاف ذلك يعتبر باطل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ونص هذا القانون على استثناء الدولة وأشخاصها المعنوية العامة من حالة تقسيط بدل الإيجار شهريا وميز بين حالتين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: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الأولى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: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الدولة وأشخاصها المعنوية مؤجر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: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يدفع المستأجر بدل الإيجار شهريا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˝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أو بقسط وأحد أو أكثر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</w:p>
    <w:p w:rsid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الثانية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: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الدولة وأشخاصها المعنوية مستأجر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: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عقد الإيجار هو الذي يحدد زمان دفع الاجرة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استنادا الى نص المادة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10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والسؤال الذي يثار هنا اذا امتنع المؤجر عن استلام الأجرة هل يحق للمستأجر دفع الاجرة بواسطة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الكاتب العدل؟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الجواب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: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أجازت م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(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۱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/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۱٠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)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من قانون ايجار العقار للمستأجر دفع الأجرة بواسطة الكاتب العدل أو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بحوالة مصرفية أو بريدية لحساب المؤجر إذا امتنع الأخير عن استلامها باليد، وتودع خلال ١٥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يوم  من تاريخ استحقاقها لدى كاتب العدل في المدينة التي يقع فيها العقار، ويتحمل المؤجر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مصاريف الإنذار والإيداع وتستقطع من القسط المودع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lang w:val="en-US"/>
        </w:rPr>
        <w:t>-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rtl/>
          <w:lang w:val="en-US"/>
        </w:rPr>
        <w:t>٣ مكان دفع الأجرة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لم ينص كلا من ق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م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ع و قانون إيجار العقار على مكان دفع الأجرة، وتطبيقا للقواعد العامة يجب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الوفاء في موطن المدين وهو المستأجر ما لم يتفق على غير ذلك وذلك وفقا للمادة ٣٦٩ ٢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/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من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ق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م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ع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lang w:val="en-US"/>
        </w:rPr>
        <w:t>-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rtl/>
          <w:lang w:val="en-US"/>
        </w:rPr>
        <w:t>٤ نفقات دفع الأجرة</w:t>
      </w:r>
    </w:p>
    <w:p w:rsid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إذا تطلب دفع الأجرة نفقات تحملها المستأجر ما لم يتفق بغير ذلك لأنه هو المدين بدفع الأجرة،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والقاعدة العامة تقول أن نفقات الوفاء على المدين ما </w:t>
      </w:r>
    </w:p>
    <w:p w:rsid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lastRenderedPageBreak/>
        <w:t>ل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م يتفق أو يوجد عرف أو نص يقضي بغير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ذلك م ۳۹۸ ق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م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ع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lang w:val="en-US"/>
        </w:rPr>
        <w:t>-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rtl/>
          <w:lang w:val="en-US"/>
        </w:rPr>
        <w:t>٥ تقادم الأجرة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يتقادم دين الأجرة بمرور ٥ سنوات تبدا من تاريخ وجوب أدائها من قبل المدين وفقا للمادة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(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۳٤٠ق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م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ع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lang w:val="en-US"/>
        </w:rPr>
        <w:t>-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rtl/>
          <w:lang w:val="en-US"/>
        </w:rPr>
        <w:t>٦ ج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u w:val="single"/>
          <w:rtl/>
          <w:lang w:val="en-US"/>
        </w:rPr>
        <w:t>زاء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rtl/>
          <w:lang w:val="en-US"/>
        </w:rPr>
        <w:t xml:space="preserve"> إخلال المستأجر بالت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u w:val="single"/>
          <w:rtl/>
          <w:lang w:val="en-US"/>
        </w:rPr>
        <w:t>ا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rtl/>
          <w:lang w:val="en-US"/>
        </w:rPr>
        <w:t xml:space="preserve"> زمه بدفع الأجرة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استنادا إلى نص م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(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٧۸۲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)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ق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م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ع يعتبر عقد الإيجار ملزم للجانبين وفيه إذا لم يُف أحد طرفيه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بالتزاماته العقدية، يجوز للطرف الأخر بعد الإنذار بوجوب التنفيذ أن يطلب الفسخ مع  التعويض إذا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اقتضي ذلك، فإذا طلب المؤجر فسخ العقد لعدم تسديد المستأجر الأجرة، خضع طلبه للسلطة التقديرية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لمحكمة الموضوع، فقد تقرر منح المستأجر أجلا للوفاء إذا رأت إخلال المستأجر غير جسيم استنادا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للمادة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(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٢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/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۱۷۷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)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ق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م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ع ويحق لطرفي العقد الاتفاق على اعتبار العقد منفسخا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˝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من تلقاء ذاته إذا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تاخر المستأجر في سداد قسط واحد من الأجرة المستحقة وذلك استنادا للمادة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(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۱۷۸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)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ق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م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ع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وعلى خلاف ذلك أجازت م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(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١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/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١٧٠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)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من قانون إيجار العقار المعدل، للمؤجر طلب تخلية العقار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المأجور إذا لم يدفع قسط الإيجار فجاء فيها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: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)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إذا لم يدفع المستأجر قسط الإيجار رغم مرور ٧ أيام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على استحقاقه  وانذار المؤجر له بعد انقضائها بواسطة الكاتب العدل بوجوب دفعة خلال ٨ أيام من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تاريخ تبليغه بالإنذار وتكون مصاريف الإنذار والإيداع في هذه الحالة على المستأجر ولا يستفيد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المستأجر من هذه الحماية إلا مرة واحدة في السنة الواحدة التي تبدأ من الإنذار الأخير يجوز للمؤجربعدها أن يطلب التخلية إذا لم يدفع المستأجر القسط المستحق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: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خلال ١٥ يوم من تاريخ استحقاقه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.(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إذا من خلال النص أعلاه يتضح شروط الحكم بتخلية المأجور لعدم سداد الأجرة وهي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:</w:t>
      </w: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او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>لا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: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انقضاء ٧ أيام على استحقاق الأجرة، وتبدأ من اليوم الأول من الشهر وتنتهي باليوم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السابع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</w:p>
    <w:p w:rsid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</w:pP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ثاني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>ا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: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امتناع المستأجر عن دفع الأجرة على الرغم من انقضاء ٧ أيام على استحقاقها،  وانذاره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بوجوب الدفع خلال ٨ أيام من تبلغه بالإنذار، وللمؤجر طلب التخلية إذا لم يدفع المستأجر قسط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الإيجار المستحق خلال ١٥ يوم على استحقاقه</w:t>
      </w:r>
      <w:r w:rsidRPr="00356A4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</w:p>
    <w:p w:rsidR="00E52395" w:rsidRPr="00E52395" w:rsidRDefault="00E52395" w:rsidP="00E52395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ثالث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>ا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: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يستفيد المستأجر من تلك الحماية أعلاه مرة واحدة بالسنة، فلا يجوز له تكرار امتناعه عن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دفع الأجرة بعد أن كانت مرتين في السنة قبل تعديل القانون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</w:p>
    <w:p w:rsidR="00E52395" w:rsidRPr="00E52395" w:rsidRDefault="00E52395" w:rsidP="00E52395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ويلاحظ أن محكمة استئناف بغداد اعتبرت نقصان بدل الإيجار المتفق عليه بالعقد بمثابة عدم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الوفاء بالأجرة المستحقة في قرار لها 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</w:p>
    <w:p w:rsidR="00E52395" w:rsidRPr="00E52395" w:rsidRDefault="00E52395" w:rsidP="00E52395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lang w:val="en-US"/>
        </w:rPr>
        <w:lastRenderedPageBreak/>
        <w:t>-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rtl/>
          <w:lang w:val="en-US"/>
        </w:rPr>
        <w:t xml:space="preserve">۷ ضمانات المؤجر ل استيفاء الأجرة 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lang w:val="en-US"/>
        </w:rPr>
        <w:t>)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rtl/>
          <w:lang w:val="en-US"/>
        </w:rPr>
        <w:t>امتياز المؤجر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lang w:val="en-US"/>
        </w:rPr>
        <w:t>(</w:t>
      </w:r>
    </w:p>
    <w:p w:rsidR="00E52395" w:rsidRPr="00E52395" w:rsidRDefault="00E52395" w:rsidP="00E52395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وفقا للقواعد العامة التي تعطي للمؤجر ضمانات لاستيفاء الأجرة إذا امتنع المستأجر عن دفعها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وهي فسخ العقد أو التنفيذ العيني فضلا عن ذلك تعتبر منقولات المستأجر في المأجور والقابلة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للحجز مثقلة بحق امتياز للمؤجر وهو أولوية المؤجر لاستيفاء الأجرة منها مقدمة على الدائنين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العاديين مثلا إذا كان المأجور عقار للسكن ثبت حق امتياز للمؤجر على الأثاث البيتية  واذا كان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دكان يشمل حق الامتياز السلع والبضائع والأدوات الموجودة فيه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</w:p>
    <w:p w:rsidR="00E52395" w:rsidRPr="00E52395" w:rsidRDefault="00E52395" w:rsidP="00E52395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ويضمن حق الامتياز عن مدة ثلاث سنوات أو لمدة الإيجار أن قلت عنها، ويضمن حقوق المؤجر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الناشئة عن عقد الإيجار مثل المصاريف والنفقات والتعويض بسبب مخالفة المستأجر لشروط العقد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وأيضا يشمل المنقولات الموجودة في المأجور وأن كانت لغير المستأجر مثلا إذا أجره من الباطن على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الرغم من اشتراط المؤجر عدم جواز تأجيره من الباطن، فإذا كان التأجير من الباطن بموافقة المؤجر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فلا يثبت للمؤجر حق الامتياز وذلك استنادا للمادة 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)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(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٢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/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١٣٧٤ ق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م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ع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</w:p>
    <w:p w:rsidR="00E52395" w:rsidRPr="00E52395" w:rsidRDefault="00E52395" w:rsidP="00E52395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ويثبت حق امتياز المؤجر على منقولات المستأجر في المأجور ولو عمد إلى اخراجها وتهريبها منه بشرطين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:</w:t>
      </w:r>
    </w:p>
    <w:p w:rsidR="00E52395" w:rsidRPr="00E52395" w:rsidRDefault="00E52395" w:rsidP="00E52395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rtl/>
          <w:lang w:val="en-US"/>
        </w:rPr>
        <w:t>الشرط الأول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lang w:val="en-US"/>
        </w:rPr>
        <w:t>: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إخراج المنقولات من المأجور بدون علم المؤجر أو على الرغم من اعتراضه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</w:p>
    <w:p w:rsidR="00E52395" w:rsidRDefault="00E52395" w:rsidP="00E52395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</w:pP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rtl/>
          <w:lang w:val="en-US"/>
        </w:rPr>
        <w:t>الشرط الثاني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lang w:val="en-US"/>
        </w:rPr>
        <w:t>: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إذا أصبحت المنقولات الباقية في المأجور غير كافية لضمان حقوق المؤجر فيضمن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حق امتياز المؤجر عليها ولكن إذا اكتسب الغير حسن النية حقوقا عليها مثلا اشتراها ولا يعلم بحق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امتياز المؤجر، تملكها المشتري خالية من حق الامتياز وذلك استنادا للمادة 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(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٣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/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١٣٧٤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)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ق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م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.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ع</w:t>
      </w:r>
    </w:p>
    <w:p w:rsidR="00E52395" w:rsidRDefault="00E52395" w:rsidP="00E52395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</w:pP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rtl/>
          <w:lang w:val="en-US"/>
        </w:rPr>
        <w:t>الشرط الثالث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lang w:val="en-US"/>
        </w:rPr>
        <w:t>: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 xml:space="preserve"> يستوفي المؤجر حقوقه من ثمن المنقولات المثقلة بحق الامتياز بعد استيفاء المصروفات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  <w:r w:rsidRPr="00E52395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  <w:t>القضائية التي حفظ هذه المنقولات وبيعها وتسديد مبالغ الخزينة من ضرائب ورسوم ومبالغ أنفقت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لحفظها ونفقات اصلاحها وغيرها ثم بعد ذلك يستوفي المؤجر حقوقه منها مالم يثبت حق الغير حسن النية عليها استناداً للمادة 1374 ق.م.ع</w:t>
      </w:r>
      <w:bookmarkStart w:id="0" w:name="_GoBack"/>
      <w:bookmarkEnd w:id="0"/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/>
        </w:rPr>
        <w:t xml:space="preserve"> </w:t>
      </w:r>
    </w:p>
    <w:p w:rsidR="00E52395" w:rsidRPr="00E52395" w:rsidRDefault="00E52395" w:rsidP="00E52395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</w:p>
    <w:p w:rsidR="00E52395" w:rsidRPr="00356A42" w:rsidRDefault="00E52395" w:rsidP="00E52395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</w:p>
    <w:p w:rsidR="00356A42" w:rsidRP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/>
        </w:rPr>
      </w:pPr>
    </w:p>
    <w:p w:rsidR="00356A42" w:rsidRDefault="00356A42" w:rsidP="00356A42">
      <w:pPr>
        <w:widowControl w:val="0"/>
        <w:autoSpaceDE w:val="0"/>
        <w:autoSpaceDN w:val="0"/>
        <w:bidi/>
        <w:spacing w:before="135" w:after="0" w:line="240" w:lineRule="auto"/>
        <w:ind w:left="71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</w:pPr>
    </w:p>
    <w:p w:rsidR="00075870" w:rsidRPr="00075870" w:rsidRDefault="00075870" w:rsidP="00075870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D002C1" w:rsidRPr="00D002C1" w:rsidRDefault="00D002C1" w:rsidP="00D002C1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D002C1" w:rsidRPr="009F4B57" w:rsidRDefault="00D002C1" w:rsidP="00D002C1">
      <w:pPr>
        <w:widowControl w:val="0"/>
        <w:autoSpaceDE w:val="0"/>
        <w:autoSpaceDN w:val="0"/>
        <w:bidi/>
        <w:spacing w:before="135" w:after="0" w:line="240" w:lineRule="auto"/>
        <w:ind w:left="71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9F4B57" w:rsidRPr="009F4B57" w:rsidRDefault="009F4B57" w:rsidP="009F4B57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</w:pPr>
    </w:p>
    <w:p w:rsidR="0077378C" w:rsidRPr="0077378C" w:rsidRDefault="0077378C" w:rsidP="0077378C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77378C" w:rsidRPr="0077378C" w:rsidRDefault="0077378C" w:rsidP="0077378C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</w:pPr>
    </w:p>
    <w:p w:rsidR="0077378C" w:rsidRPr="0077378C" w:rsidRDefault="0077378C" w:rsidP="0077378C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</w:pPr>
    </w:p>
    <w:p w:rsidR="0077378C" w:rsidRDefault="0077378C" w:rsidP="0077378C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</w:pPr>
    </w:p>
    <w:p w:rsidR="0077378C" w:rsidRPr="00AB701E" w:rsidRDefault="0077378C" w:rsidP="0077378C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AB701E" w:rsidRPr="00AB701E" w:rsidRDefault="00AB701E" w:rsidP="00AB701E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/>
        </w:rPr>
      </w:pPr>
    </w:p>
    <w:p w:rsidR="00356230" w:rsidRPr="00356230" w:rsidRDefault="00356230" w:rsidP="00356230">
      <w:pPr>
        <w:widowControl w:val="0"/>
        <w:autoSpaceDE w:val="0"/>
        <w:autoSpaceDN w:val="0"/>
        <w:bidi/>
        <w:spacing w:before="135"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</w:p>
    <w:p w:rsidR="00356230" w:rsidRPr="00356230" w:rsidRDefault="00356230" w:rsidP="00356230">
      <w:pPr>
        <w:widowControl w:val="0"/>
        <w:autoSpaceDE w:val="0"/>
        <w:autoSpaceDN w:val="0"/>
        <w:bidi/>
        <w:spacing w:before="135" w:after="0" w:line="240" w:lineRule="auto"/>
        <w:ind w:left="714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</w:p>
    <w:p w:rsid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</w:rPr>
      </w:pPr>
    </w:p>
    <w:p w:rsidR="00D90C10" w:rsidRP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</w:rPr>
      </w:pPr>
    </w:p>
    <w:p w:rsid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</w:rPr>
      </w:pPr>
    </w:p>
    <w:sectPr w:rsidR="00D90C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017" w:rsidRDefault="00A30017" w:rsidP="00DD1B87">
      <w:pPr>
        <w:spacing w:after="0" w:line="240" w:lineRule="auto"/>
      </w:pPr>
      <w:r>
        <w:separator/>
      </w:r>
    </w:p>
  </w:endnote>
  <w:endnote w:type="continuationSeparator" w:id="0">
    <w:p w:rsidR="00A30017" w:rsidRDefault="00A30017" w:rsidP="00DD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017" w:rsidRDefault="00A30017" w:rsidP="00DD1B87">
      <w:pPr>
        <w:spacing w:after="0" w:line="240" w:lineRule="auto"/>
      </w:pPr>
      <w:r>
        <w:separator/>
      </w:r>
    </w:p>
  </w:footnote>
  <w:footnote w:type="continuationSeparator" w:id="0">
    <w:p w:rsidR="00A30017" w:rsidRDefault="00A30017" w:rsidP="00DD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818"/>
    <w:multiLevelType w:val="hybridMultilevel"/>
    <w:tmpl w:val="3D704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55DD"/>
    <w:multiLevelType w:val="hybridMultilevel"/>
    <w:tmpl w:val="520AC7D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83D10"/>
    <w:multiLevelType w:val="hybridMultilevel"/>
    <w:tmpl w:val="7A7C6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C63DB"/>
    <w:multiLevelType w:val="hybridMultilevel"/>
    <w:tmpl w:val="AF083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C1554"/>
    <w:multiLevelType w:val="hybridMultilevel"/>
    <w:tmpl w:val="D24C3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57461"/>
    <w:multiLevelType w:val="hybridMultilevel"/>
    <w:tmpl w:val="DBE45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70605"/>
    <w:multiLevelType w:val="hybridMultilevel"/>
    <w:tmpl w:val="1768745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4E"/>
    <w:rsid w:val="00016347"/>
    <w:rsid w:val="00067485"/>
    <w:rsid w:val="00075870"/>
    <w:rsid w:val="00076A55"/>
    <w:rsid w:val="00087172"/>
    <w:rsid w:val="000C3633"/>
    <w:rsid w:val="00104D01"/>
    <w:rsid w:val="001C516F"/>
    <w:rsid w:val="001D4999"/>
    <w:rsid w:val="001D6378"/>
    <w:rsid w:val="00217FF1"/>
    <w:rsid w:val="00237052"/>
    <w:rsid w:val="002633CE"/>
    <w:rsid w:val="002641CD"/>
    <w:rsid w:val="0033685E"/>
    <w:rsid w:val="0033701D"/>
    <w:rsid w:val="00356230"/>
    <w:rsid w:val="00356A42"/>
    <w:rsid w:val="00365088"/>
    <w:rsid w:val="003C1A10"/>
    <w:rsid w:val="003C2B70"/>
    <w:rsid w:val="00417D57"/>
    <w:rsid w:val="0045746F"/>
    <w:rsid w:val="00463324"/>
    <w:rsid w:val="00492DF1"/>
    <w:rsid w:val="004A6FF3"/>
    <w:rsid w:val="004D4A73"/>
    <w:rsid w:val="00550B6A"/>
    <w:rsid w:val="00575CDB"/>
    <w:rsid w:val="0058477E"/>
    <w:rsid w:val="005A2F27"/>
    <w:rsid w:val="005B02EC"/>
    <w:rsid w:val="005B5129"/>
    <w:rsid w:val="005D35D1"/>
    <w:rsid w:val="005D3C79"/>
    <w:rsid w:val="005D658D"/>
    <w:rsid w:val="005E53CF"/>
    <w:rsid w:val="00602097"/>
    <w:rsid w:val="0063048B"/>
    <w:rsid w:val="0064095D"/>
    <w:rsid w:val="00643875"/>
    <w:rsid w:val="00681A5B"/>
    <w:rsid w:val="0069330B"/>
    <w:rsid w:val="006D23BC"/>
    <w:rsid w:val="006D39C3"/>
    <w:rsid w:val="006D444E"/>
    <w:rsid w:val="006E2918"/>
    <w:rsid w:val="006F136B"/>
    <w:rsid w:val="00706FA6"/>
    <w:rsid w:val="00743DF6"/>
    <w:rsid w:val="0075499C"/>
    <w:rsid w:val="0077378C"/>
    <w:rsid w:val="0078149D"/>
    <w:rsid w:val="00784108"/>
    <w:rsid w:val="007D087A"/>
    <w:rsid w:val="007D6608"/>
    <w:rsid w:val="00854785"/>
    <w:rsid w:val="00891913"/>
    <w:rsid w:val="008D3614"/>
    <w:rsid w:val="008D3F77"/>
    <w:rsid w:val="008D6CE4"/>
    <w:rsid w:val="00906093"/>
    <w:rsid w:val="00922AD8"/>
    <w:rsid w:val="00966895"/>
    <w:rsid w:val="00967F8C"/>
    <w:rsid w:val="00973968"/>
    <w:rsid w:val="009A7A16"/>
    <w:rsid w:val="009B0C3F"/>
    <w:rsid w:val="009B1229"/>
    <w:rsid w:val="009C231D"/>
    <w:rsid w:val="009D30E0"/>
    <w:rsid w:val="009E2C0E"/>
    <w:rsid w:val="009F4B57"/>
    <w:rsid w:val="00A30017"/>
    <w:rsid w:val="00A310A9"/>
    <w:rsid w:val="00A522B9"/>
    <w:rsid w:val="00AB701E"/>
    <w:rsid w:val="00AC03D0"/>
    <w:rsid w:val="00AC75A1"/>
    <w:rsid w:val="00AD1577"/>
    <w:rsid w:val="00AF1D73"/>
    <w:rsid w:val="00AF2DF8"/>
    <w:rsid w:val="00B37209"/>
    <w:rsid w:val="00B46502"/>
    <w:rsid w:val="00B61CB1"/>
    <w:rsid w:val="00C51C08"/>
    <w:rsid w:val="00C71187"/>
    <w:rsid w:val="00C71A14"/>
    <w:rsid w:val="00C74D39"/>
    <w:rsid w:val="00CC149E"/>
    <w:rsid w:val="00D002C1"/>
    <w:rsid w:val="00D61422"/>
    <w:rsid w:val="00D80844"/>
    <w:rsid w:val="00D90C10"/>
    <w:rsid w:val="00DA48D9"/>
    <w:rsid w:val="00DC1824"/>
    <w:rsid w:val="00DD1B87"/>
    <w:rsid w:val="00E0434D"/>
    <w:rsid w:val="00E12766"/>
    <w:rsid w:val="00E222E5"/>
    <w:rsid w:val="00E276E0"/>
    <w:rsid w:val="00E3602D"/>
    <w:rsid w:val="00E52395"/>
    <w:rsid w:val="00EA4B5A"/>
    <w:rsid w:val="00EB3F2A"/>
    <w:rsid w:val="00EC0ACA"/>
    <w:rsid w:val="00EC1EE5"/>
    <w:rsid w:val="00EC47E1"/>
    <w:rsid w:val="00EC7B06"/>
    <w:rsid w:val="00EF2EC1"/>
    <w:rsid w:val="00F60C3B"/>
    <w:rsid w:val="00FC3894"/>
    <w:rsid w:val="00FD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  <w:style w:type="paragraph" w:styleId="a7">
    <w:name w:val="Body Text"/>
    <w:basedOn w:val="a"/>
    <w:link w:val="Char2"/>
    <w:uiPriority w:val="99"/>
    <w:semiHidden/>
    <w:unhideWhenUsed/>
    <w:rsid w:val="00356230"/>
    <w:pPr>
      <w:spacing w:after="120"/>
    </w:pPr>
  </w:style>
  <w:style w:type="character" w:customStyle="1" w:styleId="Char2">
    <w:name w:val="نص أساسي Char"/>
    <w:basedOn w:val="a0"/>
    <w:link w:val="a7"/>
    <w:uiPriority w:val="99"/>
    <w:semiHidden/>
    <w:rsid w:val="00356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  <w:style w:type="paragraph" w:styleId="a7">
    <w:name w:val="Body Text"/>
    <w:basedOn w:val="a"/>
    <w:link w:val="Char2"/>
    <w:uiPriority w:val="99"/>
    <w:semiHidden/>
    <w:unhideWhenUsed/>
    <w:rsid w:val="00356230"/>
    <w:pPr>
      <w:spacing w:after="120"/>
    </w:pPr>
  </w:style>
  <w:style w:type="character" w:customStyle="1" w:styleId="Char2">
    <w:name w:val="نص أساسي Char"/>
    <w:basedOn w:val="a0"/>
    <w:link w:val="a7"/>
    <w:uiPriority w:val="99"/>
    <w:semiHidden/>
    <w:rsid w:val="0035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4389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127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al-weaam</dc:creator>
  <cp:keywords/>
  <dc:description/>
  <cp:lastModifiedBy>al-weaam</cp:lastModifiedBy>
  <cp:revision>54</cp:revision>
  <dcterms:created xsi:type="dcterms:W3CDTF">2024-11-27T07:29:00Z</dcterms:created>
  <dcterms:modified xsi:type="dcterms:W3CDTF">2025-03-16T09:38:00Z</dcterms:modified>
</cp:coreProperties>
</file>