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B3" w:rsidRPr="00B35472" w:rsidRDefault="00B739B3" w:rsidP="00142D1B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تأثير العلاقات الغذائية على إنتاج فروج اللحم</w: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قسم تقنيات الإنتاج الحيواني – المرحلة الأولى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br/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أولاً: مقدمة عامة </w:t>
      </w:r>
    </w:p>
    <w:p w:rsidR="00B739B3" w:rsidRPr="00B35472" w:rsidRDefault="00B739B3" w:rsidP="00142D1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تعريف فروج اللحم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(Broiler chickens):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br/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هي سلالات دجاج تربى أساسًا لإنتاج اللحم، وتتميز بسرعة نموها وكفاءتها العالية في تحويل العلف إلى لحم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أهمية التغذية في تربية فروج اللحم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br/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تمثل التغذية حوالي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70-75%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من تكاليف الإنتاج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، وتعد العامل الحاسم في رفع الكفاءة الإنتاجية وجودة الذبيحة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ما المقصود بالعلاقات الغذائية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(Nutritional Relationships):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br/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هي التفاعلات بين العناصر الغذائية المختلفة في العليقة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(ration) 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وتأثيرها على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الأداء الإنتاجي، النمو، المناعة، وكفاءة التحويل الغذائي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ثانياً: المكونات الغذائية الأساسية وتأثيرها </w: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البروتين الخام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(Crude Protein, CP):</w:t>
      </w:r>
    </w:p>
    <w:p w:rsidR="00B739B3" w:rsidRPr="00B35472" w:rsidRDefault="00B739B3" w:rsidP="00142D1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ضرورة البروتين في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بناء العضلات ونمو الأنسجة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يحتاج فروج اللحم في المراحل المبكرة إلى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22-23%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بروتين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، ويقل تدريجيًا حتى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18-19%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عند التسويق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جودة البروتين تعتمد على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توازن الأحماض الأمينية الأساسية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(Essential Amino </w:t>
      </w:r>
      <w:r w:rsidR="00B35472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                                 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Acids)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مثل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B739B3" w:rsidRPr="00B35472" w:rsidRDefault="00B739B3" w:rsidP="00142D1B">
      <w:pPr>
        <w:numPr>
          <w:ilvl w:val="1"/>
          <w:numId w:val="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ليسين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(Lysine)</w:t>
      </w:r>
    </w:p>
    <w:p w:rsidR="00B739B3" w:rsidRPr="00B35472" w:rsidRDefault="00B739B3" w:rsidP="00142D1B">
      <w:pPr>
        <w:numPr>
          <w:ilvl w:val="1"/>
          <w:numId w:val="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ميثيونين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(Methionine)</w:t>
      </w:r>
    </w:p>
    <w:p w:rsidR="00B739B3" w:rsidRPr="00B35472" w:rsidRDefault="00B739B3" w:rsidP="00142D1B">
      <w:pPr>
        <w:numPr>
          <w:ilvl w:val="1"/>
          <w:numId w:val="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ثريونين</w:t>
      </w:r>
      <w:proofErr w:type="spellEnd"/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(Threonine)</w: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الطاقة الممثلة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</w:t>
      </w:r>
      <w:proofErr w:type="spellStart"/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Metabolizable</w:t>
      </w:r>
      <w:proofErr w:type="spellEnd"/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Energy, ME):</w:t>
      </w:r>
    </w:p>
    <w:p w:rsidR="00B739B3" w:rsidRPr="00B35472" w:rsidRDefault="00B739B3" w:rsidP="00142D1B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تعد المصدر الأساسي للطاقة المستخدمة في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الحركة والنمو والعمليات الحيوية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 xml:space="preserve">يُوصى بمستوى طاقة بين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3000–3200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كيلو كالوري/كغم عليقة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العلاقة بين البروتين والطاقة يجب أن تكون متزنة لتحقيق أعلى كفاءة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الدهون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(Lipids):</w:t>
      </w:r>
    </w:p>
    <w:p w:rsidR="00B739B3" w:rsidRPr="00B35472" w:rsidRDefault="00B739B3" w:rsidP="00142D1B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مصدر مركز للطاقة، وتساعد في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امتصاص الفيتامينات الذائبة في الدهون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(A, D, E, K)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لا يوصى بتجاوز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5-6%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من نسبة الدهون في العليقة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4.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الكربوهيدرات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(Carbohydrates):</w:t>
      </w:r>
    </w:p>
    <w:p w:rsidR="00B739B3" w:rsidRPr="00B35472" w:rsidRDefault="00B739B3" w:rsidP="00142D1B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تمثل المصدر الأساسي للطاقة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الذرة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(Corn) 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من أكثر الحبوب المستخدمة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5.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العناصر المعدنية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(Minerals):</w:t>
      </w:r>
    </w:p>
    <w:p w:rsidR="00B739B3" w:rsidRPr="00B35472" w:rsidRDefault="00B739B3" w:rsidP="00142D1B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الكالسيوم والفوسفور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مهمان في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تكوين الهيكل العظمي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 ومنع تشوهات الأرجل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الصوديوم، البوتاسيوم، والكلور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تلعب دورًا في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تنظيم التوازن الأيوني والماء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6.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الفيتامينات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(Vitamins):</w:t>
      </w:r>
    </w:p>
    <w:p w:rsidR="00B739B3" w:rsidRPr="00B35472" w:rsidRDefault="00B739B3" w:rsidP="00142D1B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نقص فيتامينات مثل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فيتامين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D3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يؤدي إلى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ضعف في امتصاص الكالسيوم وتشوهات عظمية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فيتامين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E </w:t>
      </w:r>
      <w:proofErr w:type="gramStart"/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و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C</w:t>
      </w:r>
      <w:proofErr w:type="gramEnd"/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يعززان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المناعة ومقاومة الإجهاد الحراري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ثالثاً: العلاقات بين العناصر الغذائية </w: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العلاقة بين البروتين والطاقة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(Protein-Energy Ratio):</w:t>
      </w:r>
    </w:p>
    <w:p w:rsidR="00B739B3" w:rsidRPr="00B35472" w:rsidRDefault="00B739B3" w:rsidP="00142D1B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زيادة البروتين دون طاقة كافية يؤدي إلى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هدر البروتين كمصدر للطاقة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 بدلاً من البناء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انخفاض البروتين مع ارتفاع الطاقة يؤدي إلى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زيادة الترسيب الدهني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(Fat Deposition)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نسبة الكالسيوم إلى الفوسفور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</w:t>
      </w:r>
      <w:proofErr w:type="spellStart"/>
      <w:proofErr w:type="gramStart"/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Ca:P</w:t>
      </w:r>
      <w:proofErr w:type="spellEnd"/>
      <w:proofErr w:type="gramEnd"/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ratio):</w:t>
      </w:r>
    </w:p>
    <w:p w:rsidR="00B739B3" w:rsidRPr="00B35472" w:rsidRDefault="00B739B3" w:rsidP="00142D1B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النسبة المثلى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2:1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أو 1.8:1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 xml:space="preserve">الاختلال يؤدي إلى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تشوهات هيكلية ومشاكل في امتصاص المعادن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التوازن بين الأحماض الأمينية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(Amino Acid Balance):</w:t>
      </w:r>
    </w:p>
    <w:p w:rsidR="00B739B3" w:rsidRPr="00B35472" w:rsidRDefault="00B739B3" w:rsidP="00142D1B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نقص أحد الأحماض الأمينية الأساسية يحد من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استخدام الأحماض الأخرى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 حتى لو كانت متوفرة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مثال: نقص الميثيونين يؤدي إلى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ضعف في نمو الريش وكفاءة التحويل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4.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العلاقة بين الصوديوم والبوتاسيوم والكلور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(Electrolyte Balance):</w:t>
      </w:r>
    </w:p>
    <w:p w:rsidR="00B739B3" w:rsidRPr="00B35472" w:rsidRDefault="00B739B3" w:rsidP="00142D1B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ما يسمى بـ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"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التوازن الكهربائي الغذائي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" (Dietary Electrolyte Balance, DEB)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المعادلة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: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br/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DEB = (Na⁺ + K⁺) - Cl⁻ (</w:t>
      </w:r>
      <w:proofErr w:type="spellStart"/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mEq</w:t>
      </w:r>
      <w:proofErr w:type="spellEnd"/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/kg)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br/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النسبة المثلى لفروج اللحم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250–300 </w:t>
      </w:r>
      <w:proofErr w:type="spellStart"/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mEq</w:t>
      </w:r>
      <w:proofErr w:type="spellEnd"/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/kg</w: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رابعاً: تأثير الإجهاد البيئي على العلاقات الغذائية </w:t>
      </w:r>
    </w:p>
    <w:p w:rsidR="00B739B3" w:rsidRPr="00B35472" w:rsidRDefault="00B739B3" w:rsidP="00142D1B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في الأجواء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الحارة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B739B3" w:rsidRPr="00B35472" w:rsidRDefault="00B739B3" w:rsidP="00142D1B">
      <w:pPr>
        <w:numPr>
          <w:ilvl w:val="1"/>
          <w:numId w:val="1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تقل كمية العلف المستهلك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(Feed Intake)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، لذلك يُنصح بزيادة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تركيز العناصر الغذائية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1"/>
          <w:numId w:val="1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يُضاف فيتامين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C 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و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E </w:t>
      </w: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لتحسين مقاومة الإجهاد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1"/>
          <w:numId w:val="1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رفع نسبة الطاقة من الدهون بدلًا من الكربوهيدرات لتقليل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حرارة التمثيل الغذائي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(Heat Increment)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في الأجواء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الباردة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B739B3" w:rsidRPr="00B35472" w:rsidRDefault="00B739B3" w:rsidP="00142D1B">
      <w:pPr>
        <w:numPr>
          <w:ilvl w:val="1"/>
          <w:numId w:val="1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يزيد استهلاك العلف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1"/>
          <w:numId w:val="1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يُفضل رفع نسبة الطاقة لزيادة إنتاج الحرارة الداخلية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خامساً: نتائج عدم توازن العلاقات الغذائية </w:t>
      </w:r>
    </w:p>
    <w:p w:rsidR="00B739B3" w:rsidRPr="00B35472" w:rsidRDefault="00B739B3" w:rsidP="00142D1B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تأخر النمو أو توقفه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ارتفاع معدل </w:t>
      </w:r>
      <w:proofErr w:type="spellStart"/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النفوق</w:t>
      </w:r>
      <w:proofErr w:type="spellEnd"/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انخفاض كفاءة التحويل الغذائي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 xml:space="preserve"> (Feed Conversion Ratio, FCR).</w:t>
      </w:r>
    </w:p>
    <w:p w:rsidR="00B739B3" w:rsidRPr="00B35472" w:rsidRDefault="00B739B3" w:rsidP="00142D1B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ظهور أمراض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نقص التغذية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(Nutritional Deficiency Disorders)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ترسيب الدهون الزائدة أو تشوهات هيكلية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142D1B" w:rsidP="00142D1B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</w:rPr>
        <w:lastRenderedPageBreak/>
        <w:pict>
          <v:rect id="_x0000_i1031" style="width:0;height:1.5pt" o:hralign="center" o:hrstd="t" o:hr="t" fillcolor="#a0a0a0" stroked="f"/>
        </w:pict>
      </w: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سادساً: الخاتمة والتوصيات </w:t>
      </w:r>
    </w:p>
    <w:p w:rsidR="00B739B3" w:rsidRPr="00B35472" w:rsidRDefault="00B739B3" w:rsidP="00142D1B">
      <w:pPr>
        <w:numPr>
          <w:ilvl w:val="0"/>
          <w:numId w:val="14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>التغذية المتوازنة علم وفن، وتتحقق بأخذ العلاقات الغذائية بعين الاعتبار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14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لا تقتصر أهمية العليقة على مكوناتها فقط، بل في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تفاعلها المتوازن لتحقيق الأداء الأمثل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numPr>
          <w:ilvl w:val="0"/>
          <w:numId w:val="14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sz w:val="32"/>
          <w:szCs w:val="32"/>
          <w:rtl/>
        </w:rPr>
        <w:t xml:space="preserve">يجب تحديث التركيبات الغذائية باستمرار حسب 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السلالة، العمر، الظروف المناخية، والمستوى الإنتاجي</w:t>
      </w:r>
      <w:r w:rsidRPr="00B35472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739B3" w:rsidRPr="00B35472" w:rsidRDefault="00B739B3" w:rsidP="00142D1B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B739B3" w:rsidRPr="00B35472" w:rsidRDefault="00B739B3" w:rsidP="00142D1B">
      <w:pPr>
        <w:bidi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3547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مصطلحات علمية أساسية وردت في المحاضرة</w:t>
      </w:r>
      <w:r w:rsidRPr="00B35472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4562"/>
      </w:tblGrid>
      <w:tr w:rsidR="00B739B3" w:rsidRPr="00B35472" w:rsidTr="00B739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المصطلح بالعربية</w:t>
            </w:r>
          </w:p>
        </w:tc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المصطلح بالإنجليزية</w:t>
            </w:r>
          </w:p>
        </w:tc>
      </w:tr>
      <w:tr w:rsidR="00B739B3" w:rsidRPr="00B35472" w:rsidTr="00B739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البروتين الخام</w:t>
            </w:r>
          </w:p>
        </w:tc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</w:rPr>
              <w:t>Crude Protein (CP)</w:t>
            </w:r>
          </w:p>
        </w:tc>
      </w:tr>
      <w:tr w:rsidR="00B739B3" w:rsidRPr="00B35472" w:rsidTr="00B739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الطاقة الممثلة</w:t>
            </w:r>
          </w:p>
        </w:tc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B35472">
              <w:rPr>
                <w:rFonts w:asciiTheme="majorBidi" w:eastAsia="Times New Roman" w:hAnsiTheme="majorBidi" w:cstheme="majorBidi"/>
                <w:sz w:val="32"/>
                <w:szCs w:val="32"/>
              </w:rPr>
              <w:t>Metabolizable</w:t>
            </w:r>
            <w:proofErr w:type="spellEnd"/>
            <w:r w:rsidRPr="00B3547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Energy (ME)</w:t>
            </w:r>
          </w:p>
        </w:tc>
      </w:tr>
      <w:tr w:rsidR="00B739B3" w:rsidRPr="00B35472" w:rsidTr="00B739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الأحماض الأمينية الأساسية</w:t>
            </w:r>
          </w:p>
        </w:tc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</w:rPr>
              <w:t>Essential Amino Acids</w:t>
            </w:r>
          </w:p>
        </w:tc>
      </w:tr>
      <w:tr w:rsidR="00B739B3" w:rsidRPr="00B35472" w:rsidTr="00B739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التوازن الكهربائي الغذائي</w:t>
            </w:r>
          </w:p>
        </w:tc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</w:rPr>
              <w:t>Dietary Electrolyte Balance (DEB)</w:t>
            </w:r>
          </w:p>
        </w:tc>
      </w:tr>
      <w:tr w:rsidR="00B739B3" w:rsidRPr="00B35472" w:rsidTr="00B739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معامل التحويل الغذائي</w:t>
            </w:r>
          </w:p>
        </w:tc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</w:rPr>
              <w:t>Feed Conversion Ratio (FCR)</w:t>
            </w:r>
          </w:p>
        </w:tc>
      </w:tr>
      <w:tr w:rsidR="00B739B3" w:rsidRPr="00B35472" w:rsidTr="00B739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الحرارة الناتجة عن التمثيل الغذائي</w:t>
            </w:r>
          </w:p>
        </w:tc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</w:rPr>
              <w:t>Heat Increment</w:t>
            </w:r>
          </w:p>
        </w:tc>
      </w:tr>
      <w:tr w:rsidR="00B739B3" w:rsidRPr="00B35472" w:rsidTr="00B739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تشوهات الأرجل</w:t>
            </w:r>
          </w:p>
        </w:tc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</w:rPr>
              <w:t>Leg deformities</w:t>
            </w:r>
          </w:p>
        </w:tc>
      </w:tr>
      <w:tr w:rsidR="00B739B3" w:rsidRPr="00B35472" w:rsidTr="00B739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أمراض نقص التغذية</w:t>
            </w:r>
          </w:p>
        </w:tc>
        <w:tc>
          <w:tcPr>
            <w:tcW w:w="0" w:type="auto"/>
            <w:vAlign w:val="center"/>
            <w:hideMark/>
          </w:tcPr>
          <w:p w:rsidR="00B739B3" w:rsidRPr="00B35472" w:rsidRDefault="00B739B3" w:rsidP="00142D1B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35472">
              <w:rPr>
                <w:rFonts w:asciiTheme="majorBidi" w:eastAsia="Times New Roman" w:hAnsiTheme="majorBidi" w:cstheme="majorBidi"/>
                <w:sz w:val="32"/>
                <w:szCs w:val="32"/>
              </w:rPr>
              <w:t>Nutritional Deficiency Disorders</w:t>
            </w:r>
          </w:p>
        </w:tc>
      </w:tr>
    </w:tbl>
    <w:p w:rsidR="00B739B3" w:rsidRPr="00B35472" w:rsidRDefault="00B739B3" w:rsidP="00142D1B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4B4A80" w:rsidRPr="00B35472" w:rsidRDefault="004B4A80" w:rsidP="00142D1B">
      <w:pPr>
        <w:bidi/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4B4A80" w:rsidRPr="00B35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60A"/>
    <w:multiLevelType w:val="multilevel"/>
    <w:tmpl w:val="C16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70C9"/>
    <w:multiLevelType w:val="multilevel"/>
    <w:tmpl w:val="3034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56730"/>
    <w:multiLevelType w:val="multilevel"/>
    <w:tmpl w:val="B140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F3B63"/>
    <w:multiLevelType w:val="multilevel"/>
    <w:tmpl w:val="0632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C5D57"/>
    <w:multiLevelType w:val="multilevel"/>
    <w:tmpl w:val="417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D3E7C"/>
    <w:multiLevelType w:val="multilevel"/>
    <w:tmpl w:val="937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C3808"/>
    <w:multiLevelType w:val="multilevel"/>
    <w:tmpl w:val="74C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54BCB"/>
    <w:multiLevelType w:val="multilevel"/>
    <w:tmpl w:val="C362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73F81"/>
    <w:multiLevelType w:val="multilevel"/>
    <w:tmpl w:val="D426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6D0"/>
    <w:multiLevelType w:val="multilevel"/>
    <w:tmpl w:val="1856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37ACE"/>
    <w:multiLevelType w:val="multilevel"/>
    <w:tmpl w:val="08F6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45A45"/>
    <w:multiLevelType w:val="multilevel"/>
    <w:tmpl w:val="B2C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30AFC"/>
    <w:multiLevelType w:val="multilevel"/>
    <w:tmpl w:val="482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C2B7F"/>
    <w:multiLevelType w:val="multilevel"/>
    <w:tmpl w:val="DE80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3"/>
    <w:rsid w:val="00142D1B"/>
    <w:rsid w:val="004B4A80"/>
    <w:rsid w:val="00B35472"/>
    <w:rsid w:val="00B739B3"/>
    <w:rsid w:val="00C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8768"/>
  <w15:chartTrackingRefBased/>
  <w15:docId w15:val="{856A63D3-B86A-4607-893D-2BB5B4C2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3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73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739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39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739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739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3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2025-05-12T05:29:00Z</dcterms:created>
  <dcterms:modified xsi:type="dcterms:W3CDTF">2025-05-13T08:34:00Z</dcterms:modified>
</cp:coreProperties>
</file>