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C3FBF" w14:textId="77777777" w:rsidR="00C97171" w:rsidRDefault="00C97171" w:rsidP="00C97171">
      <w:pPr>
        <w:tabs>
          <w:tab w:val="left" w:pos="1620"/>
        </w:tabs>
        <w:rPr>
          <w:sz w:val="28"/>
          <w:szCs w:val="28"/>
          <w:lang w:bidi="ar-IQ"/>
        </w:rPr>
      </w:pPr>
    </w:p>
    <w:p w14:paraId="6365F0F8" w14:textId="77777777" w:rsidR="00C97171" w:rsidRDefault="00C97171" w:rsidP="00C97171">
      <w:pPr>
        <w:tabs>
          <w:tab w:val="left" w:pos="1620"/>
        </w:tabs>
        <w:rPr>
          <w:sz w:val="28"/>
          <w:szCs w:val="28"/>
          <w:lang w:bidi="ar-IQ"/>
        </w:rPr>
      </w:pPr>
    </w:p>
    <w:p w14:paraId="58DA47A3" w14:textId="77777777" w:rsidR="00C97171" w:rsidRDefault="00C97171" w:rsidP="00286B34">
      <w:pPr>
        <w:tabs>
          <w:tab w:val="left" w:pos="1620"/>
        </w:tabs>
        <w:jc w:val="right"/>
        <w:rPr>
          <w:sz w:val="28"/>
          <w:szCs w:val="28"/>
          <w:lang w:bidi="ar-IQ"/>
        </w:rPr>
      </w:pPr>
    </w:p>
    <w:p w14:paraId="080918B8" w14:textId="77777777" w:rsidR="00802160" w:rsidRPr="00802160" w:rsidRDefault="00802160" w:rsidP="00802160">
      <w:pPr>
        <w:tabs>
          <w:tab w:val="left" w:pos="1620"/>
        </w:tabs>
        <w:jc w:val="right"/>
        <w:rPr>
          <w:b/>
          <w:bCs/>
          <w:sz w:val="28"/>
          <w:szCs w:val="28"/>
          <w:lang w:bidi="ar-IQ"/>
        </w:rPr>
      </w:pPr>
      <w:r w:rsidRPr="00802160">
        <w:rPr>
          <w:b/>
          <w:bCs/>
          <w:sz w:val="28"/>
          <w:szCs w:val="28"/>
          <w:rtl/>
          <w:lang w:bidi="ar-IQ"/>
        </w:rPr>
        <w:t>٣,٣. تجفيف الاهوار</w:t>
      </w:r>
    </w:p>
    <w:p w14:paraId="6005F03B" w14:textId="77777777" w:rsidR="00802160" w:rsidRPr="00802160" w:rsidRDefault="00802160" w:rsidP="00802160">
      <w:pPr>
        <w:tabs>
          <w:tab w:val="left" w:pos="1620"/>
        </w:tabs>
        <w:jc w:val="right"/>
        <w:rPr>
          <w:sz w:val="28"/>
          <w:szCs w:val="28"/>
          <w:rtl/>
          <w:lang w:bidi="ar-IQ"/>
        </w:rPr>
      </w:pPr>
      <w:r w:rsidRPr="00802160">
        <w:rPr>
          <w:sz w:val="28"/>
          <w:szCs w:val="28"/>
          <w:rtl/>
          <w:lang w:bidi="ar-IQ"/>
        </w:rPr>
        <w:t>الاهوار نظام بيئي متكامل مكون من مسطحات مائيه باعماق مختلفه تصل في بعض الاحيان الى عمق اربعه امتار وتقع في الجزء الجنوبي من العراق في المنطقه الواقعه ما بين مدينه العماره شمالا والبصره جنوبا والناصريه غربا وتنقسم على ثلاثه اقسام رئيسيه هي هور الحويزه وهور الحمار والاهوار المركزيه وتتغير مساحه هذه الاهوار من سنه لاخرى ومن موسم الاخر تبعا لكميه المياه الواصله اليها من مياه دجله والفرات وبعض الانهار المتفرعه عنها وتمثل الاهوار والاراضي العراقيه الرطبه نظاما بيئيا غايه في الاهميه على الصعيد المحلي والاقليمي والعالمي إذ تجتذب الاهوار اعدادا هائله من الطيور المستوطنه والمهاجره اضافه الى انواع عديده من اللبائن والاسماك والنباتات فوجد النباتات والبيئيه الطبيعيه وفره الاسماء كلها عوامل توفر الحمايه الطبيعيه ومصادر الغذاء والماء لالاف الملايين الطيور المهاجره في اثناء فصل الشتاء في هجرتها ما بين اوروبا واسيا وافريقيا وتعد منطقه الاهوار ذات اهميه كبيره من الناحيه الزراعيه لسكان المنطقه كما انها تستخدم لصيد السمك والطيور ورعي الماشيه وتعد منطقه حضانه وتفقيس لبعض الاسماك والطيور والاحياء الاخرى التي تعد ذات اهميه تجاريه وبيئيه وتعمل بيئه المنطقه الطبيعيه وغير العضويه من المياه فتصبح المياه التي تصب في المنطقه الشماليه من الخليج العربي اكثر نقاوه من مثيلاتها في تلك البيئه، وعلى الرغم من الاهميه الكبيره الاهوار وفق ما تقدم كتب البعثيون تقاريرهم وخلطهم الهندسيه المنظمه والمبرمجه في اوائل التسعينات لتجفيفها باقامه السدود والقنوات لمنع دخول الماء الى مناطق الاهوار فقد ادى التجفيف الى انقراض العديد من اللبائن المستوطنه للمنطقه وكذلك بعض انواع الطيور ومن الناحيه البشريه ادت الجريمه الى ارقام والسكان على ترك موطنهم قصرا وبطرق مباشر وغير مباشره وتتمثل الاثار الناجمه عن تجفيف الاهوار بما ياتي..</w:t>
      </w:r>
    </w:p>
    <w:p w14:paraId="5EDDF9C6"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١- تحطيم نظام حياه بيئي استمر اكثر من 5000 سنه</w:t>
      </w:r>
    </w:p>
    <w:p w14:paraId="04C401D1"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٢- تقليص مساحه الاهوار التي كانت تمتد الى( ١٥٠٠٠-٢٠٠٠٠) كيلومتر مربع الى اقل من(٢٠٠٠) كيلو متر مربع وتدمير الاهوار المركزيه بنسبه(٩٧٪)</w:t>
      </w:r>
    </w:p>
    <w:p w14:paraId="6E865D14"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٣- تحويل الاهوار الى ارض جرداء صاحبه انخفاض مجموع السكان من(٤٠٠،٠٠٠) مواطن الى نحو(٨٥٠٠٠) مواطن</w:t>
      </w:r>
    </w:p>
    <w:p w14:paraId="33ADC446"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٤- نزوح سكان الاهوار الى المدن</w:t>
      </w:r>
    </w:p>
    <w:p w14:paraId="2C4F7C96"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٥- تدمير البيئه النباتيه والحيوانيه وخساره التنوع البيولوجي</w:t>
      </w:r>
    </w:p>
    <w:p w14:paraId="006B4117"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٦- تغيير نوعيه الغطاء النباتي واختفاء مجتمعات نباتيه وظهور مجتمعات نباتيه جديده</w:t>
      </w:r>
    </w:p>
    <w:p w14:paraId="2DACC47B"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٧- اصابه بساتين النخيل وكثير من بساتين الفاكهه بالامراض</w:t>
      </w:r>
    </w:p>
    <w:p w14:paraId="57FA7435" w14:textId="77777777" w:rsidR="00802160" w:rsidRDefault="00802160" w:rsidP="00802160">
      <w:pPr>
        <w:tabs>
          <w:tab w:val="left" w:pos="1620"/>
        </w:tabs>
        <w:jc w:val="right"/>
        <w:rPr>
          <w:rFonts w:hint="cs"/>
          <w:sz w:val="28"/>
          <w:szCs w:val="28"/>
          <w:rtl/>
          <w:lang w:bidi="ar-IQ"/>
        </w:rPr>
      </w:pPr>
      <w:r w:rsidRPr="00802160">
        <w:rPr>
          <w:sz w:val="28"/>
          <w:szCs w:val="28"/>
          <w:rtl/>
          <w:lang w:bidi="ar-IQ"/>
        </w:rPr>
        <w:t>٨- التاثير سلبا في العديد من الحيوانات البريه والداجنه التي تعيش فيها ومن اهما حيوان الجاموس</w:t>
      </w:r>
    </w:p>
    <w:p w14:paraId="77A6DD44" w14:textId="77777777" w:rsidR="00802160" w:rsidRDefault="00802160" w:rsidP="00802160">
      <w:pPr>
        <w:tabs>
          <w:tab w:val="left" w:pos="1620"/>
        </w:tabs>
        <w:jc w:val="right"/>
        <w:rPr>
          <w:rFonts w:hint="cs"/>
          <w:sz w:val="28"/>
          <w:szCs w:val="28"/>
          <w:rtl/>
          <w:lang w:bidi="ar-IQ"/>
        </w:rPr>
      </w:pPr>
    </w:p>
    <w:p w14:paraId="57836AEB" w14:textId="77777777" w:rsidR="00802160" w:rsidRDefault="00802160" w:rsidP="00802160">
      <w:pPr>
        <w:tabs>
          <w:tab w:val="left" w:pos="1620"/>
        </w:tabs>
        <w:jc w:val="right"/>
        <w:rPr>
          <w:rFonts w:hint="cs"/>
          <w:sz w:val="28"/>
          <w:szCs w:val="28"/>
          <w:rtl/>
          <w:lang w:bidi="ar-IQ"/>
        </w:rPr>
      </w:pPr>
    </w:p>
    <w:p w14:paraId="67A9A4E4" w14:textId="77777777" w:rsidR="00802160" w:rsidRPr="00802160" w:rsidRDefault="00802160" w:rsidP="00802160">
      <w:pPr>
        <w:tabs>
          <w:tab w:val="left" w:pos="1620"/>
        </w:tabs>
        <w:jc w:val="right"/>
        <w:rPr>
          <w:sz w:val="28"/>
          <w:szCs w:val="28"/>
          <w:lang w:bidi="ar-IQ"/>
        </w:rPr>
      </w:pPr>
      <w:bookmarkStart w:id="0" w:name="_GoBack"/>
      <w:bookmarkEnd w:id="0"/>
    </w:p>
    <w:p w14:paraId="3E48EC35"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٩- انقراض انواع كثيره من الحيوانات والاسماك والطيور النادره</w:t>
      </w:r>
    </w:p>
    <w:p w14:paraId="0E9A9269"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١٠- وقوع اضرار اقتصاديه كبيره ادت الى تدني المستوى المعيشي للمجتمع.</w:t>
      </w:r>
    </w:p>
    <w:p w14:paraId="5AEF81DC"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١١- تغيير المناخ كارتفاع درجات الحراره وانخفاض نسبه الرطوبه ما زاد الطلب على المياه للمحاصيل الزراعيه.</w:t>
      </w:r>
    </w:p>
    <w:p w14:paraId="3155CC35" w14:textId="77777777" w:rsidR="00802160" w:rsidRPr="00802160" w:rsidRDefault="00802160" w:rsidP="00802160">
      <w:pPr>
        <w:tabs>
          <w:tab w:val="left" w:pos="1620"/>
        </w:tabs>
        <w:jc w:val="right"/>
        <w:rPr>
          <w:sz w:val="28"/>
          <w:szCs w:val="28"/>
          <w:rtl/>
          <w:lang w:bidi="ar-IQ"/>
        </w:rPr>
      </w:pPr>
    </w:p>
    <w:p w14:paraId="4387EDB0" w14:textId="77777777" w:rsidR="00802160" w:rsidRPr="00802160" w:rsidRDefault="00802160" w:rsidP="00802160">
      <w:pPr>
        <w:tabs>
          <w:tab w:val="left" w:pos="1620"/>
        </w:tabs>
        <w:jc w:val="right"/>
        <w:rPr>
          <w:rFonts w:hint="cs"/>
          <w:b/>
          <w:bCs/>
          <w:sz w:val="28"/>
          <w:szCs w:val="28"/>
          <w:rtl/>
          <w:lang w:bidi="ar-IQ"/>
        </w:rPr>
      </w:pPr>
      <w:r w:rsidRPr="00802160">
        <w:rPr>
          <w:b/>
          <w:bCs/>
          <w:sz w:val="28"/>
          <w:szCs w:val="28"/>
          <w:rtl/>
          <w:lang w:bidi="ar-IQ"/>
        </w:rPr>
        <w:t>٤,٣. تجريف بساتين النخيل والاشجار والمزروعات</w:t>
      </w:r>
    </w:p>
    <w:p w14:paraId="50B64A02" w14:textId="77777777" w:rsidR="00802160" w:rsidRPr="00802160" w:rsidRDefault="00802160" w:rsidP="00802160">
      <w:pPr>
        <w:tabs>
          <w:tab w:val="left" w:pos="1620"/>
        </w:tabs>
        <w:jc w:val="right"/>
        <w:rPr>
          <w:b/>
          <w:bCs/>
          <w:sz w:val="28"/>
          <w:szCs w:val="28"/>
          <w:rtl/>
          <w:lang w:bidi="ar-IQ"/>
        </w:rPr>
      </w:pPr>
    </w:p>
    <w:p w14:paraId="7C421D18"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كان العراق يحضى بنعمه وفره النخيل فيه حتى وصلت الاحصائيه الى اكثر من 35 مليون نخله نهايه سبعينات القرن الماضي تغطى مساحات واسعه من البلاد ولا سيما في محافظه البصره وكربلاء المقدسه والنجف الاشرف ومناطق اخرى واسعه من محافظات الفرات الاوسط والجنوب العراقي حتى تدخلت يد البطش والحروب العبثيه لنظام البعثي ما ادى  الى تراجع هذا العدد الكبير إلى ادنى من الثلث وبذلك تحولت الاراضي الى مساحات جرداء خاليه بعد التجريف والتدمير</w:t>
      </w:r>
    </w:p>
    <w:p w14:paraId="0F6310EA"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وقد اسهمت حروب نظام البعث في اتلاف اكبر غابات النخيل في العالم الممتده على طول شط العرب وتحولت مناطق اشجار النخيل الى جذوع محترقه نتيجه القذائف والهاونات فضائح القيام حكومه البعث بردم مجاري المبازل لتهيئه الارض لحركه المدفعيه والمدرعات والعجلات العسكريه الامر الذي نجم عنه زياده مستويات الملوحه وموت النخيل وقد تعرضت مساحات شاسعه من المحافظات الى تجريف بساتين النخيل والاشجار والمزروعات كافه ومن شواهدها البصره والدجيل وكربلاء المقدسه وبابل منطقه السياحي وذي قار. ومن اثار والاضرار البيئيه التي خلفتها ظاهره تجريف فساتين النخيل والاشجار والمزروعات ما ياتي..</w:t>
      </w:r>
    </w:p>
    <w:p w14:paraId="668CA9C3"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١- زياده مخاطر العواصف الترابيه نتيجه تعريه التربه وانعدام الحزام الاخضر.</w:t>
      </w:r>
    </w:p>
    <w:p w14:paraId="3D5985FE"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٢- التاثير في التنوع البيولوجي واختفاء انواع مختلفه من الكائنات الحيه التي تعد الاشجار موطنها الاصلي.</w:t>
      </w:r>
    </w:p>
    <w:p w14:paraId="2E76272F"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٣- ارتفاع درجات الحراره وزياده ظاهره الاحتباس الحراري.</w:t>
      </w:r>
    </w:p>
    <w:p w14:paraId="05C9FB9D"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٤- تغيير الواقع البيولوجي والبيئي للمنطقه ونفوق عدد كبير من الحيوانات التي تعيش في داخل هذه البيئه.</w:t>
      </w:r>
    </w:p>
    <w:p w14:paraId="30C658BA" w14:textId="77777777" w:rsidR="00802160" w:rsidRPr="00802160" w:rsidRDefault="00802160" w:rsidP="00802160">
      <w:pPr>
        <w:tabs>
          <w:tab w:val="left" w:pos="1620"/>
        </w:tabs>
        <w:jc w:val="right"/>
        <w:rPr>
          <w:sz w:val="28"/>
          <w:szCs w:val="28"/>
          <w:rtl/>
          <w:lang w:bidi="ar-IQ"/>
        </w:rPr>
      </w:pPr>
      <w:r w:rsidRPr="00802160">
        <w:rPr>
          <w:sz w:val="28"/>
          <w:szCs w:val="28"/>
          <w:rtl/>
          <w:lang w:bidi="ar-IQ"/>
        </w:rPr>
        <w:t>٥- التسبب بأضرار اقتصاديه كثير ادت الى تدهور المستوى المعيشي للمواطن.</w:t>
      </w:r>
    </w:p>
    <w:p w14:paraId="4446B53B" w14:textId="77777777" w:rsidR="00802160" w:rsidRPr="00802160" w:rsidRDefault="00802160" w:rsidP="00802160">
      <w:pPr>
        <w:tabs>
          <w:tab w:val="left" w:pos="1620"/>
        </w:tabs>
        <w:jc w:val="right"/>
        <w:rPr>
          <w:sz w:val="28"/>
          <w:szCs w:val="28"/>
          <w:rtl/>
          <w:lang w:bidi="ar-IQ"/>
        </w:rPr>
      </w:pPr>
      <w:r w:rsidRPr="00802160">
        <w:rPr>
          <w:sz w:val="28"/>
          <w:szCs w:val="28"/>
          <w:rtl/>
          <w:lang w:bidi="ar-IQ"/>
        </w:rPr>
        <w:t xml:space="preserve">٦- اختفاء اصناف من التمور النادره.ت الحيه والتربه والمياه وتسبب اضرار بيئيه..  </w:t>
      </w:r>
    </w:p>
    <w:p w14:paraId="0CB0FAB4" w14:textId="77777777" w:rsidR="0023738D" w:rsidRPr="0023738D" w:rsidRDefault="0023738D" w:rsidP="0023738D">
      <w:pPr>
        <w:tabs>
          <w:tab w:val="left" w:pos="1620"/>
        </w:tabs>
        <w:jc w:val="right"/>
        <w:rPr>
          <w:sz w:val="28"/>
          <w:szCs w:val="28"/>
          <w:lang w:bidi="ar-IQ"/>
        </w:rPr>
      </w:pPr>
    </w:p>
    <w:p w14:paraId="7C8E9065" w14:textId="77777777" w:rsidR="0023738D" w:rsidRPr="0023738D" w:rsidRDefault="0023738D" w:rsidP="0023738D">
      <w:pPr>
        <w:tabs>
          <w:tab w:val="left" w:pos="1620"/>
        </w:tabs>
        <w:jc w:val="right"/>
        <w:rPr>
          <w:sz w:val="28"/>
          <w:szCs w:val="28"/>
          <w:rtl/>
          <w:lang w:bidi="ar-IQ"/>
        </w:rPr>
      </w:pPr>
    </w:p>
    <w:p w14:paraId="04467E10" w14:textId="77777777" w:rsidR="0023738D" w:rsidRPr="0023738D" w:rsidRDefault="0023738D" w:rsidP="0023738D">
      <w:pPr>
        <w:tabs>
          <w:tab w:val="left" w:pos="1620"/>
        </w:tabs>
        <w:jc w:val="right"/>
        <w:rPr>
          <w:sz w:val="28"/>
          <w:szCs w:val="28"/>
          <w:rtl/>
          <w:lang w:bidi="ar-IQ"/>
        </w:rPr>
      </w:pPr>
    </w:p>
    <w:p w14:paraId="48FB277C" w14:textId="77777777" w:rsidR="00C97171" w:rsidRDefault="00C97171" w:rsidP="00286B34">
      <w:pPr>
        <w:tabs>
          <w:tab w:val="left" w:pos="1620"/>
        </w:tabs>
        <w:jc w:val="right"/>
        <w:rPr>
          <w:sz w:val="28"/>
          <w:szCs w:val="28"/>
          <w:lang w:bidi="ar-IQ"/>
        </w:rPr>
      </w:pPr>
    </w:p>
    <w:p w14:paraId="66268FC5" w14:textId="77777777" w:rsidR="00C97171" w:rsidRDefault="00C97171" w:rsidP="00286B34">
      <w:pPr>
        <w:tabs>
          <w:tab w:val="left" w:pos="1620"/>
        </w:tabs>
        <w:jc w:val="right"/>
        <w:rPr>
          <w:sz w:val="28"/>
          <w:szCs w:val="28"/>
          <w:lang w:bidi="ar-IQ"/>
        </w:rPr>
      </w:pPr>
    </w:p>
    <w:p w14:paraId="2F25EB1E" w14:textId="77777777" w:rsidR="00C97171" w:rsidRPr="00286B34" w:rsidRDefault="00C97171" w:rsidP="00286B34">
      <w:pPr>
        <w:tabs>
          <w:tab w:val="left" w:pos="1620"/>
        </w:tabs>
        <w:jc w:val="right"/>
        <w:rPr>
          <w:sz w:val="28"/>
          <w:szCs w:val="28"/>
          <w:lang w:bidi="ar-IQ"/>
        </w:rPr>
      </w:pPr>
    </w:p>
    <w:sectPr w:rsidR="00C97171" w:rsidRPr="00286B34" w:rsidSect="00A2669D">
      <w:headerReference w:type="default" r:id="rId9"/>
      <w:footerReference w:type="default" r:id="rId10"/>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AC40D" w14:textId="77777777" w:rsidR="00511693" w:rsidRDefault="00511693" w:rsidP="007D58CB">
      <w:pPr>
        <w:spacing w:after="0" w:line="240" w:lineRule="auto"/>
      </w:pPr>
      <w:r>
        <w:separator/>
      </w:r>
    </w:p>
  </w:endnote>
  <w:endnote w:type="continuationSeparator" w:id="0">
    <w:p w14:paraId="1BB40262" w14:textId="77777777" w:rsidR="00511693" w:rsidRDefault="00511693"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44FA01F4" w:rsidR="002B7EFD" w:rsidRPr="00A2669D" w:rsidRDefault="00A2669D" w:rsidP="0005562A">
    <w:pPr>
      <w:spacing w:after="0" w:line="240" w:lineRule="auto"/>
      <w:ind w:left="-810"/>
      <w:rPr>
        <w:sz w:val="20"/>
        <w:szCs w:val="20"/>
      </w:rPr>
    </w:pPr>
    <w:r w:rsidRPr="00A2669D">
      <w:rPr>
        <w:sz w:val="20"/>
        <w:szCs w:val="20"/>
      </w:rPr>
      <w:t>Email (</w:t>
    </w:r>
    <w:r w:rsidR="0005562A" w:rsidRPr="0005562A">
      <w:rPr>
        <w:sz w:val="20"/>
        <w:szCs w:val="20"/>
      </w:rPr>
      <w:t>ali.abbas.mohammed@uomus.edu.iq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D1C82" w14:textId="77777777" w:rsidR="00511693" w:rsidRDefault="00511693" w:rsidP="007D58CB">
      <w:pPr>
        <w:spacing w:after="0" w:line="240" w:lineRule="auto"/>
      </w:pPr>
      <w:r>
        <w:separator/>
      </w:r>
    </w:p>
  </w:footnote>
  <w:footnote w:type="continuationSeparator" w:id="0">
    <w:p w14:paraId="12BB282C" w14:textId="77777777" w:rsidR="00511693" w:rsidRDefault="00511693"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158771B4" w:rsidR="002B7EFD" w:rsidRPr="0005562A" w:rsidRDefault="00CB7458" w:rsidP="0005562A">
    <w:pPr>
      <w:pStyle w:val="Header"/>
      <w:ind w:left="720"/>
      <w:rPr>
        <w:rFonts w:asciiTheme="majorBidi" w:hAnsiTheme="majorBidi" w:cstheme="majorBidi"/>
        <w:b/>
        <w:bCs/>
        <w:sz w:val="28"/>
        <w:szCs w:val="28"/>
      </w:rPr>
    </w:pPr>
    <w:r w:rsidRPr="0005562A">
      <w:rPr>
        <w:rFonts w:asciiTheme="majorBidi" w:hAnsiTheme="majorBidi" w:cstheme="majorBidi"/>
        <w:b/>
        <w:bCs/>
        <w:noProof/>
        <w:sz w:val="28"/>
        <w:szCs w:val="28"/>
        <w:highlight w:val="yellow"/>
      </w:rPr>
      <mc:AlternateContent>
        <mc:Choice Requires="wps">
          <w:drawing>
            <wp:anchor distT="45720" distB="45720" distL="114300" distR="114300" simplePos="0" relativeHeight="251661312" behindDoc="0" locked="0" layoutInCell="1" allowOverlap="1" wp14:anchorId="4869A34C" wp14:editId="53EC28D8">
              <wp:simplePos x="0" y="0"/>
              <wp:positionH relativeFrom="column">
                <wp:posOffset>1057275</wp:posOffset>
              </wp:positionH>
              <wp:positionV relativeFrom="paragraph">
                <wp:posOffset>190500</wp:posOffset>
              </wp:positionV>
              <wp:extent cx="360997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14450"/>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25pt;margin-top:15pt;width:284.25pt;height:10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fIgIAAB4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6E4B137E" w:rsidR="00A2669D" w:rsidRPr="00A2669D" w:rsidRDefault="00A2669D" w:rsidP="0005562A">
                    <w:pPr>
                      <w:spacing w:after="0" w:line="240" w:lineRule="auto"/>
                      <w:jc w:val="center"/>
                      <w:rPr>
                        <w:sz w:val="20"/>
                        <w:szCs w:val="20"/>
                      </w:rPr>
                    </w:pPr>
                    <w:r w:rsidRPr="00A2669D">
                      <w:rPr>
                        <w:sz w:val="20"/>
                        <w:szCs w:val="20"/>
                      </w:rPr>
                      <w:t>Department (</w:t>
                    </w:r>
                    <w:r w:rsidR="00CB7458">
                      <w:rPr>
                        <w:rFonts w:hint="cs"/>
                        <w:b/>
                        <w:bCs/>
                        <w:sz w:val="20"/>
                        <w:szCs w:val="20"/>
                        <w:rtl/>
                        <w:lang w:bidi="ar-IQ"/>
                      </w:rPr>
                      <w:t xml:space="preserve">قسم الهندسة الكيمياوي </w:t>
                    </w:r>
                    <w:r w:rsidR="0005562A" w:rsidRPr="0005562A">
                      <w:rPr>
                        <w:rFonts w:hint="cs"/>
                        <w:b/>
                        <w:bCs/>
                        <w:sz w:val="20"/>
                        <w:szCs w:val="20"/>
                        <w:rtl/>
                        <w:lang w:bidi="ar-IQ"/>
                      </w:rPr>
                      <w:t xml:space="preserve"> </w:t>
                    </w:r>
                    <w:r w:rsidRPr="00A2669D">
                      <w:rPr>
                        <w:sz w:val="20"/>
                        <w:szCs w:val="20"/>
                      </w:rPr>
                      <w:t>)</w:t>
                    </w:r>
                  </w:p>
                  <w:p w14:paraId="2897FDDF" w14:textId="625CE50E" w:rsidR="00A2669D" w:rsidRPr="00A2669D" w:rsidRDefault="00A2669D" w:rsidP="00CB7458">
                    <w:pPr>
                      <w:spacing w:after="0" w:line="240" w:lineRule="auto"/>
                      <w:jc w:val="center"/>
                      <w:rPr>
                        <w:sz w:val="20"/>
                        <w:szCs w:val="20"/>
                      </w:rPr>
                    </w:pPr>
                    <w:r w:rsidRPr="00A2669D">
                      <w:rPr>
                        <w:sz w:val="20"/>
                        <w:szCs w:val="20"/>
                      </w:rPr>
                      <w:t>Class (</w:t>
                    </w:r>
                    <w:r w:rsidR="00CB7458" w:rsidRPr="00CB7458">
                      <w:rPr>
                        <w:rFonts w:hint="cs"/>
                        <w:b/>
                        <w:bCs/>
                        <w:sz w:val="24"/>
                        <w:szCs w:val="24"/>
                        <w:rtl/>
                      </w:rPr>
                      <w:t>الثانية</w:t>
                    </w:r>
                    <w:r w:rsidR="00CB7458">
                      <w:rPr>
                        <w:rFonts w:hint="cs"/>
                        <w:sz w:val="20"/>
                        <w:szCs w:val="20"/>
                        <w:rtl/>
                      </w:rPr>
                      <w:t xml:space="preserve"> </w:t>
                    </w:r>
                    <w:r w:rsidRPr="00A2669D">
                      <w:rPr>
                        <w:sz w:val="20"/>
                        <w:szCs w:val="20"/>
                      </w:rPr>
                      <w:t>)</w:t>
                    </w:r>
                  </w:p>
                  <w:p w14:paraId="69F3175F" w14:textId="69EA6A04" w:rsidR="00A2669D" w:rsidRPr="0005562A" w:rsidRDefault="00A2669D" w:rsidP="00CB7458">
                    <w:pPr>
                      <w:spacing w:after="0" w:line="240" w:lineRule="auto"/>
                      <w:jc w:val="center"/>
                      <w:rPr>
                        <w:sz w:val="32"/>
                        <w:szCs w:val="32"/>
                      </w:rPr>
                    </w:pPr>
                    <w:r w:rsidRPr="0005562A">
                      <w:rPr>
                        <w:sz w:val="32"/>
                        <w:szCs w:val="32"/>
                      </w:rPr>
                      <w:t>Subject (</w:t>
                    </w:r>
                    <w:r w:rsidR="00CB7458">
                      <w:rPr>
                        <w:rFonts w:hint="cs"/>
                        <w:sz w:val="32"/>
                        <w:szCs w:val="32"/>
                        <w:rtl/>
                        <w:lang w:bidi="ar-IQ"/>
                      </w:rPr>
                      <w:t xml:space="preserve">جرائم نظام البعث في العراق </w:t>
                    </w:r>
                    <w:r w:rsidRPr="0005562A">
                      <w:rPr>
                        <w:sz w:val="32"/>
                        <w:szCs w:val="32"/>
                      </w:rPr>
                      <w:t>)</w:t>
                    </w:r>
                  </w:p>
                  <w:p w14:paraId="2DD47CAB" w14:textId="256B43AC" w:rsidR="00A2669D" w:rsidRPr="00A2669D" w:rsidRDefault="00A2669D" w:rsidP="00717E72">
                    <w:pPr>
                      <w:spacing w:after="0" w:line="240" w:lineRule="auto"/>
                      <w:jc w:val="center"/>
                      <w:rPr>
                        <w:sz w:val="20"/>
                        <w:szCs w:val="20"/>
                      </w:rPr>
                    </w:pPr>
                    <w:r w:rsidRPr="00A2669D">
                      <w:rPr>
                        <w:sz w:val="20"/>
                        <w:szCs w:val="20"/>
                      </w:rPr>
                      <w:t>Lecturer (</w:t>
                    </w:r>
                    <w:r w:rsidR="00717E72">
                      <w:rPr>
                        <w:rFonts w:hint="cs"/>
                        <w:sz w:val="20"/>
                        <w:szCs w:val="20"/>
                        <w:rtl/>
                      </w:rPr>
                      <w:t>م,م علي عباس محمد</w:t>
                    </w:r>
                    <w:r w:rsidRPr="00A2669D">
                      <w:rPr>
                        <w:sz w:val="20"/>
                        <w:szCs w:val="20"/>
                      </w:rPr>
                      <w:t>)</w:t>
                    </w:r>
                  </w:p>
                  <w:p w14:paraId="4202E62C" w14:textId="36FD438D" w:rsidR="00321D41" w:rsidRDefault="00A2669D" w:rsidP="00286B34">
                    <w:pPr>
                      <w:spacing w:after="0" w:line="240" w:lineRule="auto"/>
                      <w:jc w:val="center"/>
                      <w:rPr>
                        <w:sz w:val="20"/>
                        <w:szCs w:val="20"/>
                        <w:lang w:bidi="ar-IQ"/>
                      </w:rPr>
                    </w:pPr>
                    <w:r w:rsidRPr="00A2669D">
                      <w:rPr>
                        <w:sz w:val="20"/>
                        <w:szCs w:val="20"/>
                      </w:rPr>
                      <w:t>1</w:t>
                    </w:r>
                    <w:r w:rsidRPr="00A2669D">
                      <w:rPr>
                        <w:sz w:val="20"/>
                        <w:szCs w:val="20"/>
                        <w:vertAlign w:val="superscript"/>
                      </w:rPr>
                      <w:t>st</w:t>
                    </w:r>
                    <w:r w:rsidRPr="00A2669D">
                      <w:rPr>
                        <w:sz w:val="20"/>
                        <w:szCs w:val="20"/>
                      </w:rPr>
                      <w:t>/2</w:t>
                    </w:r>
                    <w:r w:rsidRPr="00A2669D">
                      <w:rPr>
                        <w:sz w:val="20"/>
                        <w:szCs w:val="20"/>
                        <w:vertAlign w:val="superscript"/>
                      </w:rPr>
                      <w:t>nd</w:t>
                    </w:r>
                    <w:r w:rsidRPr="00A2669D">
                      <w:rPr>
                        <w:sz w:val="20"/>
                        <w:szCs w:val="20"/>
                      </w:rPr>
                      <w:t xml:space="preserve"> term – Lect. (</w:t>
                    </w:r>
                  </w:p>
                  <w:p w14:paraId="6314B5FB" w14:textId="77777777" w:rsidR="00321D41" w:rsidRDefault="00321D41" w:rsidP="00717E72">
                    <w:pPr>
                      <w:spacing w:after="0" w:line="240" w:lineRule="auto"/>
                      <w:jc w:val="center"/>
                      <w:rPr>
                        <w:sz w:val="20"/>
                        <w:szCs w:val="20"/>
                        <w:lang w:bidi="ar-IQ"/>
                      </w:rPr>
                    </w:pPr>
                  </w:p>
                  <w:p w14:paraId="2C9655D8" w14:textId="77777777" w:rsidR="00321D41" w:rsidRDefault="00321D41" w:rsidP="00717E72">
                    <w:pPr>
                      <w:spacing w:after="0" w:line="240" w:lineRule="auto"/>
                      <w:jc w:val="center"/>
                      <w:rPr>
                        <w:sz w:val="20"/>
                        <w:szCs w:val="20"/>
                      </w:rPr>
                    </w:pPr>
                  </w:p>
                  <w:p w14:paraId="1E681C62" w14:textId="77777777" w:rsidR="00321D41" w:rsidRDefault="00321D41" w:rsidP="00717E72">
                    <w:pPr>
                      <w:spacing w:after="0" w:line="240" w:lineRule="auto"/>
                      <w:jc w:val="center"/>
                      <w:rPr>
                        <w:sz w:val="20"/>
                        <w:szCs w:val="20"/>
                      </w:rPr>
                    </w:pPr>
                  </w:p>
                  <w:p w14:paraId="4BBF67D7" w14:textId="0444EBBF" w:rsidR="00A2669D" w:rsidRPr="00A2669D" w:rsidRDefault="00A2669D" w:rsidP="00717E72">
                    <w:pPr>
                      <w:spacing w:after="0" w:line="240" w:lineRule="auto"/>
                      <w:jc w:val="center"/>
                      <w:rPr>
                        <w:sz w:val="20"/>
                        <w:szCs w:val="20"/>
                      </w:rPr>
                    </w:pPr>
                    <w:r w:rsidRPr="00A2669D">
                      <w:rPr>
                        <w:sz w:val="20"/>
                        <w:szCs w:val="20"/>
                      </w:rPr>
                      <w:t>)</w:t>
                    </w:r>
                  </w:p>
                  <w:p w14:paraId="6B27A0F3" w14:textId="77777777" w:rsidR="00B06549" w:rsidRDefault="00B06549" w:rsidP="00B06549">
                    <w:pPr>
                      <w:jc w:val="center"/>
                    </w:pPr>
                  </w:p>
                </w:txbxContent>
              </v:textbox>
              <w10:wrap type="square"/>
            </v:shape>
          </w:pict>
        </mc:Fallback>
      </mc:AlternateContent>
    </w:r>
    <w:r w:rsidR="0005562A" w:rsidRPr="0005562A">
      <w:rPr>
        <w:b/>
        <w:bCs/>
        <w:noProof/>
        <w:sz w:val="28"/>
        <w:szCs w:val="28"/>
        <w:highlight w:val="yellow"/>
      </w:rPr>
      <w:drawing>
        <wp:anchor distT="0" distB="0" distL="114300" distR="114300" simplePos="0" relativeHeight="251662336" behindDoc="1" locked="0" layoutInCell="1" allowOverlap="1" wp14:anchorId="38242F77" wp14:editId="259EA0C4">
          <wp:simplePos x="0" y="0"/>
          <wp:positionH relativeFrom="column">
            <wp:posOffset>-447675</wp:posOffset>
          </wp:positionH>
          <wp:positionV relativeFrom="paragraph">
            <wp:posOffset>142240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644" w:rsidRPr="0005562A">
      <w:rPr>
        <w:b/>
        <w:bCs/>
        <w:noProof/>
        <w:sz w:val="28"/>
        <w:szCs w:val="28"/>
        <w:highlight w:val="yellow"/>
      </w:rPr>
      <mc:AlternateContent>
        <mc:Choice Requires="wps">
          <w:drawing>
            <wp:anchor distT="0" distB="0" distL="114300" distR="114300" simplePos="0" relativeHeight="251663360" behindDoc="0" locked="0" layoutInCell="1" allowOverlap="1" wp14:anchorId="463C8961" wp14:editId="0821BDEB">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1FAE7E69"/>
    <w:multiLevelType w:val="hybridMultilevel"/>
    <w:tmpl w:val="643EF4FC"/>
    <w:lvl w:ilvl="0" w:tplc="78D2872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3E5B03"/>
    <w:multiLevelType w:val="hybridMultilevel"/>
    <w:tmpl w:val="2C307484"/>
    <w:lvl w:ilvl="0" w:tplc="ABD497BA">
      <w:start w:val="1"/>
      <w:numFmt w:val="decimalFullWidth"/>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4">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9"/>
  </w:num>
  <w:num w:numId="8">
    <w:abstractNumId w:val="5"/>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5562A"/>
    <w:rsid w:val="0006798D"/>
    <w:rsid w:val="00070929"/>
    <w:rsid w:val="00084801"/>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3738D"/>
    <w:rsid w:val="002801CB"/>
    <w:rsid w:val="00286B34"/>
    <w:rsid w:val="002B7EFD"/>
    <w:rsid w:val="002C237D"/>
    <w:rsid w:val="002E2D4B"/>
    <w:rsid w:val="002F5652"/>
    <w:rsid w:val="00307EEA"/>
    <w:rsid w:val="00321D41"/>
    <w:rsid w:val="00386644"/>
    <w:rsid w:val="00394BE9"/>
    <w:rsid w:val="003B02C3"/>
    <w:rsid w:val="003D52A9"/>
    <w:rsid w:val="003E436D"/>
    <w:rsid w:val="00404A69"/>
    <w:rsid w:val="00421807"/>
    <w:rsid w:val="004655CD"/>
    <w:rsid w:val="00466124"/>
    <w:rsid w:val="00481883"/>
    <w:rsid w:val="00491E73"/>
    <w:rsid w:val="004A5D7B"/>
    <w:rsid w:val="00505CE7"/>
    <w:rsid w:val="00511693"/>
    <w:rsid w:val="00546BF5"/>
    <w:rsid w:val="0058356C"/>
    <w:rsid w:val="005933FB"/>
    <w:rsid w:val="005B005B"/>
    <w:rsid w:val="005C4DC3"/>
    <w:rsid w:val="00670D02"/>
    <w:rsid w:val="00673FAB"/>
    <w:rsid w:val="006A56F6"/>
    <w:rsid w:val="006F597C"/>
    <w:rsid w:val="00704E63"/>
    <w:rsid w:val="00717E72"/>
    <w:rsid w:val="00726B1F"/>
    <w:rsid w:val="007415DE"/>
    <w:rsid w:val="00750796"/>
    <w:rsid w:val="00756ABA"/>
    <w:rsid w:val="0079766F"/>
    <w:rsid w:val="007A7598"/>
    <w:rsid w:val="007B4E33"/>
    <w:rsid w:val="007C5EB8"/>
    <w:rsid w:val="007D58CB"/>
    <w:rsid w:val="007D7EFB"/>
    <w:rsid w:val="00802160"/>
    <w:rsid w:val="00831E2C"/>
    <w:rsid w:val="0088291F"/>
    <w:rsid w:val="00896596"/>
    <w:rsid w:val="008965C6"/>
    <w:rsid w:val="008B5DEB"/>
    <w:rsid w:val="008C0EEE"/>
    <w:rsid w:val="008E5411"/>
    <w:rsid w:val="00913947"/>
    <w:rsid w:val="00935157"/>
    <w:rsid w:val="00957827"/>
    <w:rsid w:val="00975C4E"/>
    <w:rsid w:val="00982BAB"/>
    <w:rsid w:val="009B6397"/>
    <w:rsid w:val="009C711B"/>
    <w:rsid w:val="009E5176"/>
    <w:rsid w:val="00A1105B"/>
    <w:rsid w:val="00A2669D"/>
    <w:rsid w:val="00A434ED"/>
    <w:rsid w:val="00A67490"/>
    <w:rsid w:val="00A830A7"/>
    <w:rsid w:val="00AA3424"/>
    <w:rsid w:val="00AE1E8E"/>
    <w:rsid w:val="00B06549"/>
    <w:rsid w:val="00B177F7"/>
    <w:rsid w:val="00B427C6"/>
    <w:rsid w:val="00B47FBB"/>
    <w:rsid w:val="00B75261"/>
    <w:rsid w:val="00B7726C"/>
    <w:rsid w:val="00B80C6E"/>
    <w:rsid w:val="00B8198E"/>
    <w:rsid w:val="00BC31B2"/>
    <w:rsid w:val="00BE5733"/>
    <w:rsid w:val="00BF0B80"/>
    <w:rsid w:val="00BF7E5B"/>
    <w:rsid w:val="00C014EB"/>
    <w:rsid w:val="00C0528A"/>
    <w:rsid w:val="00C34795"/>
    <w:rsid w:val="00C37643"/>
    <w:rsid w:val="00C97171"/>
    <w:rsid w:val="00CB7458"/>
    <w:rsid w:val="00CC23A1"/>
    <w:rsid w:val="00CF6B85"/>
    <w:rsid w:val="00D00D25"/>
    <w:rsid w:val="00D129D8"/>
    <w:rsid w:val="00D5476B"/>
    <w:rsid w:val="00D635C9"/>
    <w:rsid w:val="00D70E8C"/>
    <w:rsid w:val="00D72C03"/>
    <w:rsid w:val="00D757A5"/>
    <w:rsid w:val="00DC0EAE"/>
    <w:rsid w:val="00DC6AB5"/>
    <w:rsid w:val="00E0044B"/>
    <w:rsid w:val="00E20D1B"/>
    <w:rsid w:val="00EC254D"/>
    <w:rsid w:val="00EC7AD1"/>
    <w:rsid w:val="00EF59A3"/>
    <w:rsid w:val="00F03246"/>
    <w:rsid w:val="00F255BB"/>
    <w:rsid w:val="00F34223"/>
    <w:rsid w:val="00F4764D"/>
    <w:rsid w:val="00F74CF9"/>
    <w:rsid w:val="00FA5E1B"/>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8CB"/>
  </w:style>
  <w:style w:type="paragraph" w:styleId="Footer">
    <w:name w:val="footer"/>
    <w:basedOn w:val="Normal"/>
    <w:link w:val="FooterChar"/>
    <w:uiPriority w:val="99"/>
    <w:unhideWhenUsed/>
    <w:rsid w:val="007D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8CB"/>
  </w:style>
  <w:style w:type="paragraph" w:styleId="BodyText">
    <w:name w:val="Body Text"/>
    <w:basedOn w:val="Normal"/>
    <w:link w:val="BodyTextChar"/>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C4DC3"/>
    <w:rPr>
      <w:rFonts w:ascii="Arial" w:eastAsia="Arial" w:hAnsi="Arial" w:cs="Arial"/>
      <w:sz w:val="24"/>
      <w:szCs w:val="24"/>
    </w:rPr>
  </w:style>
  <w:style w:type="character" w:customStyle="1" w:styleId="Heading1Char">
    <w:name w:val="Heading 1 Char"/>
    <w:basedOn w:val="DefaultParagraphFont"/>
    <w:link w:val="Heading1"/>
    <w:uiPriority w:val="1"/>
    <w:rsid w:val="005C4DC3"/>
    <w:rPr>
      <w:rFonts w:ascii="Arial" w:eastAsia="Arial" w:hAnsi="Arial" w:cs="Arial"/>
      <w:b/>
      <w:bCs/>
      <w:sz w:val="32"/>
      <w:szCs w:val="32"/>
    </w:rPr>
  </w:style>
  <w:style w:type="paragraph" w:styleId="ListParagraph">
    <w:name w:val="List Paragraph"/>
    <w:basedOn w:val="Normal"/>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BalloonText">
    <w:name w:val="Balloon Text"/>
    <w:basedOn w:val="Normal"/>
    <w:link w:val="BalloonTextChar"/>
    <w:uiPriority w:val="99"/>
    <w:semiHidden/>
    <w:unhideWhenUsed/>
    <w:rsid w:val="000F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7997">
      <w:bodyDiv w:val="1"/>
      <w:marLeft w:val="0"/>
      <w:marRight w:val="0"/>
      <w:marTop w:val="0"/>
      <w:marBottom w:val="0"/>
      <w:divBdr>
        <w:top w:val="none" w:sz="0" w:space="0" w:color="auto"/>
        <w:left w:val="none" w:sz="0" w:space="0" w:color="auto"/>
        <w:bottom w:val="none" w:sz="0" w:space="0" w:color="auto"/>
        <w:right w:val="none" w:sz="0" w:space="0" w:color="auto"/>
      </w:divBdr>
    </w:div>
    <w:div w:id="774397550">
      <w:bodyDiv w:val="1"/>
      <w:marLeft w:val="0"/>
      <w:marRight w:val="0"/>
      <w:marTop w:val="0"/>
      <w:marBottom w:val="0"/>
      <w:divBdr>
        <w:top w:val="none" w:sz="0" w:space="0" w:color="auto"/>
        <w:left w:val="none" w:sz="0" w:space="0" w:color="auto"/>
        <w:bottom w:val="none" w:sz="0" w:space="0" w:color="auto"/>
        <w:right w:val="none" w:sz="0" w:space="0" w:color="auto"/>
      </w:divBdr>
    </w:div>
    <w:div w:id="1232079912">
      <w:bodyDiv w:val="1"/>
      <w:marLeft w:val="0"/>
      <w:marRight w:val="0"/>
      <w:marTop w:val="0"/>
      <w:marBottom w:val="0"/>
      <w:divBdr>
        <w:top w:val="none" w:sz="0" w:space="0" w:color="auto"/>
        <w:left w:val="none" w:sz="0" w:space="0" w:color="auto"/>
        <w:bottom w:val="none" w:sz="0" w:space="0" w:color="auto"/>
        <w:right w:val="none" w:sz="0" w:space="0" w:color="auto"/>
      </w:divBdr>
    </w:div>
    <w:div w:id="1300840137">
      <w:bodyDiv w:val="1"/>
      <w:marLeft w:val="0"/>
      <w:marRight w:val="0"/>
      <w:marTop w:val="0"/>
      <w:marBottom w:val="0"/>
      <w:divBdr>
        <w:top w:val="none" w:sz="0" w:space="0" w:color="auto"/>
        <w:left w:val="none" w:sz="0" w:space="0" w:color="auto"/>
        <w:bottom w:val="none" w:sz="0" w:space="0" w:color="auto"/>
        <w:right w:val="none" w:sz="0" w:space="0" w:color="auto"/>
      </w:divBdr>
    </w:div>
    <w:div w:id="1671521412">
      <w:bodyDiv w:val="1"/>
      <w:marLeft w:val="0"/>
      <w:marRight w:val="0"/>
      <w:marTop w:val="0"/>
      <w:marBottom w:val="0"/>
      <w:divBdr>
        <w:top w:val="none" w:sz="0" w:space="0" w:color="auto"/>
        <w:left w:val="none" w:sz="0" w:space="0" w:color="auto"/>
        <w:bottom w:val="none" w:sz="0" w:space="0" w:color="auto"/>
        <w:right w:val="none" w:sz="0" w:space="0" w:color="auto"/>
      </w:divBdr>
    </w:div>
    <w:div w:id="1819346258">
      <w:bodyDiv w:val="1"/>
      <w:marLeft w:val="0"/>
      <w:marRight w:val="0"/>
      <w:marTop w:val="0"/>
      <w:marBottom w:val="0"/>
      <w:divBdr>
        <w:top w:val="none" w:sz="0" w:space="0" w:color="auto"/>
        <w:left w:val="none" w:sz="0" w:space="0" w:color="auto"/>
        <w:bottom w:val="none" w:sz="0" w:space="0" w:color="auto"/>
        <w:right w:val="none" w:sz="0" w:space="0" w:color="auto"/>
      </w:divBdr>
    </w:div>
    <w:div w:id="1922638477">
      <w:bodyDiv w:val="1"/>
      <w:marLeft w:val="0"/>
      <w:marRight w:val="0"/>
      <w:marTop w:val="0"/>
      <w:marBottom w:val="0"/>
      <w:divBdr>
        <w:top w:val="none" w:sz="0" w:space="0" w:color="auto"/>
        <w:left w:val="none" w:sz="0" w:space="0" w:color="auto"/>
        <w:bottom w:val="none" w:sz="0" w:space="0" w:color="auto"/>
        <w:right w:val="none" w:sz="0" w:space="0" w:color="auto"/>
      </w:divBdr>
    </w:div>
    <w:div w:id="192541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2E4A-61EC-489A-982A-D94D348B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ALFA</cp:lastModifiedBy>
  <cp:revision>2</cp:revision>
  <dcterms:created xsi:type="dcterms:W3CDTF">2025-05-30T18:35:00Z</dcterms:created>
  <dcterms:modified xsi:type="dcterms:W3CDTF">2025-05-30T18:35:00Z</dcterms:modified>
</cp:coreProperties>
</file>