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D629" w14:textId="77777777" w:rsidR="00F01D2A" w:rsidRDefault="00F01D2A">
      <w:pPr>
        <w:pStyle w:val="a3"/>
        <w:rPr>
          <w:sz w:val="20"/>
        </w:rPr>
      </w:pPr>
    </w:p>
    <w:p w14:paraId="0CEAA882" w14:textId="77777777" w:rsidR="00F01D2A" w:rsidRDefault="00F01D2A">
      <w:pPr>
        <w:pStyle w:val="a3"/>
        <w:rPr>
          <w:sz w:val="20"/>
        </w:rPr>
      </w:pPr>
    </w:p>
    <w:p w14:paraId="214F2CE4" w14:textId="77777777" w:rsidR="00F01D2A" w:rsidRDefault="00F01D2A">
      <w:pPr>
        <w:pStyle w:val="a3"/>
        <w:rPr>
          <w:sz w:val="20"/>
        </w:rPr>
      </w:pPr>
    </w:p>
    <w:p w14:paraId="7579DA00" w14:textId="77777777" w:rsidR="00F01D2A" w:rsidRDefault="00F01D2A">
      <w:pPr>
        <w:pStyle w:val="a3"/>
        <w:rPr>
          <w:sz w:val="20"/>
        </w:rPr>
      </w:pPr>
    </w:p>
    <w:p w14:paraId="5EAD3486" w14:textId="77777777" w:rsidR="00F01D2A" w:rsidRDefault="00F01D2A">
      <w:pPr>
        <w:pStyle w:val="a3"/>
        <w:rPr>
          <w:sz w:val="20"/>
        </w:rPr>
      </w:pPr>
    </w:p>
    <w:p w14:paraId="35C4E2B4" w14:textId="77777777" w:rsidR="00F01D2A" w:rsidRDefault="00F01D2A">
      <w:pPr>
        <w:pStyle w:val="a3"/>
        <w:rPr>
          <w:sz w:val="20"/>
        </w:rPr>
      </w:pPr>
    </w:p>
    <w:p w14:paraId="5D39EE0D" w14:textId="77777777" w:rsidR="00F01D2A" w:rsidRDefault="00F01D2A">
      <w:pPr>
        <w:pStyle w:val="a3"/>
        <w:rPr>
          <w:sz w:val="20"/>
        </w:rPr>
      </w:pPr>
    </w:p>
    <w:p w14:paraId="126E60B0" w14:textId="77777777" w:rsidR="00F01D2A" w:rsidRDefault="00F01D2A">
      <w:pPr>
        <w:pStyle w:val="a3"/>
        <w:spacing w:before="91"/>
        <w:rPr>
          <w:sz w:val="20"/>
        </w:rPr>
      </w:pPr>
    </w:p>
    <w:p w14:paraId="2F7FEBFF" w14:textId="77777777" w:rsidR="00F01D2A" w:rsidRDefault="002A772B">
      <w:pPr>
        <w:ind w:left="3437"/>
        <w:rPr>
          <w:sz w:val="20"/>
        </w:rPr>
      </w:pPr>
      <w:r>
        <w:rPr>
          <w:noProof/>
          <w:sz w:val="20"/>
        </w:rPr>
        <w:drawing>
          <wp:inline distT="0" distB="0" distL="0" distR="0" wp14:anchorId="42E3936C" wp14:editId="2F9B5C85">
            <wp:extent cx="1575860" cy="19110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60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67FB" w14:textId="77777777" w:rsidR="00F01D2A" w:rsidRDefault="00F01D2A">
      <w:pPr>
        <w:pStyle w:val="a3"/>
        <w:spacing w:before="247"/>
        <w:rPr>
          <w:sz w:val="36"/>
        </w:rPr>
      </w:pPr>
    </w:p>
    <w:p w14:paraId="20DAF9ED" w14:textId="77777777" w:rsidR="00F01D2A" w:rsidRDefault="002A772B">
      <w:pPr>
        <w:pStyle w:val="1"/>
      </w:pPr>
      <w:r>
        <w:t>AL-</w:t>
      </w:r>
      <w:proofErr w:type="spellStart"/>
      <w:r>
        <w:t>Mustaqbal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0BB2C89A" w14:textId="77777777" w:rsidR="00F01D2A" w:rsidRDefault="002A772B">
      <w:pPr>
        <w:spacing w:before="407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Technology</w:t>
      </w:r>
    </w:p>
    <w:p w14:paraId="64C664B4" w14:textId="77777777" w:rsidR="00F01D2A" w:rsidRDefault="00F01D2A">
      <w:pPr>
        <w:pStyle w:val="a3"/>
        <w:spacing w:before="40"/>
        <w:rPr>
          <w:b/>
        </w:rPr>
      </w:pPr>
    </w:p>
    <w:p w14:paraId="2A124667" w14:textId="77777777" w:rsidR="00F01D2A" w:rsidRDefault="002A772B">
      <w:pPr>
        <w:spacing w:before="1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Laboratory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Technology</w:t>
      </w:r>
    </w:p>
    <w:p w14:paraId="1A239E4F" w14:textId="77777777" w:rsidR="00F01D2A" w:rsidRDefault="00F01D2A">
      <w:pPr>
        <w:pStyle w:val="a3"/>
        <w:rPr>
          <w:b/>
        </w:rPr>
      </w:pPr>
    </w:p>
    <w:p w14:paraId="637CFBB6" w14:textId="77777777" w:rsidR="00F01D2A" w:rsidRDefault="00F01D2A">
      <w:pPr>
        <w:pStyle w:val="a3"/>
        <w:rPr>
          <w:b/>
        </w:rPr>
      </w:pPr>
    </w:p>
    <w:p w14:paraId="4CD16C1A" w14:textId="77777777" w:rsidR="00F01D2A" w:rsidRDefault="00F01D2A">
      <w:pPr>
        <w:pStyle w:val="a3"/>
        <w:spacing w:before="77"/>
        <w:rPr>
          <w:b/>
        </w:rPr>
      </w:pPr>
    </w:p>
    <w:p w14:paraId="192D0C5F" w14:textId="77777777" w:rsidR="00F01D2A" w:rsidRDefault="002A772B">
      <w:pPr>
        <w:tabs>
          <w:tab w:val="left" w:pos="3027"/>
        </w:tabs>
        <w:rPr>
          <w:b/>
          <w:sz w:val="28"/>
        </w:rPr>
      </w:pPr>
      <w:r>
        <w:rPr>
          <w:b/>
          <w:sz w:val="28"/>
        </w:rPr>
        <w:t>Practical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Immunology</w:t>
      </w:r>
      <w:r>
        <w:rPr>
          <w:b/>
          <w:sz w:val="28"/>
        </w:rPr>
        <w:tab/>
      </w:r>
      <w:r>
        <w:rPr>
          <w:b/>
          <w:spacing w:val="-4"/>
          <w:sz w:val="28"/>
        </w:rPr>
        <w:t>2023</w:t>
      </w:r>
    </w:p>
    <w:p w14:paraId="704053B4" w14:textId="77777777" w:rsidR="00F01D2A" w:rsidRDefault="00F01D2A">
      <w:pPr>
        <w:pStyle w:val="a3"/>
        <w:spacing w:before="41"/>
        <w:rPr>
          <w:b/>
        </w:rPr>
      </w:pPr>
    </w:p>
    <w:p w14:paraId="6ED80D42" w14:textId="77777777" w:rsidR="00F01D2A" w:rsidRDefault="002A772B">
      <w:pPr>
        <w:spacing w:line="489" w:lineRule="auto"/>
        <w:ind w:right="7888"/>
        <w:rPr>
          <w:b/>
          <w:sz w:val="28"/>
        </w:rPr>
      </w:pPr>
      <w:r>
        <w:rPr>
          <w:b/>
          <w:sz w:val="28"/>
        </w:rPr>
        <w:t xml:space="preserve">LAB </w:t>
      </w:r>
      <w:r>
        <w:rPr>
          <w:rFonts w:ascii="Segoe UI Emoji" w:eastAsia="Segoe UI Emoji"/>
          <w:b/>
          <w:sz w:val="28"/>
        </w:rPr>
        <w:t>🔬</w:t>
      </w:r>
      <w:r>
        <w:rPr>
          <w:rFonts w:ascii="Segoe UI Emoji" w:eastAsia="Segoe UI Emoji"/>
          <w:b/>
          <w:spacing w:val="-9"/>
          <w:sz w:val="28"/>
        </w:rPr>
        <w:t xml:space="preserve"> </w:t>
      </w:r>
      <w:r>
        <w:rPr>
          <w:b/>
          <w:sz w:val="28"/>
        </w:rPr>
        <w:t>3 Stage 3rd</w:t>
      </w:r>
    </w:p>
    <w:p w14:paraId="71819A54" w14:textId="77777777" w:rsidR="00F01D2A" w:rsidRDefault="002A772B">
      <w:pPr>
        <w:spacing w:before="23"/>
        <w:ind w:left="830" w:right="357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A.Lecture</w:t>
      </w:r>
      <w:proofErr w:type="spellEnd"/>
      <w:proofErr w:type="gramEnd"/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140A8460" w14:textId="77777777" w:rsidR="00F01D2A" w:rsidRDefault="00F01D2A">
      <w:pPr>
        <w:pStyle w:val="a3"/>
        <w:spacing w:before="40"/>
        <w:rPr>
          <w:b/>
        </w:rPr>
      </w:pPr>
    </w:p>
    <w:p w14:paraId="72851417" w14:textId="24D830DE" w:rsidR="00F01D2A" w:rsidRDefault="002A772B">
      <w:pPr>
        <w:tabs>
          <w:tab w:val="left" w:pos="6719"/>
        </w:tabs>
        <w:ind w:left="70"/>
        <w:rPr>
          <w:b/>
          <w:sz w:val="28"/>
        </w:rPr>
      </w:pPr>
      <w:proofErr w:type="spellStart"/>
      <w:r>
        <w:rPr>
          <w:b/>
          <w:sz w:val="28"/>
        </w:rPr>
        <w:t>M.Sc</w:t>
      </w:r>
      <w:proofErr w:type="spellEnd"/>
      <w:r>
        <w:rPr>
          <w:b/>
          <w:spacing w:val="-6"/>
          <w:sz w:val="28"/>
        </w:rPr>
        <w:t xml:space="preserve"> </w:t>
      </w:r>
      <w:r w:rsidR="00BD299A">
        <w:rPr>
          <w:b/>
          <w:sz w:val="28"/>
        </w:rPr>
        <w:t xml:space="preserve">Ruqaya </w:t>
      </w:r>
      <w:proofErr w:type="spellStart"/>
      <w:r w:rsidR="00BD299A">
        <w:rPr>
          <w:b/>
          <w:sz w:val="28"/>
        </w:rPr>
        <w:t>kareem</w:t>
      </w:r>
      <w:proofErr w:type="spellEnd"/>
      <w:r w:rsidR="00BD299A">
        <w:rPr>
          <w:b/>
          <w:sz w:val="28"/>
        </w:rPr>
        <w:t xml:space="preserve"> </w:t>
      </w:r>
      <w:proofErr w:type="spellStart"/>
      <w:r w:rsidR="00BD299A">
        <w:rPr>
          <w:b/>
          <w:sz w:val="28"/>
        </w:rPr>
        <w:t>abass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M.Sc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Zahraa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Ahmad</w:t>
      </w:r>
    </w:p>
    <w:p w14:paraId="76609F8D" w14:textId="77777777" w:rsidR="00F01D2A" w:rsidRDefault="00F01D2A">
      <w:pPr>
        <w:rPr>
          <w:b/>
          <w:sz w:val="28"/>
        </w:rPr>
        <w:sectPr w:rsidR="00F01D2A">
          <w:headerReference w:type="default" r:id="rId8"/>
          <w:type w:val="continuous"/>
          <w:pgSz w:w="12240" w:h="15840"/>
          <w:pgMar w:top="1560" w:right="1080" w:bottom="280" w:left="1440" w:header="719" w:footer="0" w:gutter="0"/>
          <w:pgNumType w:start="1"/>
          <w:cols w:space="720"/>
        </w:sectPr>
      </w:pPr>
    </w:p>
    <w:p w14:paraId="282C9501" w14:textId="73672944" w:rsidR="00BD299A" w:rsidRPr="00BD299A" w:rsidRDefault="00BD299A">
      <w:pPr>
        <w:pStyle w:val="a3"/>
        <w:spacing w:before="261" w:line="360" w:lineRule="auto"/>
        <w:ind w:right="356"/>
        <w:jc w:val="both"/>
        <w:rPr>
          <w:b/>
          <w:bCs/>
        </w:rPr>
      </w:pPr>
      <w:r w:rsidRPr="00BD299A">
        <w:rPr>
          <w:b/>
          <w:bCs/>
        </w:rPr>
        <w:lastRenderedPageBreak/>
        <w:t xml:space="preserve">Immune system </w:t>
      </w:r>
      <w:proofErr w:type="spellStart"/>
      <w:r w:rsidRPr="00BD299A">
        <w:rPr>
          <w:b/>
          <w:bCs/>
        </w:rPr>
        <w:t>sturcture</w:t>
      </w:r>
      <w:proofErr w:type="spellEnd"/>
    </w:p>
    <w:p w14:paraId="73D5E552" w14:textId="14D77191" w:rsidR="00F01D2A" w:rsidRDefault="002A772B">
      <w:pPr>
        <w:pStyle w:val="a3"/>
        <w:spacing w:before="261" w:line="360" w:lineRule="auto"/>
        <w:ind w:right="356"/>
        <w:jc w:val="both"/>
      </w:pPr>
      <w:r>
        <w:t>The immune system is composed of organs\tissues, cells and processes that work together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protect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catching</w:t>
      </w:r>
      <w:r>
        <w:rPr>
          <w:spacing w:val="-11"/>
        </w:rPr>
        <w:t xml:space="preserve"> </w:t>
      </w:r>
      <w:r>
        <w:t>infections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killing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microbe that is considered as foreign. The immune system tissues\organs are which are primary (generative) and secondary parts divided into two (peripheral).</w:t>
      </w:r>
    </w:p>
    <w:p w14:paraId="6FCB79CA" w14:textId="77777777" w:rsidR="00F01D2A" w:rsidRDefault="00F01D2A">
      <w:pPr>
        <w:pStyle w:val="a3"/>
      </w:pPr>
    </w:p>
    <w:p w14:paraId="6C0C3616" w14:textId="77777777" w:rsidR="00F01D2A" w:rsidRDefault="00F01D2A">
      <w:pPr>
        <w:pStyle w:val="a3"/>
        <w:spacing w:before="248"/>
      </w:pPr>
    </w:p>
    <w:p w14:paraId="2B83E600" w14:textId="77777777" w:rsidR="00F01D2A" w:rsidRDefault="002A772B">
      <w:pPr>
        <w:jc w:val="both"/>
        <w:rPr>
          <w:b/>
          <w:sz w:val="28"/>
        </w:rPr>
      </w:pP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primary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lymphoid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organs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pacing w:val="-4"/>
          <w:sz w:val="28"/>
        </w:rPr>
        <w:t>are:</w:t>
      </w:r>
    </w:p>
    <w:p w14:paraId="7E1B5926" w14:textId="77777777" w:rsidR="00F01D2A" w:rsidRDefault="00F01D2A">
      <w:pPr>
        <w:pStyle w:val="a3"/>
        <w:spacing w:before="32"/>
        <w:rPr>
          <w:b/>
        </w:rPr>
      </w:pPr>
    </w:p>
    <w:p w14:paraId="7A380E1F" w14:textId="77777777" w:rsidR="00F01D2A" w:rsidRDefault="002A772B">
      <w:pPr>
        <w:pStyle w:val="a4"/>
        <w:numPr>
          <w:ilvl w:val="0"/>
          <w:numId w:val="2"/>
        </w:numPr>
        <w:tabs>
          <w:tab w:val="left" w:pos="430"/>
        </w:tabs>
        <w:spacing w:before="1"/>
        <w:ind w:left="430" w:hanging="358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bone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marrow.</w:t>
      </w:r>
    </w:p>
    <w:p w14:paraId="5382BD43" w14:textId="77777777" w:rsidR="00F01D2A" w:rsidRDefault="002A772B">
      <w:pPr>
        <w:pStyle w:val="a4"/>
        <w:numPr>
          <w:ilvl w:val="0"/>
          <w:numId w:val="2"/>
        </w:numPr>
        <w:tabs>
          <w:tab w:val="left" w:pos="430"/>
        </w:tabs>
        <w:ind w:left="430" w:hanging="358"/>
        <w:jc w:val="both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thymus</w:t>
      </w:r>
      <w:r>
        <w:rPr>
          <w:spacing w:val="-4"/>
          <w:sz w:val="28"/>
        </w:rPr>
        <w:t xml:space="preserve"> gland</w:t>
      </w:r>
    </w:p>
    <w:p w14:paraId="59A392DF" w14:textId="77777777" w:rsidR="00F01D2A" w:rsidRDefault="00F01D2A">
      <w:pPr>
        <w:pStyle w:val="a3"/>
      </w:pPr>
    </w:p>
    <w:p w14:paraId="7346658D" w14:textId="77777777" w:rsidR="00F01D2A" w:rsidRDefault="00F01D2A">
      <w:pPr>
        <w:pStyle w:val="a3"/>
      </w:pPr>
    </w:p>
    <w:p w14:paraId="6EB2CBAE" w14:textId="77777777" w:rsidR="00F01D2A" w:rsidRDefault="00F01D2A">
      <w:pPr>
        <w:pStyle w:val="a3"/>
      </w:pPr>
    </w:p>
    <w:p w14:paraId="5C3CBCFB" w14:textId="77777777" w:rsidR="00F01D2A" w:rsidRDefault="00F01D2A">
      <w:pPr>
        <w:pStyle w:val="a3"/>
        <w:spacing w:before="46"/>
      </w:pPr>
    </w:p>
    <w:p w14:paraId="212AE33E" w14:textId="77777777" w:rsidR="00F01D2A" w:rsidRDefault="002A772B">
      <w:pPr>
        <w:spacing w:before="1"/>
        <w:ind w:left="72"/>
        <w:jc w:val="both"/>
        <w:rPr>
          <w:b/>
          <w:sz w:val="28"/>
        </w:rPr>
      </w:pPr>
      <w:r>
        <w:rPr>
          <w:b/>
          <w:color w:val="FF0000"/>
          <w:sz w:val="28"/>
        </w:rPr>
        <w:t>While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secondary</w:t>
      </w:r>
      <w:r>
        <w:rPr>
          <w:b/>
          <w:color w:val="FF0000"/>
          <w:spacing w:val="-3"/>
          <w:sz w:val="28"/>
        </w:rPr>
        <w:t xml:space="preserve"> </w:t>
      </w:r>
      <w:proofErr w:type="gramStart"/>
      <w:r>
        <w:rPr>
          <w:b/>
          <w:color w:val="FF0000"/>
          <w:spacing w:val="-4"/>
          <w:sz w:val="28"/>
        </w:rPr>
        <w:t>are</w:t>
      </w:r>
      <w:proofErr w:type="gramEnd"/>
      <w:r>
        <w:rPr>
          <w:b/>
          <w:color w:val="FF0000"/>
          <w:spacing w:val="-4"/>
          <w:sz w:val="28"/>
        </w:rPr>
        <w:t>:</w:t>
      </w:r>
    </w:p>
    <w:p w14:paraId="055C973F" w14:textId="77777777" w:rsidR="00F01D2A" w:rsidRDefault="00F01D2A">
      <w:pPr>
        <w:pStyle w:val="a3"/>
        <w:spacing w:before="32"/>
        <w:rPr>
          <w:b/>
        </w:rPr>
      </w:pPr>
    </w:p>
    <w:p w14:paraId="4C22F792" w14:textId="77777777" w:rsidR="00F01D2A" w:rsidRDefault="002A772B">
      <w:pPr>
        <w:pStyle w:val="a4"/>
        <w:numPr>
          <w:ilvl w:val="0"/>
          <w:numId w:val="1"/>
        </w:numPr>
        <w:tabs>
          <w:tab w:val="left" w:pos="502"/>
        </w:tabs>
        <w:spacing w:before="0"/>
        <w:ind w:left="502" w:hanging="358"/>
        <w:jc w:val="both"/>
        <w:rPr>
          <w:sz w:val="28"/>
        </w:rPr>
      </w:pPr>
      <w:r>
        <w:rPr>
          <w:spacing w:val="-2"/>
          <w:sz w:val="28"/>
        </w:rPr>
        <w:t>Spleen.</w:t>
      </w:r>
    </w:p>
    <w:p w14:paraId="748071E7" w14:textId="77777777" w:rsidR="00F01D2A" w:rsidRDefault="002A772B">
      <w:pPr>
        <w:pStyle w:val="a4"/>
        <w:numPr>
          <w:ilvl w:val="0"/>
          <w:numId w:val="1"/>
        </w:numPr>
        <w:tabs>
          <w:tab w:val="left" w:pos="502"/>
        </w:tabs>
        <w:spacing w:before="161"/>
        <w:ind w:left="502" w:hanging="358"/>
        <w:jc w:val="both"/>
        <w:rPr>
          <w:sz w:val="28"/>
        </w:rPr>
      </w:pPr>
      <w:r>
        <w:rPr>
          <w:sz w:val="28"/>
        </w:rPr>
        <w:t>Lymph</w:t>
      </w:r>
      <w:r>
        <w:rPr>
          <w:spacing w:val="-4"/>
          <w:sz w:val="28"/>
        </w:rPr>
        <w:t xml:space="preserve"> </w:t>
      </w:r>
      <w:r>
        <w:rPr>
          <w:sz w:val="28"/>
        </w:rPr>
        <w:t>vessels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nodes.</w:t>
      </w:r>
    </w:p>
    <w:p w14:paraId="7E9EB143" w14:textId="77777777" w:rsidR="00F01D2A" w:rsidRDefault="002A772B">
      <w:pPr>
        <w:pStyle w:val="a4"/>
        <w:numPr>
          <w:ilvl w:val="0"/>
          <w:numId w:val="1"/>
        </w:numPr>
        <w:tabs>
          <w:tab w:val="left" w:pos="502"/>
          <w:tab w:val="left" w:pos="504"/>
        </w:tabs>
        <w:spacing w:line="360" w:lineRule="auto"/>
        <w:ind w:right="366"/>
        <w:jc w:val="both"/>
        <w:rPr>
          <w:sz w:val="28"/>
        </w:rPr>
      </w:pPr>
      <w:r>
        <w:rPr>
          <w:sz w:val="28"/>
        </w:rPr>
        <w:t>Epithelial and mucosa associated lymphoid tissues (</w:t>
      </w:r>
      <w:proofErr w:type="gramStart"/>
      <w:r>
        <w:rPr>
          <w:sz w:val="28"/>
        </w:rPr>
        <w:t>e.g.</w:t>
      </w:r>
      <w:proofErr w:type="gramEnd"/>
      <w:r>
        <w:rPr>
          <w:sz w:val="28"/>
        </w:rPr>
        <w:t xml:space="preserve"> Peyer patches in the small</w:t>
      </w:r>
      <w:r>
        <w:rPr>
          <w:spacing w:val="-3"/>
          <w:sz w:val="28"/>
        </w:rPr>
        <w:t xml:space="preserve"> </w:t>
      </w:r>
      <w:r>
        <w:rPr>
          <w:sz w:val="28"/>
        </w:rPr>
        <w:t>intestine).</w:t>
      </w:r>
      <w:r>
        <w:rPr>
          <w:spacing w:val="-4"/>
          <w:sz w:val="28"/>
        </w:rPr>
        <w:t xml:space="preserve"> </w:t>
      </w:r>
      <w:r>
        <w:rPr>
          <w:sz w:val="28"/>
        </w:rPr>
        <w:t>Thymus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gland(</w:t>
      </w:r>
      <w:proofErr w:type="gramEnd"/>
      <w:r>
        <w:rPr>
          <w:sz w:val="28"/>
        </w:rPr>
        <w:t>located</w:t>
      </w:r>
      <w:r>
        <w:rPr>
          <w:spacing w:val="-3"/>
          <w:sz w:val="28"/>
        </w:rPr>
        <w:t xml:space="preserve"> </w:t>
      </w:r>
      <w:r>
        <w:rPr>
          <w:sz w:val="28"/>
        </w:rPr>
        <w:t>behind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breastbone</w:t>
      </w:r>
      <w:r>
        <w:rPr>
          <w:spacing w:val="-4"/>
          <w:sz w:val="28"/>
        </w:rPr>
        <w:t xml:space="preserve"> </w:t>
      </w:r>
      <w:r>
        <w:rPr>
          <w:sz w:val="28"/>
        </w:rPr>
        <w:t>above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heart), which</w:t>
      </w:r>
      <w:r>
        <w:rPr>
          <w:spacing w:val="-2"/>
          <w:sz w:val="28"/>
        </w:rPr>
        <w:t xml:space="preserve"> </w:t>
      </w:r>
      <w:r>
        <w:rPr>
          <w:sz w:val="28"/>
        </w:rPr>
        <w:t>plays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central</w:t>
      </w:r>
      <w:r>
        <w:rPr>
          <w:spacing w:val="-2"/>
          <w:sz w:val="28"/>
        </w:rPr>
        <w:t xml:space="preserve"> </w:t>
      </w:r>
      <w:r>
        <w:rPr>
          <w:sz w:val="28"/>
        </w:rPr>
        <w:t>role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cellular</w:t>
      </w:r>
      <w:r>
        <w:rPr>
          <w:spacing w:val="-3"/>
          <w:sz w:val="28"/>
        </w:rPr>
        <w:t xml:space="preserve"> </w:t>
      </w:r>
      <w:r>
        <w:rPr>
          <w:sz w:val="28"/>
        </w:rPr>
        <w:t>immune</w:t>
      </w:r>
      <w:r>
        <w:rPr>
          <w:spacing w:val="-2"/>
          <w:sz w:val="28"/>
        </w:rPr>
        <w:t xml:space="preserve"> </w:t>
      </w:r>
      <w:r>
        <w:rPr>
          <w:sz w:val="28"/>
        </w:rPr>
        <w:t>system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bone</w:t>
      </w:r>
      <w:r>
        <w:rPr>
          <w:spacing w:val="-2"/>
          <w:sz w:val="28"/>
        </w:rPr>
        <w:t xml:space="preserve"> </w:t>
      </w:r>
      <w:r>
        <w:rPr>
          <w:sz w:val="28"/>
        </w:rPr>
        <w:t>marrow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 the site where blood cells are formed .</w:t>
      </w:r>
    </w:p>
    <w:p w14:paraId="29034B68" w14:textId="77777777" w:rsidR="00F01D2A" w:rsidRDefault="00F01D2A">
      <w:pPr>
        <w:pStyle w:val="a4"/>
        <w:spacing w:line="360" w:lineRule="auto"/>
        <w:rPr>
          <w:sz w:val="28"/>
        </w:rPr>
        <w:sectPr w:rsidR="00F01D2A">
          <w:pgSz w:w="12240" w:h="15840"/>
          <w:pgMar w:top="1560" w:right="1080" w:bottom="280" w:left="1440" w:header="719" w:footer="0" w:gutter="0"/>
          <w:cols w:space="720"/>
        </w:sectPr>
      </w:pPr>
    </w:p>
    <w:p w14:paraId="7E709631" w14:textId="77777777" w:rsidR="00F01D2A" w:rsidRDefault="002A772B">
      <w:pPr>
        <w:ind w:left="29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391C53" wp14:editId="08009D55">
            <wp:extent cx="2120156" cy="3314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C598" w14:textId="77777777" w:rsidR="00F01D2A" w:rsidRDefault="00F01D2A">
      <w:pPr>
        <w:pStyle w:val="a3"/>
        <w:spacing w:before="61"/>
      </w:pPr>
    </w:p>
    <w:p w14:paraId="432F325C" w14:textId="77777777" w:rsidR="00F01D2A" w:rsidRDefault="002A772B">
      <w:pPr>
        <w:pStyle w:val="a3"/>
        <w:ind w:left="473" w:right="830"/>
        <w:jc w:val="center"/>
        <w:rPr>
          <w:rFonts w:ascii="Arial"/>
        </w:rPr>
      </w:pPr>
      <w:r>
        <w:rPr>
          <w:rFonts w:ascii="Arial"/>
        </w:rPr>
        <w:t>Only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two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pages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converted.</w:t>
      </w:r>
    </w:p>
    <w:p w14:paraId="04ABBA9C" w14:textId="77777777" w:rsidR="00F01D2A" w:rsidRDefault="002A772B">
      <w:pPr>
        <w:pStyle w:val="a3"/>
        <w:spacing w:before="161"/>
        <w:ind w:left="473" w:right="830"/>
        <w:jc w:val="center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Sign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Up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convert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full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document.</w:t>
      </w:r>
    </w:p>
    <w:p w14:paraId="4B229537" w14:textId="77777777" w:rsidR="00F01D2A" w:rsidRDefault="00F01D2A">
      <w:pPr>
        <w:pStyle w:val="a3"/>
        <w:spacing w:before="183"/>
        <w:rPr>
          <w:rFonts w:ascii="Arial"/>
        </w:rPr>
      </w:pPr>
    </w:p>
    <w:p w14:paraId="08C32EB5" w14:textId="77777777" w:rsidR="00F01D2A" w:rsidRDefault="002A772B">
      <w:pPr>
        <w:ind w:right="359"/>
        <w:jc w:val="center"/>
        <w:rPr>
          <w:rFonts w:ascii="Arial"/>
          <w:b/>
          <w:sz w:val="30"/>
        </w:rPr>
      </w:pPr>
      <w:hyperlink r:id="rId10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F01D2A">
      <w:headerReference w:type="default" r:id="rId11"/>
      <w:pgSz w:w="12240" w:h="15840"/>
      <w:pgMar w:top="1480" w:right="10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25E4" w14:textId="77777777" w:rsidR="002A772B" w:rsidRDefault="002A772B">
      <w:r>
        <w:separator/>
      </w:r>
    </w:p>
  </w:endnote>
  <w:endnote w:type="continuationSeparator" w:id="0">
    <w:p w14:paraId="76F6880E" w14:textId="77777777" w:rsidR="002A772B" w:rsidRDefault="002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7CF1" w14:textId="77777777" w:rsidR="002A772B" w:rsidRDefault="002A772B">
      <w:r>
        <w:separator/>
      </w:r>
    </w:p>
  </w:footnote>
  <w:footnote w:type="continuationSeparator" w:id="0">
    <w:p w14:paraId="08B786D1" w14:textId="77777777" w:rsidR="002A772B" w:rsidRDefault="002A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273D" w14:textId="77777777" w:rsidR="00F01D2A" w:rsidRDefault="002A772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5E9A2717" wp14:editId="5ADA8E45">
              <wp:simplePos x="0" y="0"/>
              <wp:positionH relativeFrom="page">
                <wp:posOffset>896416</wp:posOffset>
              </wp:positionH>
              <wp:positionV relativeFrom="page">
                <wp:posOffset>964641</wp:posOffset>
              </wp:positionV>
              <wp:extent cx="598170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3873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5981446" y="38404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63D79" id="Graphic 1" o:spid="_x0000_s1026" style="position:absolute;margin-left:70.6pt;margin-top:75.95pt;width:471pt;height: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" path="m5981446,l,,,38404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0D90E302" wp14:editId="0A617376">
              <wp:simplePos x="0" y="0"/>
              <wp:positionH relativeFrom="page">
                <wp:posOffset>883716</wp:posOffset>
              </wp:positionH>
              <wp:positionV relativeFrom="page">
                <wp:posOffset>443927</wp:posOffset>
              </wp:positionV>
              <wp:extent cx="6007100" cy="502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71E07" w14:textId="77777777" w:rsidR="00F01D2A" w:rsidRDefault="002A772B">
                          <w:pPr>
                            <w:spacing w:before="19"/>
                            <w:ind w:left="48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Practical</w:t>
                          </w:r>
                          <w:r>
                            <w:rPr>
                              <w:rFonts w:ascii="Cambria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32"/>
                            </w:rPr>
                            <w:t>Immunology</w:t>
                          </w:r>
                        </w:p>
                        <w:p w14:paraId="5B67DA2B" w14:textId="77777777" w:rsidR="00F01D2A" w:rsidRDefault="002A772B">
                          <w:pPr>
                            <w:tabs>
                              <w:tab w:val="left" w:pos="9439"/>
                            </w:tabs>
                            <w:spacing w:before="2"/>
                            <w:ind w:left="20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23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32"/>
                              <w:u w:val="single" w:color="612322"/>
                            </w:rPr>
                            <w:t>Lab :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spacing w:val="-4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32"/>
                              <w:u w:val="single" w:color="612322"/>
                            </w:rPr>
                            <w:t>3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0E3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6pt;margin-top:34.95pt;width:473pt;height:39.6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" filled="f" stroked="f">
              <v:textbox inset="0,0,0,0">
                <w:txbxContent>
                  <w:p w14:paraId="57971E07" w14:textId="77777777" w:rsidR="00F01D2A" w:rsidRDefault="002A772B">
                    <w:pPr>
                      <w:spacing w:before="19"/>
                      <w:ind w:left="48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>Practical</w:t>
                    </w:r>
                    <w:r>
                      <w:rPr>
                        <w:rFonts w:ascii="Cambria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32"/>
                      </w:rPr>
                      <w:t>Immunology</w:t>
                    </w:r>
                  </w:p>
                  <w:p w14:paraId="5B67DA2B" w14:textId="77777777" w:rsidR="00F01D2A" w:rsidRDefault="002A772B">
                    <w:pPr>
                      <w:tabs>
                        <w:tab w:val="left" w:pos="9439"/>
                      </w:tabs>
                      <w:spacing w:before="2"/>
                      <w:ind w:left="20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pacing w:val="23"/>
                        <w:sz w:val="32"/>
                        <w:u w:val="single" w:color="612322"/>
                      </w:rPr>
                      <w:t xml:space="preserve"> </w:t>
                    </w:r>
                    <w:proofErr w:type="gramStart"/>
                    <w:r>
                      <w:rPr>
                        <w:rFonts w:ascii="Cambria"/>
                        <w:b/>
                        <w:sz w:val="32"/>
                        <w:u w:val="single" w:color="612322"/>
                      </w:rPr>
                      <w:t>Lab :</w:t>
                    </w:r>
                    <w:proofErr w:type="gramEnd"/>
                    <w:r>
                      <w:rPr>
                        <w:rFonts w:ascii="Cambria"/>
                        <w:b/>
                        <w:spacing w:val="-4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  <w:sz w:val="32"/>
                        <w:u w:val="single" w:color="612322"/>
                      </w:rPr>
                      <w:t>3</w:t>
                    </w:r>
                    <w:r>
                      <w:rPr>
                        <w:rFonts w:ascii="Cambria"/>
                        <w:b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C1F1" w14:textId="77777777" w:rsidR="00F01D2A" w:rsidRDefault="00F01D2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7AE"/>
    <w:multiLevelType w:val="hybridMultilevel"/>
    <w:tmpl w:val="F70AC2C6"/>
    <w:lvl w:ilvl="0" w:tplc="BAE443AA">
      <w:start w:val="1"/>
      <w:numFmt w:val="decimal"/>
      <w:lvlText w:val="%1-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E1A04E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8418ED7C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4CA49126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E73A5E06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7E0C39B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139A7390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00AC0518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 w:tplc="DB0C081C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41221"/>
    <w:multiLevelType w:val="hybridMultilevel"/>
    <w:tmpl w:val="3AC64422"/>
    <w:lvl w:ilvl="0" w:tplc="2E10A85A">
      <w:start w:val="1"/>
      <w:numFmt w:val="decimal"/>
      <w:lvlText w:val="%1-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728909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FD42612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37D4378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5B52EC8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152A2AD4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7F7E6C08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D12E4D5C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506CB4A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A"/>
    <w:rsid w:val="002A772B"/>
    <w:rsid w:val="00BD299A"/>
    <w:rsid w:val="00F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649A"/>
  <w15:docId w15:val="{5BD5E997-7712-45D7-8A75-593D5F5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430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freepdfconvert.com/membersh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ALFA</cp:lastModifiedBy>
  <cp:revision>2</cp:revision>
  <dcterms:created xsi:type="dcterms:W3CDTF">2025-06-30T10:24:00Z</dcterms:created>
  <dcterms:modified xsi:type="dcterms:W3CDTF">2025-06-30T10:24:00Z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