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E9" w:rsidRDefault="003778E9" w:rsidP="003778E9">
      <w:pPr>
        <w:pStyle w:val="normal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المحاضرة السابعة</w:t>
      </w:r>
    </w:p>
    <w:p w:rsidR="003778E9" w:rsidRDefault="003778E9" w:rsidP="003778E9">
      <w:pPr>
        <w:pStyle w:val="normal"/>
        <w:jc w:val="center"/>
        <w:rPr>
          <w:b/>
        </w:rPr>
      </w:pPr>
      <w:r>
        <w:rPr>
          <w:rFonts w:cs="Times New Roman"/>
          <w:b/>
          <w:rtl/>
        </w:rPr>
        <w:t xml:space="preserve">نص من </w:t>
      </w:r>
      <w:proofErr w:type="spellStart"/>
      <w:r>
        <w:rPr>
          <w:rFonts w:cs="Times New Roman"/>
          <w:b/>
          <w:rtl/>
        </w:rPr>
        <w:t>الادب</w:t>
      </w:r>
      <w:proofErr w:type="spellEnd"/>
      <w:r>
        <w:rPr>
          <w:rFonts w:cs="Times New Roman"/>
          <w:b/>
          <w:rtl/>
        </w:rPr>
        <w:t xml:space="preserve"> الحديث</w:t>
      </w:r>
    </w:p>
    <w:p w:rsidR="003778E9" w:rsidRDefault="003778E9" w:rsidP="003778E9">
      <w:pPr>
        <w:pStyle w:val="normal"/>
        <w:jc w:val="center"/>
        <w:rPr>
          <w:b/>
        </w:rPr>
      </w:pPr>
      <w:r>
        <w:rPr>
          <w:rFonts w:cs="Times New Roman"/>
          <w:b/>
          <w:rtl/>
        </w:rPr>
        <w:t xml:space="preserve">قصيدة </w:t>
      </w:r>
      <w:r>
        <w:rPr>
          <w:rFonts w:cs="Times New Roman" w:hint="cs"/>
          <w:b/>
          <w:rtl/>
        </w:rPr>
        <w:t xml:space="preserve">( </w:t>
      </w:r>
      <w:r>
        <w:rPr>
          <w:rFonts w:cs="Times New Roman"/>
          <w:b/>
          <w:rtl/>
        </w:rPr>
        <w:t xml:space="preserve">يوم الشهيد </w:t>
      </w:r>
      <w:r>
        <w:rPr>
          <w:rFonts w:cs="Times New Roman" w:hint="cs"/>
          <w:b/>
          <w:rtl/>
        </w:rPr>
        <w:t>)</w:t>
      </w:r>
    </w:p>
    <w:p w:rsidR="003778E9" w:rsidRDefault="003778E9" w:rsidP="003778E9">
      <w:pPr>
        <w:pStyle w:val="normal"/>
        <w:jc w:val="center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highlight w:val="red"/>
          <w:rtl/>
        </w:rPr>
        <w:t xml:space="preserve">للشاعر محمد مهدي </w:t>
      </w:r>
      <w:proofErr w:type="spellStart"/>
      <w:r>
        <w:rPr>
          <w:rFonts w:cs="Times New Roman"/>
          <w:b/>
          <w:sz w:val="32"/>
          <w:szCs w:val="32"/>
          <w:highlight w:val="red"/>
          <w:rtl/>
        </w:rPr>
        <w:t>الجواهري</w:t>
      </w:r>
      <w:proofErr w:type="spellEnd"/>
    </w:p>
    <w:p w:rsidR="003778E9" w:rsidRDefault="003778E9" w:rsidP="003778E9">
      <w:pPr>
        <w:pStyle w:val="normal"/>
        <w:tabs>
          <w:tab w:val="left" w:pos="1045"/>
        </w:tabs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               يومَ الشَـهيد </w:t>
      </w:r>
      <w:r>
        <w:rPr>
          <w:rFonts w:cs="Times New Roman" w:hint="cs"/>
          <w:b/>
          <w:sz w:val="28"/>
          <w:szCs w:val="28"/>
          <w:rtl/>
        </w:rPr>
        <w:t xml:space="preserve">: </w:t>
      </w:r>
      <w:r>
        <w:rPr>
          <w:rFonts w:cs="Times New Roman"/>
          <w:b/>
          <w:sz w:val="28"/>
          <w:szCs w:val="28"/>
          <w:rtl/>
        </w:rPr>
        <w:t>تحيــةٌ وســــــــلامُ            بــك والنضـالِ تؤرَّخُ الأعوام</w:t>
      </w:r>
    </w:p>
    <w:p w:rsidR="003778E9" w:rsidRDefault="003778E9" w:rsidP="003778E9">
      <w:pPr>
        <w:pStyle w:val="normal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               بك والضحايا الغُرِّ يزهو شــامخاً            علمُ الحساب ، وتفخر الأرقام</w:t>
      </w:r>
    </w:p>
    <w:p w:rsidR="003778E9" w:rsidRDefault="003778E9" w:rsidP="003778E9">
      <w:pPr>
        <w:pStyle w:val="normal"/>
        <w:tabs>
          <w:tab w:val="left" w:pos="1045"/>
        </w:tabs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               بك والذي ضمَّ الثرى من طيبِــهم            تتعـــطَّرُ </w:t>
      </w:r>
      <w:proofErr w:type="spellStart"/>
      <w:r>
        <w:rPr>
          <w:rFonts w:cs="Times New Roman"/>
          <w:b/>
          <w:sz w:val="28"/>
          <w:szCs w:val="28"/>
          <w:rtl/>
        </w:rPr>
        <w:t>الارَضــونَ</w:t>
      </w:r>
      <w:proofErr w:type="spellEnd"/>
      <w:r>
        <w:rPr>
          <w:rFonts w:cs="Times New Roman"/>
          <w:b/>
          <w:sz w:val="28"/>
          <w:szCs w:val="28"/>
          <w:rtl/>
        </w:rPr>
        <w:t xml:space="preserve"> والأيـــام</w:t>
      </w:r>
    </w:p>
    <w:p w:rsidR="003778E9" w:rsidRDefault="003778E9" w:rsidP="003778E9">
      <w:pPr>
        <w:pStyle w:val="normal"/>
        <w:tabs>
          <w:tab w:val="left" w:pos="1045"/>
        </w:tabs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               بك يُبعَث </w:t>
      </w:r>
      <w:r>
        <w:rPr>
          <w:rFonts w:cs="Times New Roman" w:hint="cs"/>
          <w:b/>
          <w:sz w:val="28"/>
          <w:szCs w:val="28"/>
          <w:rtl/>
        </w:rPr>
        <w:t xml:space="preserve">” </w:t>
      </w:r>
      <w:r>
        <w:rPr>
          <w:rFonts w:cs="Times New Roman"/>
          <w:b/>
          <w:sz w:val="28"/>
          <w:szCs w:val="28"/>
          <w:rtl/>
        </w:rPr>
        <w:t xml:space="preserve">الجيلُ </w:t>
      </w:r>
      <w:r>
        <w:rPr>
          <w:rFonts w:cs="Times New Roman" w:hint="cs"/>
          <w:b/>
          <w:sz w:val="28"/>
          <w:szCs w:val="28"/>
          <w:rtl/>
        </w:rPr>
        <w:t xml:space="preserve">” </w:t>
      </w:r>
      <w:r>
        <w:rPr>
          <w:rFonts w:cs="Times New Roman"/>
          <w:b/>
          <w:sz w:val="28"/>
          <w:szCs w:val="28"/>
          <w:rtl/>
        </w:rPr>
        <w:t xml:space="preserve">المحتَّمُ بعثُـه            وبك </w:t>
      </w:r>
      <w:r>
        <w:rPr>
          <w:rFonts w:cs="Times New Roman" w:hint="cs"/>
          <w:b/>
          <w:sz w:val="28"/>
          <w:szCs w:val="28"/>
          <w:rtl/>
        </w:rPr>
        <w:t xml:space="preserve">” </w:t>
      </w:r>
      <w:r>
        <w:rPr>
          <w:rFonts w:cs="Times New Roman"/>
          <w:b/>
          <w:sz w:val="28"/>
          <w:szCs w:val="28"/>
          <w:rtl/>
        </w:rPr>
        <w:t xml:space="preserve">القيـامةُ </w:t>
      </w:r>
      <w:r>
        <w:rPr>
          <w:rFonts w:cs="Times New Roman" w:hint="cs"/>
          <w:b/>
          <w:sz w:val="28"/>
          <w:szCs w:val="28"/>
          <w:rtl/>
        </w:rPr>
        <w:t xml:space="preserve">” </w:t>
      </w:r>
      <w:r>
        <w:rPr>
          <w:rFonts w:cs="Times New Roman"/>
          <w:b/>
          <w:sz w:val="28"/>
          <w:szCs w:val="28"/>
          <w:rtl/>
        </w:rPr>
        <w:t>للطُغاة تُقام</w:t>
      </w:r>
    </w:p>
    <w:p w:rsidR="003778E9" w:rsidRDefault="003778E9" w:rsidP="003778E9">
      <w:pPr>
        <w:pStyle w:val="normal"/>
        <w:tabs>
          <w:tab w:val="left" w:pos="1045"/>
        </w:tabs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               وبك العُتاة سيُحشَرون ، وجوهُهُم            سودٌ ، وحَشْوُ أُنوفهم إرغام</w:t>
      </w:r>
    </w:p>
    <w:p w:rsidR="003778E9" w:rsidRDefault="003778E9" w:rsidP="003778E9">
      <w:pPr>
        <w:pStyle w:val="normal"/>
        <w:tabs>
          <w:tab w:val="left" w:pos="1045"/>
        </w:tabs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               صــفاً إلى صــفٍّ </w:t>
      </w:r>
      <w:proofErr w:type="spellStart"/>
      <w:r>
        <w:rPr>
          <w:rFonts w:cs="Times New Roman"/>
          <w:b/>
          <w:sz w:val="28"/>
          <w:szCs w:val="28"/>
          <w:rtl/>
        </w:rPr>
        <w:t>طــغاماً</w:t>
      </w:r>
      <w:proofErr w:type="spellEnd"/>
      <w:r>
        <w:rPr>
          <w:rFonts w:cs="Times New Roman"/>
          <w:b/>
          <w:sz w:val="28"/>
          <w:szCs w:val="28"/>
          <w:rtl/>
        </w:rPr>
        <w:t xml:space="preserve"> لم تــذُقْ           ما يجرَعون من الهَوان </w:t>
      </w:r>
      <w:proofErr w:type="spellStart"/>
      <w:r>
        <w:rPr>
          <w:rFonts w:cs="Times New Roman"/>
          <w:b/>
          <w:sz w:val="28"/>
          <w:szCs w:val="28"/>
          <w:rtl/>
        </w:rPr>
        <w:t>طَغام</w:t>
      </w:r>
      <w:proofErr w:type="spellEnd"/>
    </w:p>
    <w:p w:rsidR="003778E9" w:rsidRDefault="003778E9" w:rsidP="003778E9">
      <w:pPr>
        <w:pStyle w:val="normal"/>
        <w:tabs>
          <w:tab w:val="left" w:pos="1045"/>
        </w:tabs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               ويُحاصَرون فلا </w:t>
      </w:r>
      <w:r>
        <w:rPr>
          <w:rFonts w:cs="Times New Roman" w:hint="cs"/>
          <w:b/>
          <w:sz w:val="28"/>
          <w:szCs w:val="28"/>
          <w:rtl/>
        </w:rPr>
        <w:t xml:space="preserve">” </w:t>
      </w:r>
      <w:r>
        <w:rPr>
          <w:rFonts w:cs="Times New Roman"/>
          <w:b/>
          <w:sz w:val="28"/>
          <w:szCs w:val="28"/>
          <w:rtl/>
        </w:rPr>
        <w:t xml:space="preserve">وراءُ </w:t>
      </w:r>
      <w:r>
        <w:rPr>
          <w:rFonts w:cs="Times New Roman" w:hint="cs"/>
          <w:b/>
          <w:sz w:val="28"/>
          <w:szCs w:val="28"/>
          <w:rtl/>
        </w:rPr>
        <w:t xml:space="preserve">” </w:t>
      </w:r>
      <w:r>
        <w:rPr>
          <w:rFonts w:cs="Times New Roman"/>
          <w:b/>
          <w:sz w:val="28"/>
          <w:szCs w:val="28"/>
          <w:rtl/>
        </w:rPr>
        <w:t xml:space="preserve">يحتوي         ذَنباً ، ولا شُرطاً يحوز </w:t>
      </w:r>
      <w:r>
        <w:rPr>
          <w:rFonts w:cs="Times New Roman" w:hint="cs"/>
          <w:b/>
          <w:sz w:val="28"/>
          <w:szCs w:val="28"/>
          <w:rtl/>
        </w:rPr>
        <w:t xml:space="preserve">” </w:t>
      </w:r>
      <w:proofErr w:type="spellStart"/>
      <w:r>
        <w:rPr>
          <w:rFonts w:cs="Times New Roman"/>
          <w:b/>
          <w:sz w:val="28"/>
          <w:szCs w:val="28"/>
          <w:rtl/>
        </w:rPr>
        <w:t>امام</w:t>
      </w:r>
      <w:proofErr w:type="spellEnd"/>
      <w:r>
        <w:rPr>
          <w:rFonts w:cs="Times New Roman" w:hint="cs"/>
          <w:b/>
          <w:sz w:val="28"/>
          <w:szCs w:val="28"/>
          <w:rtl/>
        </w:rPr>
        <w:t>”</w:t>
      </w:r>
    </w:p>
    <w:p w:rsidR="003778E9" w:rsidRDefault="003778E9" w:rsidP="003778E9">
      <w:pPr>
        <w:pStyle w:val="normal"/>
        <w:tabs>
          <w:tab w:val="left" w:pos="1045"/>
        </w:tabs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               وسيسألون مَن الذيــن </w:t>
      </w:r>
      <w:proofErr w:type="spellStart"/>
      <w:r>
        <w:rPr>
          <w:rFonts w:cs="Times New Roman"/>
          <w:b/>
          <w:sz w:val="28"/>
          <w:szCs w:val="28"/>
          <w:rtl/>
        </w:rPr>
        <w:t>تســــخَّروا</w:t>
      </w:r>
      <w:proofErr w:type="spellEnd"/>
      <w:r>
        <w:rPr>
          <w:rFonts w:cs="Times New Roman"/>
          <w:b/>
          <w:sz w:val="28"/>
          <w:szCs w:val="28"/>
          <w:rtl/>
        </w:rPr>
        <w:t xml:space="preserve">            هـــذي الجمــوعَ كأنها أنعـام</w:t>
      </w:r>
    </w:p>
    <w:p w:rsidR="003778E9" w:rsidRDefault="003778E9" w:rsidP="003778E9">
      <w:pPr>
        <w:pStyle w:val="normal"/>
        <w:tabs>
          <w:tab w:val="left" w:pos="1045"/>
        </w:tabs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               ومَن اســـــتُبيح على يَديهم حقُّهـا            هدراً ، </w:t>
      </w:r>
      <w:proofErr w:type="spellStart"/>
      <w:r>
        <w:rPr>
          <w:rFonts w:cs="Times New Roman"/>
          <w:b/>
          <w:sz w:val="28"/>
          <w:szCs w:val="28"/>
          <w:rtl/>
        </w:rPr>
        <w:t>وديست</w:t>
      </w:r>
      <w:proofErr w:type="spellEnd"/>
      <w:r>
        <w:rPr>
          <w:rFonts w:cs="Times New Roman"/>
          <w:b/>
          <w:sz w:val="28"/>
          <w:szCs w:val="28"/>
          <w:rtl/>
        </w:rPr>
        <w:t xml:space="preserve"> حرمةٌ وذِمام</w:t>
      </w:r>
    </w:p>
    <w:p w:rsidR="003778E9" w:rsidRDefault="003778E9" w:rsidP="003778E9">
      <w:pPr>
        <w:pStyle w:val="normal"/>
        <w:tabs>
          <w:tab w:val="left" w:pos="1045"/>
        </w:tabs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               ومَن الذين عَدَوا عليه فشوَّهـــوا             وجهَ الحياة فكدَّروا </w:t>
      </w:r>
      <w:proofErr w:type="spellStart"/>
      <w:r>
        <w:rPr>
          <w:rFonts w:cs="Times New Roman"/>
          <w:b/>
          <w:sz w:val="28"/>
          <w:szCs w:val="28"/>
          <w:rtl/>
        </w:rPr>
        <w:t>وأَغاموا</w:t>
      </w:r>
      <w:proofErr w:type="spellEnd"/>
    </w:p>
    <w:p w:rsidR="003778E9" w:rsidRDefault="003778E9" w:rsidP="003778E9">
      <w:pPr>
        <w:pStyle w:val="normal"/>
        <w:tabs>
          <w:tab w:val="left" w:pos="1045"/>
        </w:tabs>
        <w:rPr>
          <w:sz w:val="28"/>
          <w:szCs w:val="28"/>
        </w:rPr>
      </w:pPr>
      <w:bookmarkStart w:id="0" w:name="_gjdgxs"/>
      <w:bookmarkEnd w:id="0"/>
      <w:proofErr w:type="spellStart"/>
      <w:r>
        <w:rPr>
          <w:rFonts w:cs="Times New Roman"/>
          <w:b/>
          <w:sz w:val="28"/>
          <w:szCs w:val="28"/>
          <w:rtl/>
        </w:rPr>
        <w:t>ارغام</w:t>
      </w:r>
      <w:proofErr w:type="spellEnd"/>
      <w:r>
        <w:rPr>
          <w:rFonts w:cs="Times New Roman"/>
          <w:b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: </w:t>
      </w:r>
      <w:r>
        <w:rPr>
          <w:rFonts w:cs="Times New Roman"/>
          <w:sz w:val="28"/>
          <w:szCs w:val="28"/>
          <w:rtl/>
        </w:rPr>
        <w:t>من الرغام وهو التراب</w:t>
      </w:r>
    </w:p>
    <w:p w:rsidR="003778E9" w:rsidRDefault="003778E9" w:rsidP="003778E9">
      <w:pPr>
        <w:pStyle w:val="normal"/>
        <w:tabs>
          <w:tab w:val="left" w:pos="1045"/>
        </w:tabs>
        <w:rPr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  <w:rtl/>
        </w:rPr>
        <w:t>الطغام</w:t>
      </w:r>
      <w:proofErr w:type="spellEnd"/>
      <w:r>
        <w:rPr>
          <w:rFonts w:cs="Times New Roman"/>
          <w:b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: </w:t>
      </w:r>
      <w:r>
        <w:rPr>
          <w:rFonts w:cs="Times New Roman"/>
          <w:sz w:val="28"/>
          <w:szCs w:val="28"/>
          <w:rtl/>
        </w:rPr>
        <w:t>السفلة من الناس</w:t>
      </w:r>
    </w:p>
    <w:p w:rsidR="003778E9" w:rsidRDefault="003778E9" w:rsidP="003778E9">
      <w:pPr>
        <w:pStyle w:val="normal"/>
        <w:tabs>
          <w:tab w:val="left" w:pos="1045"/>
        </w:tabs>
        <w:jc w:val="center"/>
        <w:rPr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  <w:rtl/>
        </w:rPr>
        <w:t>الجواهري</w:t>
      </w:r>
      <w:proofErr w:type="spellEnd"/>
    </w:p>
    <w:p w:rsidR="003778E9" w:rsidRDefault="003778E9" w:rsidP="003778E9">
      <w:pPr>
        <w:pStyle w:val="normal"/>
        <w:tabs>
          <w:tab w:val="left" w:pos="1045"/>
        </w:tabs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  ولد الشاعر محمد مهدي </w:t>
      </w:r>
      <w:proofErr w:type="spellStart"/>
      <w:r>
        <w:rPr>
          <w:rFonts w:cs="Times New Roman"/>
          <w:sz w:val="28"/>
          <w:szCs w:val="28"/>
          <w:rtl/>
        </w:rPr>
        <w:t>الجواهري</w:t>
      </w:r>
      <w:proofErr w:type="spellEnd"/>
      <w:r>
        <w:rPr>
          <w:rFonts w:cs="Times New Roman"/>
          <w:sz w:val="28"/>
          <w:szCs w:val="28"/>
          <w:rtl/>
        </w:rPr>
        <w:t xml:space="preserve"> في النجف </w:t>
      </w:r>
      <w:proofErr w:type="spellStart"/>
      <w:r>
        <w:rPr>
          <w:rFonts w:cs="Times New Roman"/>
          <w:sz w:val="28"/>
          <w:szCs w:val="28"/>
          <w:rtl/>
        </w:rPr>
        <w:t>الاشرف</w:t>
      </w:r>
      <w:proofErr w:type="spellEnd"/>
      <w:r>
        <w:rPr>
          <w:rFonts w:cs="Times New Roman"/>
          <w:sz w:val="28"/>
          <w:szCs w:val="28"/>
          <w:rtl/>
        </w:rPr>
        <w:t xml:space="preserve"> عام </w:t>
      </w:r>
      <w:r>
        <w:rPr>
          <w:rFonts w:cs="Times New Roman" w:hint="cs"/>
          <w:sz w:val="28"/>
          <w:szCs w:val="28"/>
          <w:rtl/>
        </w:rPr>
        <w:t xml:space="preserve">1899. </w:t>
      </w:r>
      <w:r>
        <w:rPr>
          <w:rFonts w:cs="Times New Roman"/>
          <w:sz w:val="28"/>
          <w:szCs w:val="28"/>
          <w:rtl/>
        </w:rPr>
        <w:t xml:space="preserve">وكان والده من علماء النجف </w:t>
      </w:r>
      <w:proofErr w:type="spellStart"/>
      <w:r>
        <w:rPr>
          <w:rFonts w:cs="Times New Roman"/>
          <w:sz w:val="28"/>
          <w:szCs w:val="28"/>
          <w:rtl/>
        </w:rPr>
        <w:t>الاشرف</w:t>
      </w:r>
      <w:proofErr w:type="spellEnd"/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. </w:t>
      </w:r>
      <w:proofErr w:type="spellStart"/>
      <w:r>
        <w:rPr>
          <w:rFonts w:cs="Times New Roman"/>
          <w:sz w:val="28"/>
          <w:szCs w:val="28"/>
          <w:rtl/>
        </w:rPr>
        <w:t>وتحدّر</w:t>
      </w:r>
      <w:proofErr w:type="spellEnd"/>
      <w:r>
        <w:rPr>
          <w:rFonts w:cs="Times New Roman"/>
          <w:sz w:val="28"/>
          <w:szCs w:val="28"/>
          <w:rtl/>
        </w:rPr>
        <w:t xml:space="preserve"> </w:t>
      </w:r>
      <w:proofErr w:type="spellStart"/>
      <w:r>
        <w:rPr>
          <w:rFonts w:cs="Times New Roman"/>
          <w:sz w:val="28"/>
          <w:szCs w:val="28"/>
          <w:rtl/>
        </w:rPr>
        <w:t>الجواهري</w:t>
      </w:r>
      <w:proofErr w:type="spellEnd"/>
      <w:r>
        <w:rPr>
          <w:rFonts w:cs="Times New Roman"/>
          <w:sz w:val="28"/>
          <w:szCs w:val="28"/>
          <w:rtl/>
        </w:rPr>
        <w:t xml:space="preserve"> من </w:t>
      </w:r>
      <w:proofErr w:type="spellStart"/>
      <w:r>
        <w:rPr>
          <w:rFonts w:cs="Times New Roman"/>
          <w:sz w:val="28"/>
          <w:szCs w:val="28"/>
          <w:rtl/>
        </w:rPr>
        <w:t>اسرة</w:t>
      </w:r>
      <w:proofErr w:type="spellEnd"/>
      <w:r>
        <w:rPr>
          <w:rFonts w:cs="Times New Roman"/>
          <w:sz w:val="28"/>
          <w:szCs w:val="28"/>
          <w:rtl/>
        </w:rPr>
        <w:t xml:space="preserve"> عريقة في العلم </w:t>
      </w:r>
      <w:proofErr w:type="spellStart"/>
      <w:r>
        <w:rPr>
          <w:rFonts w:cs="Times New Roman"/>
          <w:sz w:val="28"/>
          <w:szCs w:val="28"/>
          <w:rtl/>
        </w:rPr>
        <w:t>والادب</w:t>
      </w:r>
      <w:proofErr w:type="spellEnd"/>
      <w:r>
        <w:rPr>
          <w:rFonts w:cs="Times New Roman"/>
          <w:sz w:val="28"/>
          <w:szCs w:val="28"/>
          <w:rtl/>
        </w:rPr>
        <w:t xml:space="preserve"> والشعر ، تعرف بآل الجواهر </w:t>
      </w:r>
      <w:r>
        <w:rPr>
          <w:rFonts w:cs="Times New Roman" w:hint="cs"/>
          <w:sz w:val="28"/>
          <w:szCs w:val="28"/>
          <w:rtl/>
        </w:rPr>
        <w:t>.</w:t>
      </w:r>
    </w:p>
    <w:p w:rsidR="003778E9" w:rsidRDefault="003778E9" w:rsidP="003778E9">
      <w:pPr>
        <w:pStyle w:val="normal"/>
        <w:tabs>
          <w:tab w:val="left" w:pos="1045"/>
        </w:tabs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 قرأ </w:t>
      </w:r>
      <w:proofErr w:type="spellStart"/>
      <w:r>
        <w:rPr>
          <w:rFonts w:cs="Times New Roman"/>
          <w:sz w:val="28"/>
          <w:szCs w:val="28"/>
          <w:rtl/>
        </w:rPr>
        <w:t>الجواهري</w:t>
      </w:r>
      <w:proofErr w:type="spellEnd"/>
      <w:r>
        <w:rPr>
          <w:rFonts w:cs="Times New Roman"/>
          <w:sz w:val="28"/>
          <w:szCs w:val="28"/>
          <w:rtl/>
        </w:rPr>
        <w:t xml:space="preserve"> القرآن الكريم في سن مبكرة ، وتعلم على يد مدرسين كبار النحو والصرف والبلاغة </w:t>
      </w:r>
      <w:r>
        <w:rPr>
          <w:rFonts w:cs="Times New Roman" w:hint="cs"/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 xml:space="preserve">وكان قوي الذاكرة ، سريع الحفظ </w:t>
      </w:r>
      <w:r>
        <w:rPr>
          <w:rFonts w:cs="Times New Roman" w:hint="cs"/>
          <w:sz w:val="28"/>
          <w:szCs w:val="28"/>
          <w:rtl/>
        </w:rPr>
        <w:t xml:space="preserve">. </w:t>
      </w:r>
    </w:p>
    <w:p w:rsidR="003778E9" w:rsidRDefault="003778E9" w:rsidP="003778E9">
      <w:pPr>
        <w:pStyle w:val="normal"/>
        <w:tabs>
          <w:tab w:val="left" w:pos="1045"/>
        </w:tabs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اشترك في ثورة العشرين ، واشتغل فترة في بلاط الملك فيصل </w:t>
      </w:r>
      <w:proofErr w:type="spellStart"/>
      <w:r>
        <w:rPr>
          <w:rFonts w:cs="Times New Roman"/>
          <w:sz w:val="28"/>
          <w:szCs w:val="28"/>
          <w:rtl/>
        </w:rPr>
        <w:t>الاول</w:t>
      </w:r>
      <w:proofErr w:type="spellEnd"/>
      <w:r>
        <w:rPr>
          <w:rFonts w:cs="Times New Roman"/>
          <w:sz w:val="28"/>
          <w:szCs w:val="28"/>
          <w:rtl/>
        </w:rPr>
        <w:t xml:space="preserve"> ، ثم عمل بالصحافة بعد </w:t>
      </w:r>
      <w:proofErr w:type="spellStart"/>
      <w:r>
        <w:rPr>
          <w:rFonts w:cs="Times New Roman"/>
          <w:sz w:val="28"/>
          <w:szCs w:val="28"/>
          <w:rtl/>
        </w:rPr>
        <w:t>ان</w:t>
      </w:r>
      <w:proofErr w:type="spellEnd"/>
      <w:r>
        <w:rPr>
          <w:rFonts w:cs="Times New Roman"/>
          <w:sz w:val="28"/>
          <w:szCs w:val="28"/>
          <w:rtl/>
        </w:rPr>
        <w:t xml:space="preserve"> غادر النجف </w:t>
      </w:r>
      <w:proofErr w:type="spellStart"/>
      <w:r>
        <w:rPr>
          <w:rFonts w:cs="Times New Roman"/>
          <w:sz w:val="28"/>
          <w:szCs w:val="28"/>
          <w:rtl/>
        </w:rPr>
        <w:t>الاشرف</w:t>
      </w:r>
      <w:proofErr w:type="spellEnd"/>
      <w:r>
        <w:rPr>
          <w:rFonts w:cs="Times New Roman"/>
          <w:sz w:val="28"/>
          <w:szCs w:val="28"/>
          <w:rtl/>
        </w:rPr>
        <w:t xml:space="preserve"> </w:t>
      </w:r>
      <w:proofErr w:type="spellStart"/>
      <w:r>
        <w:rPr>
          <w:rFonts w:cs="Times New Roman"/>
          <w:sz w:val="28"/>
          <w:szCs w:val="28"/>
          <w:rtl/>
        </w:rPr>
        <w:t>الى</w:t>
      </w:r>
      <w:proofErr w:type="spellEnd"/>
      <w:r>
        <w:rPr>
          <w:rFonts w:cs="Times New Roman"/>
          <w:sz w:val="28"/>
          <w:szCs w:val="28"/>
          <w:rtl/>
        </w:rPr>
        <w:t xml:space="preserve"> بغداد ، واصدر مجموعة من الصحف منها جريدة الفرات وجريدة الانقلاب </w:t>
      </w:r>
      <w:r>
        <w:rPr>
          <w:rFonts w:cs="Times New Roman" w:hint="cs"/>
          <w:sz w:val="28"/>
          <w:szCs w:val="28"/>
          <w:rtl/>
        </w:rPr>
        <w:t xml:space="preserve">. </w:t>
      </w:r>
    </w:p>
    <w:p w:rsidR="003778E9" w:rsidRDefault="003778E9" w:rsidP="003778E9">
      <w:pPr>
        <w:pStyle w:val="normal"/>
        <w:tabs>
          <w:tab w:val="left" w:pos="1045"/>
        </w:tabs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</w:t>
      </w:r>
      <w:proofErr w:type="spellStart"/>
      <w:r>
        <w:rPr>
          <w:rFonts w:cs="Times New Roman"/>
          <w:sz w:val="28"/>
          <w:szCs w:val="28"/>
          <w:rtl/>
        </w:rPr>
        <w:t>والجواهري</w:t>
      </w:r>
      <w:proofErr w:type="spellEnd"/>
      <w:r>
        <w:rPr>
          <w:rFonts w:cs="Times New Roman"/>
          <w:sz w:val="28"/>
          <w:szCs w:val="28"/>
          <w:rtl/>
        </w:rPr>
        <w:t xml:space="preserve"> من ذلك الرهط الشامخ ، رهط امرئ </w:t>
      </w:r>
      <w:proofErr w:type="spellStart"/>
      <w:r>
        <w:rPr>
          <w:rFonts w:cs="Times New Roman"/>
          <w:sz w:val="28"/>
          <w:szCs w:val="28"/>
          <w:rtl/>
        </w:rPr>
        <w:t>القيس</w:t>
      </w:r>
      <w:proofErr w:type="spellEnd"/>
      <w:r>
        <w:rPr>
          <w:rFonts w:cs="Times New Roman"/>
          <w:sz w:val="28"/>
          <w:szCs w:val="28"/>
          <w:rtl/>
        </w:rPr>
        <w:t xml:space="preserve"> وطرفة بن العبد وأبي تمام والمتنبي</w:t>
      </w:r>
      <w:r>
        <w:rPr>
          <w:rFonts w:cs="Times New Roman" w:hint="cs"/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 xml:space="preserve">توفى سنة </w:t>
      </w:r>
      <w:r>
        <w:rPr>
          <w:rFonts w:cs="Times New Roman" w:hint="cs"/>
          <w:sz w:val="28"/>
          <w:szCs w:val="28"/>
          <w:rtl/>
        </w:rPr>
        <w:t>1997</w:t>
      </w:r>
      <w:r>
        <w:rPr>
          <w:rFonts w:cs="Times New Roman"/>
          <w:sz w:val="28"/>
          <w:szCs w:val="28"/>
          <w:rtl/>
        </w:rPr>
        <w:t xml:space="preserve">تاركاً خلفه ذلك </w:t>
      </w:r>
      <w:proofErr w:type="spellStart"/>
      <w:r>
        <w:rPr>
          <w:rFonts w:cs="Times New Roman"/>
          <w:sz w:val="28"/>
          <w:szCs w:val="28"/>
          <w:rtl/>
        </w:rPr>
        <w:t>الارث</w:t>
      </w:r>
      <w:proofErr w:type="spellEnd"/>
      <w:r>
        <w:rPr>
          <w:rFonts w:cs="Times New Roman"/>
          <w:sz w:val="28"/>
          <w:szCs w:val="28"/>
          <w:rtl/>
        </w:rPr>
        <w:t xml:space="preserve"> العظيم </w:t>
      </w:r>
      <w:proofErr w:type="spellStart"/>
      <w:r>
        <w:rPr>
          <w:rFonts w:cs="Times New Roman"/>
          <w:sz w:val="28"/>
          <w:szCs w:val="28"/>
          <w:rtl/>
        </w:rPr>
        <w:t>للادب</w:t>
      </w:r>
      <w:proofErr w:type="spellEnd"/>
      <w:r>
        <w:rPr>
          <w:rFonts w:cs="Times New Roman"/>
          <w:sz w:val="28"/>
          <w:szCs w:val="28"/>
          <w:rtl/>
        </w:rPr>
        <w:t xml:space="preserve"> العربي </w:t>
      </w:r>
      <w:r>
        <w:rPr>
          <w:rFonts w:cs="Times New Roman" w:hint="cs"/>
          <w:sz w:val="28"/>
          <w:szCs w:val="28"/>
          <w:rtl/>
        </w:rPr>
        <w:t>.</w:t>
      </w:r>
    </w:p>
    <w:p w:rsidR="003778E9" w:rsidRDefault="003778E9" w:rsidP="003778E9">
      <w:pPr>
        <w:pStyle w:val="normal"/>
        <w:tabs>
          <w:tab w:val="left" w:pos="1045"/>
        </w:tabs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lastRenderedPageBreak/>
        <w:t xml:space="preserve">وقصيدة </w:t>
      </w:r>
      <w:r>
        <w:rPr>
          <w:rFonts w:cs="Times New Roman" w:hint="cs"/>
          <w:sz w:val="28"/>
          <w:szCs w:val="28"/>
          <w:rtl/>
        </w:rPr>
        <w:t xml:space="preserve">( </w:t>
      </w:r>
      <w:r>
        <w:rPr>
          <w:rFonts w:cs="Times New Roman"/>
          <w:sz w:val="28"/>
          <w:szCs w:val="28"/>
          <w:rtl/>
        </w:rPr>
        <w:t xml:space="preserve">يوم الشهيد </w:t>
      </w:r>
      <w:r>
        <w:rPr>
          <w:rFonts w:cs="Times New Roman" w:hint="cs"/>
          <w:sz w:val="28"/>
          <w:szCs w:val="28"/>
          <w:rtl/>
        </w:rPr>
        <w:t xml:space="preserve">) </w:t>
      </w:r>
      <w:r>
        <w:rPr>
          <w:rFonts w:cs="Times New Roman"/>
          <w:sz w:val="28"/>
          <w:szCs w:val="28"/>
          <w:rtl/>
        </w:rPr>
        <w:t xml:space="preserve">ألقاها بمناسبة أربعينية أخيه </w:t>
      </w:r>
      <w:r>
        <w:rPr>
          <w:rFonts w:cs="Times New Roman" w:hint="cs"/>
          <w:sz w:val="28"/>
          <w:szCs w:val="28"/>
          <w:rtl/>
        </w:rPr>
        <w:t xml:space="preserve">( </w:t>
      </w:r>
      <w:r>
        <w:rPr>
          <w:rFonts w:cs="Times New Roman"/>
          <w:sz w:val="28"/>
          <w:szCs w:val="28"/>
          <w:rtl/>
        </w:rPr>
        <w:t xml:space="preserve">جعفر </w:t>
      </w:r>
      <w:r>
        <w:rPr>
          <w:rFonts w:cs="Times New Roman" w:hint="cs"/>
          <w:sz w:val="28"/>
          <w:szCs w:val="28"/>
          <w:rtl/>
        </w:rPr>
        <w:t xml:space="preserve">) </w:t>
      </w:r>
      <w:r>
        <w:rPr>
          <w:rFonts w:cs="Times New Roman"/>
          <w:sz w:val="28"/>
          <w:szCs w:val="28"/>
          <w:rtl/>
        </w:rPr>
        <w:t xml:space="preserve">والذي استشهد عام </w:t>
      </w:r>
      <w:r>
        <w:rPr>
          <w:rFonts w:cs="Times New Roman" w:hint="cs"/>
          <w:sz w:val="28"/>
          <w:szCs w:val="28"/>
          <w:rtl/>
        </w:rPr>
        <w:t xml:space="preserve">1948 . </w:t>
      </w:r>
    </w:p>
    <w:p w:rsidR="003778E9" w:rsidRDefault="003778E9" w:rsidP="003778E9">
      <w:pPr>
        <w:pStyle w:val="normal"/>
        <w:tabs>
          <w:tab w:val="left" w:pos="1045"/>
        </w:tabs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يتصف شعر </w:t>
      </w:r>
      <w:proofErr w:type="spellStart"/>
      <w:r>
        <w:rPr>
          <w:rFonts w:cs="Times New Roman"/>
          <w:sz w:val="28"/>
          <w:szCs w:val="28"/>
          <w:rtl/>
        </w:rPr>
        <w:t>الجواهري</w:t>
      </w:r>
      <w:proofErr w:type="spellEnd"/>
      <w:r>
        <w:rPr>
          <w:rFonts w:cs="Times New Roman"/>
          <w:sz w:val="28"/>
          <w:szCs w:val="28"/>
          <w:rtl/>
        </w:rPr>
        <w:t xml:space="preserve"> بمتن النسيج في </w:t>
      </w:r>
      <w:proofErr w:type="spellStart"/>
      <w:r>
        <w:rPr>
          <w:rFonts w:cs="Times New Roman"/>
          <w:sz w:val="28"/>
          <w:szCs w:val="28"/>
          <w:rtl/>
        </w:rPr>
        <w:t>اطناب</w:t>
      </w:r>
      <w:proofErr w:type="spellEnd"/>
      <w:r>
        <w:rPr>
          <w:rFonts w:cs="Times New Roman"/>
          <w:sz w:val="28"/>
          <w:szCs w:val="28"/>
          <w:rtl/>
        </w:rPr>
        <w:t xml:space="preserve"> ووضوح وبخاصة حين يخاطب الجماهير </w:t>
      </w:r>
      <w:r>
        <w:rPr>
          <w:rFonts w:cs="Times New Roman" w:hint="cs"/>
          <w:sz w:val="28"/>
          <w:szCs w:val="28"/>
          <w:rtl/>
        </w:rPr>
        <w:t xml:space="preserve">. </w:t>
      </w:r>
    </w:p>
    <w:p w:rsidR="00511280" w:rsidRPr="003778E9" w:rsidRDefault="00511280">
      <w:pPr>
        <w:rPr>
          <w:rFonts w:hint="cs"/>
        </w:rPr>
      </w:pPr>
    </w:p>
    <w:sectPr w:rsidR="00511280" w:rsidRPr="003778E9" w:rsidSect="003753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78E9"/>
    <w:rsid w:val="00375391"/>
    <w:rsid w:val="003778E9"/>
    <w:rsid w:val="0051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778E9"/>
    <w:pPr>
      <w:bidi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>Microsoft (C)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 store mobile</dc:creator>
  <cp:lastModifiedBy>App store mobile</cp:lastModifiedBy>
  <cp:revision>1</cp:revision>
  <dcterms:created xsi:type="dcterms:W3CDTF">2021-06-14T18:09:00Z</dcterms:created>
  <dcterms:modified xsi:type="dcterms:W3CDTF">2021-06-14T18:10:00Z</dcterms:modified>
</cp:coreProperties>
</file>