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A5" w:rsidRPr="003D37DB" w:rsidRDefault="003D37DB" w:rsidP="003D37DB">
      <w:pPr>
        <w:jc w:val="center"/>
        <w:rPr>
          <w:rFonts w:hint="cs"/>
          <w:b/>
          <w:bCs/>
          <w:sz w:val="40"/>
          <w:szCs w:val="40"/>
          <w:rtl/>
        </w:rPr>
      </w:pPr>
      <w:r w:rsidRPr="003D37DB">
        <w:rPr>
          <w:rFonts w:hint="cs"/>
          <w:b/>
          <w:bCs/>
          <w:sz w:val="40"/>
          <w:szCs w:val="40"/>
          <w:rtl/>
        </w:rPr>
        <w:t>المحاضرة الخامسة</w:t>
      </w:r>
    </w:p>
    <w:p w:rsidR="003D37DB" w:rsidRPr="003D37DB" w:rsidRDefault="003D37DB" w:rsidP="003D37DB">
      <w:pPr>
        <w:jc w:val="center"/>
        <w:rPr>
          <w:rFonts w:hint="cs"/>
          <w:b/>
          <w:bCs/>
          <w:rtl/>
        </w:rPr>
      </w:pPr>
      <w:r w:rsidRPr="003D37DB">
        <w:rPr>
          <w:rFonts w:hint="cs"/>
          <w:b/>
          <w:bCs/>
          <w:rtl/>
        </w:rPr>
        <w:t>نص من العصر الاسلامي</w:t>
      </w:r>
    </w:p>
    <w:p w:rsidR="003D37DB" w:rsidRPr="003D37DB" w:rsidRDefault="003D37DB">
      <w:pPr>
        <w:rPr>
          <w:rFonts w:hint="cs"/>
          <w:b/>
          <w:bCs/>
          <w:rtl/>
        </w:rPr>
      </w:pPr>
      <w:r w:rsidRPr="003D37DB">
        <w:rPr>
          <w:rFonts w:hint="cs"/>
          <w:b/>
          <w:bCs/>
          <w:rtl/>
        </w:rPr>
        <w:t>من رسالة للامام علي عليه السلام الى عامله على مصر في معاملة الحاكم لرعيته</w:t>
      </w:r>
    </w:p>
    <w:p w:rsidR="003D37DB" w:rsidRPr="003D37DB" w:rsidRDefault="003D37DB">
      <w:pPr>
        <w:rPr>
          <w:rFonts w:hint="cs"/>
          <w:b/>
          <w:bCs/>
        </w:rPr>
      </w:pPr>
      <w:r>
        <w:rPr>
          <w:rFonts w:hint="cs"/>
          <w:rtl/>
        </w:rPr>
        <w:t xml:space="preserve">  </w:t>
      </w:r>
      <w:r w:rsidRPr="003D37DB">
        <w:rPr>
          <w:rFonts w:hint="cs"/>
          <w:b/>
          <w:bCs/>
          <w:rtl/>
        </w:rPr>
        <w:t xml:space="preserve">هذا ما أمر به عبدالله عليٌ أمير المؤمنين مالك بن الحارث الاشتر في عهده اليه حين ولاه مصر : جباية خراجها ، وجهاد </w:t>
      </w:r>
      <w:r>
        <w:rPr>
          <w:rFonts w:hint="cs"/>
          <w:b/>
          <w:bCs/>
          <w:rtl/>
        </w:rPr>
        <w:t xml:space="preserve">عدوها ، واستصلاح أهلها ، وعمارة بلادها . أمره بتقوى الله وإيثار طاعته ، واتباع ما أمر به في كتابه : من فرائضه وسننه التي لا يسعد أحد الا باتباعها ، ولا يشقى الا مع جحودها وإضاعتها ، وان ينصر الله سبحانه بقلبه ويده ولسانه ، فانه جل </w:t>
      </w:r>
      <w:r w:rsidR="006D0D4F">
        <w:rPr>
          <w:rFonts w:hint="cs"/>
          <w:b/>
          <w:bCs/>
          <w:rtl/>
        </w:rPr>
        <w:t xml:space="preserve">اسمه قد تكفل بنصر وإعزاز من أعزه . وأمره أن يكسر نفسه من الشهوات وينزعها عند </w:t>
      </w:r>
      <w:bookmarkStart w:id="0" w:name="_GoBack"/>
      <w:bookmarkEnd w:id="0"/>
    </w:p>
    <w:sectPr w:rsidR="003D37DB" w:rsidRPr="003D37DB" w:rsidSect="00494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DB"/>
    <w:rsid w:val="001424A5"/>
    <w:rsid w:val="003D37DB"/>
    <w:rsid w:val="0049490B"/>
    <w:rsid w:val="006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1</cp:revision>
  <dcterms:created xsi:type="dcterms:W3CDTF">2021-04-16T20:36:00Z</dcterms:created>
  <dcterms:modified xsi:type="dcterms:W3CDTF">2021-04-16T20:52:00Z</dcterms:modified>
</cp:coreProperties>
</file>